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C366B8" w14:textId="69056A52" w:rsidR="00B63CAB" w:rsidRDefault="00B63CAB"/>
    <w:p w14:paraId="0FCCB00C" w14:textId="3A8A712F" w:rsidR="00B63CAB" w:rsidRDefault="00B63CAB"/>
    <w:p w14:paraId="6C24F415" w14:textId="60B4CBED" w:rsidR="00B63CAB" w:rsidRDefault="00B63CAB"/>
    <w:p w14:paraId="13003E82" w14:textId="0B6ABAED" w:rsidR="00B63CAB" w:rsidRDefault="00B63CAB"/>
    <w:p w14:paraId="1891C455" w14:textId="2B25A721" w:rsidR="00B63CAB" w:rsidRDefault="00B63CAB"/>
    <w:p w14:paraId="5E8963F2" w14:textId="57CC1547" w:rsidR="00B63CAB" w:rsidRDefault="00B63CAB"/>
    <w:p w14:paraId="4B5920E1" w14:textId="354F3AA5" w:rsidR="00B63CAB" w:rsidRDefault="00B63CAB"/>
    <w:p w14:paraId="3B899CCA" w14:textId="2950CAD9" w:rsidR="00B63CAB" w:rsidRDefault="00B63CAB"/>
    <w:tbl>
      <w:tblPr>
        <w:tblStyle w:val="a3"/>
        <w:tblW w:w="0" w:type="auto"/>
        <w:tblLook w:val="04A0" w:firstRow="1" w:lastRow="0" w:firstColumn="1" w:lastColumn="0" w:noHBand="0" w:noVBand="1"/>
      </w:tblPr>
      <w:tblGrid>
        <w:gridCol w:w="5098"/>
      </w:tblGrid>
      <w:tr w:rsidR="00B63CAB" w:rsidRPr="001D66C6" w14:paraId="1789F264" w14:textId="77777777" w:rsidTr="007B7A40">
        <w:tc>
          <w:tcPr>
            <w:tcW w:w="5098" w:type="dxa"/>
          </w:tcPr>
          <w:p w14:paraId="44865205" w14:textId="49DBD391" w:rsidR="00A44C69" w:rsidRDefault="00A44C69" w:rsidP="00A44C69">
            <w:pPr>
              <w:jc w:val="center"/>
              <w:rPr>
                <w:rFonts w:ascii="Arial" w:hAnsi="Arial" w:cs="Arial"/>
                <w:b/>
                <w:bCs/>
                <w:sz w:val="18"/>
                <w:szCs w:val="18"/>
                <w:lang w:val="en-GB"/>
              </w:rPr>
            </w:pPr>
            <w:r>
              <w:rPr>
                <w:rFonts w:ascii="Arial" w:hAnsi="Arial" w:cs="Arial"/>
                <w:b/>
                <w:bCs/>
                <w:sz w:val="18"/>
                <w:szCs w:val="18"/>
                <w:lang w:val="en-GB"/>
              </w:rPr>
              <w:t>‘</w:t>
            </w:r>
            <w:r w:rsidR="001D66C6" w:rsidRPr="001D66C6">
              <w:rPr>
                <w:rFonts w:ascii="Arial" w:hAnsi="Arial" w:cs="Arial"/>
                <w:b/>
                <w:bCs/>
                <w:sz w:val="18"/>
                <w:szCs w:val="18"/>
                <w:lang w:val="en-GB"/>
              </w:rPr>
              <w:t>MONARCH</w:t>
            </w:r>
            <w:r>
              <w:rPr>
                <w:rFonts w:ascii="Arial" w:hAnsi="Arial" w:cs="Arial"/>
                <w:b/>
                <w:bCs/>
                <w:sz w:val="18"/>
                <w:szCs w:val="18"/>
                <w:lang w:val="en-GB"/>
              </w:rPr>
              <w:t>’</w:t>
            </w:r>
            <w:r w:rsidR="001D66C6" w:rsidRPr="001D66C6">
              <w:rPr>
                <w:rFonts w:ascii="Arial" w:hAnsi="Arial" w:cs="Arial"/>
                <w:b/>
                <w:bCs/>
                <w:sz w:val="18"/>
                <w:szCs w:val="18"/>
                <w:lang w:val="en-GB"/>
              </w:rPr>
              <w:t xml:space="preserve"> Business Concept of United Crypto Cards Distribution and Affiliate Programs</w:t>
            </w:r>
          </w:p>
          <w:p w14:paraId="78A5502E" w14:textId="77777777" w:rsidR="00305ADF" w:rsidRDefault="00305ADF" w:rsidP="00A44C69">
            <w:pPr>
              <w:jc w:val="center"/>
              <w:rPr>
                <w:rFonts w:ascii="Arial" w:hAnsi="Arial" w:cs="Arial"/>
                <w:b/>
                <w:bCs/>
                <w:sz w:val="18"/>
                <w:szCs w:val="18"/>
                <w:lang w:val="en-GB"/>
              </w:rPr>
            </w:pPr>
          </w:p>
          <w:p w14:paraId="5F91896A" w14:textId="03AB5B5C" w:rsidR="00B95B44" w:rsidRDefault="00E923F0" w:rsidP="00B95B44">
            <w:pPr>
              <w:rPr>
                <w:rFonts w:ascii="Arial" w:hAnsi="Arial" w:cs="Arial"/>
                <w:sz w:val="18"/>
                <w:szCs w:val="18"/>
                <w:lang w:val="en-AE"/>
              </w:rPr>
            </w:pPr>
            <w:r w:rsidRPr="00E923F0">
              <w:rPr>
                <w:rFonts w:ascii="Arial" w:hAnsi="Arial" w:cs="Arial"/>
                <w:b/>
                <w:bCs/>
                <w:sz w:val="18"/>
                <w:szCs w:val="18"/>
                <w:lang w:val="en-AE"/>
              </w:rPr>
              <w:t xml:space="preserve">MONARCH Business Concept of United Crypto Cards Distribution and Affiliate Programs. </w:t>
            </w:r>
            <w:r w:rsidRPr="008E535C">
              <w:rPr>
                <w:rFonts w:ascii="Arial" w:hAnsi="Arial" w:cs="Arial"/>
                <w:sz w:val="18"/>
                <w:szCs w:val="18"/>
                <w:lang w:val="en-AE"/>
              </w:rPr>
              <w:t>It was a project developed by Monarch OÜ</w:t>
            </w:r>
          </w:p>
          <w:p w14:paraId="358F3DCD" w14:textId="77777777" w:rsidR="006B59DA" w:rsidRPr="008E535C" w:rsidRDefault="006B59DA" w:rsidP="00B95B44">
            <w:pPr>
              <w:rPr>
                <w:rFonts w:ascii="Arial" w:hAnsi="Arial" w:cs="Arial"/>
                <w:sz w:val="18"/>
                <w:szCs w:val="18"/>
                <w:lang w:val="en-AE"/>
              </w:rPr>
            </w:pPr>
          </w:p>
          <w:p w14:paraId="2E86DB1A" w14:textId="35C72677" w:rsidR="00254196" w:rsidRPr="00CC196D" w:rsidRDefault="006B59DA" w:rsidP="007B7A40">
            <w:pPr>
              <w:rPr>
                <w:rFonts w:ascii="Arial" w:hAnsi="Arial" w:cs="Arial"/>
                <w:sz w:val="18"/>
                <w:szCs w:val="18"/>
                <w:lang w:val="en-GB"/>
              </w:rPr>
            </w:pPr>
            <w:r w:rsidRPr="006B59DA">
              <w:rPr>
                <w:rFonts w:ascii="Arial" w:hAnsi="Arial" w:cs="Arial"/>
                <w:sz w:val="18"/>
                <w:szCs w:val="18"/>
                <w:lang w:val="en-AE"/>
              </w:rPr>
              <w:t>Its company’s mission is to empower people to adapt to the new world and find their way to financial freedom. Likewise, Monarch OÜ is the official distributor of United Crypto cards and all the United Solutions ecosystem products</w:t>
            </w:r>
            <w:r w:rsidR="00CC196D">
              <w:rPr>
                <w:rFonts w:ascii="Arial" w:hAnsi="Arial" w:cs="Arial"/>
                <w:sz w:val="18"/>
                <w:szCs w:val="18"/>
                <w:lang w:val="en-AE"/>
              </w:rPr>
              <w:t xml:space="preserve"> </w:t>
            </w:r>
            <w:r w:rsidR="00CC196D" w:rsidRPr="00CC196D">
              <w:rPr>
                <w:rFonts w:ascii="Arial" w:hAnsi="Arial" w:cs="Arial"/>
                <w:sz w:val="18"/>
                <w:szCs w:val="18"/>
                <w:lang w:val="en-AE"/>
              </w:rPr>
              <w:t>(the “United”).</w:t>
            </w:r>
          </w:p>
          <w:p w14:paraId="0A19A5B8" w14:textId="77777777" w:rsidR="006B59DA" w:rsidRPr="006B59DA" w:rsidRDefault="006B59DA" w:rsidP="007B7A40">
            <w:pPr>
              <w:rPr>
                <w:rFonts w:ascii="Arial" w:hAnsi="Arial" w:cs="Arial"/>
                <w:sz w:val="18"/>
                <w:szCs w:val="18"/>
                <w:lang w:val="en-GB"/>
              </w:rPr>
            </w:pPr>
          </w:p>
          <w:p w14:paraId="45FD002E" w14:textId="77777777" w:rsidR="00305ADF" w:rsidRPr="00305ADF" w:rsidRDefault="00305ADF" w:rsidP="00305ADF">
            <w:pPr>
              <w:rPr>
                <w:rFonts w:ascii="Arial" w:hAnsi="Arial" w:cs="Arial"/>
                <w:sz w:val="18"/>
                <w:szCs w:val="18"/>
                <w:lang w:val="en-US"/>
              </w:rPr>
            </w:pPr>
            <w:r w:rsidRPr="00305ADF">
              <w:rPr>
                <w:rFonts w:ascii="Arial" w:hAnsi="Arial" w:cs="Arial"/>
                <w:sz w:val="18"/>
                <w:szCs w:val="18"/>
                <w:lang w:val="en-US"/>
              </w:rPr>
              <w:t>Moreover, Monarch OÜ is someone’s gateway to freedom. Everyone is totally free to join and allows you to start earning weekly income without any downside. Monarch gives the tools; you build your own success!</w:t>
            </w:r>
          </w:p>
          <w:p w14:paraId="15FCBA6F" w14:textId="77777777" w:rsidR="00305ADF" w:rsidRPr="00305ADF" w:rsidRDefault="00305ADF" w:rsidP="00305ADF">
            <w:pPr>
              <w:rPr>
                <w:rFonts w:ascii="Arial" w:hAnsi="Arial" w:cs="Arial"/>
                <w:sz w:val="18"/>
                <w:szCs w:val="18"/>
                <w:lang w:val="en-US"/>
              </w:rPr>
            </w:pPr>
          </w:p>
          <w:p w14:paraId="1EAF7619" w14:textId="63E0F31C" w:rsidR="00D55F12" w:rsidRDefault="00305ADF" w:rsidP="00305ADF">
            <w:pPr>
              <w:pStyle w:val="a4"/>
              <w:ind w:left="31"/>
              <w:rPr>
                <w:rFonts w:ascii="Arial" w:hAnsi="Arial" w:cs="Arial"/>
                <w:sz w:val="18"/>
                <w:szCs w:val="18"/>
                <w:lang w:val="en-US"/>
              </w:rPr>
            </w:pPr>
            <w:r w:rsidRPr="00305ADF">
              <w:rPr>
                <w:rFonts w:ascii="Arial" w:hAnsi="Arial" w:cs="Arial"/>
                <w:sz w:val="18"/>
                <w:szCs w:val="18"/>
                <w:lang w:val="en-US"/>
              </w:rPr>
              <w:t xml:space="preserve">In addition, United is meant for everyday use and a solution for those who own cryptocurrency but have nothing to do with it. It aims to expand its usability over time and keep creating new solutions for people, who are not able to participate in the crypto industry growth today. </w:t>
            </w:r>
          </w:p>
          <w:p w14:paraId="22481231" w14:textId="77777777" w:rsidR="00305ADF" w:rsidRPr="00305ADF" w:rsidRDefault="00305ADF" w:rsidP="00305ADF">
            <w:pPr>
              <w:pStyle w:val="a4"/>
              <w:ind w:left="31"/>
              <w:rPr>
                <w:rFonts w:ascii="Arial" w:hAnsi="Arial" w:cs="Arial"/>
                <w:sz w:val="18"/>
                <w:szCs w:val="18"/>
                <w:lang w:val="en-GB"/>
              </w:rPr>
            </w:pPr>
          </w:p>
          <w:p w14:paraId="5F032AB3" w14:textId="1D082869" w:rsidR="007B7A40" w:rsidRPr="007B7A40" w:rsidRDefault="007B7A40" w:rsidP="001A726D">
            <w:pPr>
              <w:rPr>
                <w:rFonts w:ascii="Arial" w:hAnsi="Arial" w:cs="Arial"/>
                <w:sz w:val="20"/>
                <w:szCs w:val="20"/>
                <w:lang w:val="en-US"/>
              </w:rPr>
            </w:pPr>
            <w:r w:rsidRPr="007B7A40">
              <w:rPr>
                <w:rFonts w:ascii="Arial" w:hAnsi="Arial" w:cs="Arial"/>
                <w:sz w:val="20"/>
                <w:szCs w:val="20"/>
                <w:lang w:val="en-US"/>
              </w:rPr>
              <w:t>(</w:t>
            </w:r>
            <w:r w:rsidR="000A2EBF">
              <w:rPr>
                <w:rFonts w:ascii="Arial" w:hAnsi="Arial" w:cs="Arial"/>
                <w:sz w:val="20"/>
                <w:szCs w:val="20"/>
                <w:lang w:val="en-US"/>
              </w:rPr>
              <w:t>F</w:t>
            </w:r>
            <w:r w:rsidRPr="007B7A40">
              <w:rPr>
                <w:rFonts w:ascii="Arial" w:hAnsi="Arial" w:cs="Arial"/>
                <w:sz w:val="20"/>
                <w:szCs w:val="20"/>
                <w:lang w:val="en-US"/>
              </w:rPr>
              <w:t xml:space="preserve">ull text of Abstract was deposited in Copyright Office) </w:t>
            </w:r>
          </w:p>
        </w:tc>
      </w:tr>
    </w:tbl>
    <w:p w14:paraId="1B82BC07" w14:textId="77777777" w:rsidR="00B63CAB" w:rsidRPr="001D66C6" w:rsidRDefault="00B63CAB">
      <w:pPr>
        <w:rPr>
          <w:lang w:val="en-GB"/>
        </w:rPr>
      </w:pPr>
    </w:p>
    <w:sectPr w:rsidR="00B63CAB" w:rsidRPr="001D66C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110C5"/>
    <w:multiLevelType w:val="hybridMultilevel"/>
    <w:tmpl w:val="0C1004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4631169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3CAB"/>
    <w:rsid w:val="00084A8D"/>
    <w:rsid w:val="000A2EBF"/>
    <w:rsid w:val="001A726D"/>
    <w:rsid w:val="001D66C6"/>
    <w:rsid w:val="00253ED3"/>
    <w:rsid w:val="00254196"/>
    <w:rsid w:val="00305ADF"/>
    <w:rsid w:val="006B59DA"/>
    <w:rsid w:val="007B7A40"/>
    <w:rsid w:val="008E535C"/>
    <w:rsid w:val="00A44C69"/>
    <w:rsid w:val="00B63CAB"/>
    <w:rsid w:val="00B95B44"/>
    <w:rsid w:val="00CC196D"/>
    <w:rsid w:val="00CC6098"/>
    <w:rsid w:val="00D55F12"/>
    <w:rsid w:val="00DE1906"/>
    <w:rsid w:val="00E923F0"/>
    <w:rsid w:val="00ED7D04"/>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F2F9C"/>
  <w15:chartTrackingRefBased/>
  <w15:docId w15:val="{22AAC31B-73AE-C442-A7F9-CE4C60133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63C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55F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152</Words>
  <Characters>870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Muminov Sandjar</dc:creator>
  <cp:keywords/>
  <dc:description/>
  <cp:lastModifiedBy>Marat Gallyamov</cp:lastModifiedBy>
  <cp:revision>11</cp:revision>
  <dcterms:created xsi:type="dcterms:W3CDTF">2022-11-18T10:47:00Z</dcterms:created>
  <dcterms:modified xsi:type="dcterms:W3CDTF">2022-11-28T15:07:00Z</dcterms:modified>
</cp:coreProperties>
</file>