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1BD862F" w14:textId="77777777" w:rsidR="00B14719" w:rsidRPr="00C43E41" w:rsidRDefault="00B14719" w:rsidP="000A20B1">
      <w:pPr>
        <w:jc w:val="center"/>
        <w:rPr>
          <w:b/>
          <w:bCs/>
          <w:color w:val="808080"/>
          <w:sz w:val="38"/>
          <w:szCs w:val="38"/>
          <w:u w:color="808080"/>
        </w:rPr>
      </w:pPr>
    </w:p>
    <w:p w14:paraId="7ED18A5E" w14:textId="77777777" w:rsidR="000A20B1" w:rsidRPr="006224D0" w:rsidRDefault="000A20B1" w:rsidP="000A20B1">
      <w:pPr>
        <w:jc w:val="center"/>
        <w:rPr>
          <w:rFonts w:ascii="Arial" w:eastAsia="Arial" w:hAnsi="Arial" w:cs="Arial"/>
          <w:b/>
          <w:bCs/>
          <w:color w:val="808080"/>
          <w:sz w:val="72"/>
          <w:szCs w:val="72"/>
          <w:u w:color="808080"/>
          <w:lang w:val="en-US"/>
        </w:rPr>
      </w:pPr>
      <w:r w:rsidRPr="006224D0">
        <w:rPr>
          <w:b/>
          <w:bCs/>
          <w:color w:val="808080"/>
          <w:sz w:val="38"/>
          <w:szCs w:val="38"/>
          <w:u w:color="808080"/>
          <w:lang w:val="en-US"/>
        </w:rPr>
        <w:t>International Online Copyright Office</w:t>
      </w:r>
    </w:p>
    <w:p w14:paraId="47B63B6C" w14:textId="77777777" w:rsidR="000A20B1" w:rsidRPr="006224D0" w:rsidRDefault="000A20B1" w:rsidP="000A20B1">
      <w:pPr>
        <w:jc w:val="center"/>
        <w:rPr>
          <w:color w:val="808080"/>
          <w:sz w:val="38"/>
          <w:szCs w:val="38"/>
          <w:u w:color="808080"/>
          <w:lang w:val="en-US"/>
        </w:rPr>
      </w:pPr>
      <w:r w:rsidRPr="006224D0">
        <w:rPr>
          <w:rFonts w:ascii="Arial" w:hAnsi="Arial"/>
          <w:b/>
          <w:bCs/>
          <w:color w:val="808080"/>
          <w:sz w:val="72"/>
          <w:szCs w:val="72"/>
          <w:u w:color="808080"/>
          <w:lang w:val="en-US"/>
        </w:rPr>
        <w:t>INTEROCO</w:t>
      </w:r>
    </w:p>
    <w:p w14:paraId="35128111" w14:textId="77777777" w:rsidR="000A20B1" w:rsidRPr="006224D0" w:rsidRDefault="000A20B1" w:rsidP="000A20B1">
      <w:pPr>
        <w:jc w:val="center"/>
        <w:rPr>
          <w:color w:val="808080"/>
          <w:sz w:val="38"/>
          <w:szCs w:val="38"/>
          <w:u w:color="808080"/>
          <w:lang w:val="en-US"/>
        </w:rPr>
      </w:pPr>
      <w:r w:rsidRPr="006224D0">
        <w:rPr>
          <w:color w:val="808080"/>
          <w:sz w:val="38"/>
          <w:szCs w:val="38"/>
          <w:u w:color="808080"/>
          <w:lang w:val="en-US"/>
        </w:rPr>
        <w:t>(European Union, Germany, Berlin)</w:t>
      </w:r>
    </w:p>
    <w:p w14:paraId="21EE330F" w14:textId="77777777" w:rsidR="002937DC" w:rsidRPr="006224D0" w:rsidRDefault="002937DC" w:rsidP="000A20B1">
      <w:pPr>
        <w:jc w:val="center"/>
        <w:rPr>
          <w:b/>
          <w:bCs/>
          <w:sz w:val="38"/>
          <w:szCs w:val="38"/>
          <w:lang w:val="en-US"/>
        </w:rPr>
      </w:pPr>
    </w:p>
    <w:p w14:paraId="4A297DAC" w14:textId="77777777" w:rsidR="000A20B1" w:rsidRPr="00C43E41" w:rsidRDefault="000A20B1" w:rsidP="000A20B1">
      <w:pPr>
        <w:jc w:val="center"/>
      </w:pPr>
      <w:r w:rsidRPr="00C43E41">
        <w:rPr>
          <w:sz w:val="36"/>
          <w:szCs w:val="36"/>
        </w:rPr>
        <w:t>ЭЛЕКТРОННЫЙ ОБЪЕКТ ДЕПОНИРОВАНИЯ</w:t>
      </w:r>
    </w:p>
    <w:p w14:paraId="34C7044E" w14:textId="77777777" w:rsidR="000A20B1" w:rsidRPr="00C43E41" w:rsidRDefault="000A20B1" w:rsidP="000A20B1">
      <w:pPr>
        <w:jc w:val="center"/>
      </w:pPr>
    </w:p>
    <w:p w14:paraId="51FCEF7D" w14:textId="77777777" w:rsidR="000A20B1" w:rsidRPr="00C43E41" w:rsidRDefault="000A20B1" w:rsidP="000A20B1">
      <w:pPr>
        <w:jc w:val="center"/>
      </w:pPr>
      <w:r w:rsidRPr="00C43E41">
        <w:rPr>
          <w:color w:val="808080"/>
          <w:sz w:val="36"/>
          <w:szCs w:val="36"/>
          <w:u w:color="808080"/>
        </w:rPr>
        <w:t>(реферат)</w:t>
      </w:r>
    </w:p>
    <w:p w14:paraId="6F7C6F5D" w14:textId="77777777" w:rsidR="000A20B1" w:rsidRPr="00C43E41" w:rsidRDefault="000A20B1" w:rsidP="000A20B1">
      <w:pPr>
        <w:jc w:val="center"/>
      </w:pPr>
    </w:p>
    <w:p w14:paraId="13C944A4" w14:textId="77777777" w:rsidR="000A20B1" w:rsidRPr="00C43E41" w:rsidRDefault="000A20B1" w:rsidP="000A20B1">
      <w:pPr>
        <w:jc w:val="center"/>
        <w:rPr>
          <w:b/>
          <w:bCs/>
        </w:rPr>
      </w:pPr>
      <w:r w:rsidRPr="00C43E41">
        <w:rPr>
          <w:sz w:val="52"/>
          <w:szCs w:val="52"/>
        </w:rPr>
        <w:t>ПРОИЗВЕДЕНИЕ НАУКИ</w:t>
      </w:r>
    </w:p>
    <w:p w14:paraId="2B5AF2D0" w14:textId="77777777" w:rsidR="000A20B1" w:rsidRPr="00C43E41" w:rsidRDefault="000A20B1" w:rsidP="000A20B1">
      <w:pPr>
        <w:jc w:val="center"/>
        <w:rPr>
          <w:b/>
          <w:bCs/>
          <w:color w:val="EE2627"/>
          <w:sz w:val="28"/>
          <w:szCs w:val="28"/>
          <w:u w:color="EE2627"/>
        </w:rPr>
      </w:pPr>
    </w:p>
    <w:p w14:paraId="5B21E7FB" w14:textId="0CF1249C" w:rsidR="00B14719" w:rsidRPr="00C43E41" w:rsidRDefault="004A6E7B" w:rsidP="00B14719">
      <w:pPr>
        <w:pStyle w:val="Af6"/>
        <w:pBdr>
          <w:bottom w:val="none" w:sz="0" w:space="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b/>
          <w:bCs/>
          <w:sz w:val="34"/>
          <w:szCs w:val="34"/>
          <w:u w:color="FF2600"/>
        </w:rPr>
      </w:pPr>
      <w:r w:rsidRPr="00C43E41">
        <w:rPr>
          <w:b/>
          <w:bCs/>
          <w:noProof/>
          <w:sz w:val="34"/>
          <w:szCs w:val="34"/>
        </w:rPr>
        <mc:AlternateContent>
          <mc:Choice Requires="wps">
            <w:drawing>
              <wp:anchor distT="4294967295" distB="4294967295" distL="114300" distR="114300" simplePos="0" relativeHeight="251656192" behindDoc="0" locked="0" layoutInCell="1" allowOverlap="1" wp14:anchorId="71A89C72" wp14:editId="75E486F1">
                <wp:simplePos x="0" y="0"/>
                <wp:positionH relativeFrom="column">
                  <wp:posOffset>1178560</wp:posOffset>
                </wp:positionH>
                <wp:positionV relativeFrom="paragraph">
                  <wp:posOffset>608329</wp:posOffset>
                </wp:positionV>
                <wp:extent cx="3749040" cy="0"/>
                <wp:effectExtent l="0" t="0" r="0" b="0"/>
                <wp:wrapNone/>
                <wp:docPr id="16"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49040" cy="0"/>
                        </a:xfrm>
                        <a:prstGeom prst="line">
                          <a:avLst/>
                        </a:prstGeom>
                        <a:noFill/>
                        <a:ln w="12700" cap="flat" cmpd="sng" algn="ctr">
                          <a:solidFill>
                            <a:sysClr val="windowText" lastClr="000000">
                              <a:alpha val="22000"/>
                            </a:sysClr>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4D1DC3A" id="Straight Connector 5" o:spid="_x0000_s1026"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2.8pt,47.9pt" to="388pt,4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" strokecolor="windowText" strokeweight="1pt">
                <v:stroke opacity="14392f" joinstyle="miter"/>
                <o:lock v:ext="edit" shapetype="f"/>
              </v:line>
            </w:pict>
          </mc:Fallback>
        </mc:AlternateContent>
      </w:r>
      <w:r w:rsidR="00B14719" w:rsidRPr="00C43E41">
        <w:rPr>
          <w:rFonts w:eastAsia="Arial Unicode MS" w:cs="Arial Unicode MS"/>
          <w:b/>
          <w:bCs/>
          <w:sz w:val="34"/>
          <w:szCs w:val="34"/>
        </w:rPr>
        <w:t>«</w:t>
      </w:r>
      <w:r w:rsidR="001C4D04" w:rsidRPr="00C43E41">
        <w:rPr>
          <w:rFonts w:eastAsia="Arial Unicode MS" w:cs="Arial Unicode MS"/>
          <w:b/>
          <w:bCs/>
          <w:sz w:val="34"/>
          <w:szCs w:val="34"/>
        </w:rPr>
        <w:t>Конструктивное решение соединения кронштейна и   направляющей</w:t>
      </w:r>
      <w:r w:rsidR="00B14719" w:rsidRPr="00C43E41">
        <w:rPr>
          <w:b/>
          <w:bCs/>
          <w:sz w:val="34"/>
          <w:szCs w:val="34"/>
          <w:u w:color="FF2600"/>
        </w:rPr>
        <w:t>»</w:t>
      </w:r>
      <w:r w:rsidR="00B14719" w:rsidRPr="00C43E41">
        <w:rPr>
          <w:rFonts w:ascii="Helvetica Neue" w:hAnsi="Helvetica Neue"/>
          <w:b/>
          <w:bCs/>
          <w:sz w:val="34"/>
          <w:szCs w:val="34"/>
          <w:u w:color="FF2600"/>
        </w:rPr>
        <w:t xml:space="preserve">   </w:t>
      </w:r>
    </w:p>
    <w:p w14:paraId="3ECD80E5" w14:textId="6BE8EB5F" w:rsidR="000A20B1" w:rsidRPr="006224D0" w:rsidRDefault="000A20B1" w:rsidP="000A20B1">
      <w:pPr>
        <w:pStyle w:val="Af6"/>
        <w:pBdr>
          <w:bottom w:val="none" w:sz="0" w:space="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eastAsia="Arial Unicode MS" w:cs="Arial Unicode MS"/>
          <w:b/>
          <w:bCs/>
          <w:sz w:val="34"/>
          <w:szCs w:val="34"/>
          <w:lang w:val="en-US"/>
        </w:rPr>
      </w:pPr>
      <w:r w:rsidRPr="006224D0">
        <w:rPr>
          <w:b/>
          <w:bCs/>
          <w:sz w:val="34"/>
          <w:szCs w:val="34"/>
          <w:u w:color="FF2600"/>
          <w:lang w:val="en-US"/>
        </w:rPr>
        <w:t>«</w:t>
      </w:r>
      <w:r w:rsidR="00886CAF" w:rsidRPr="00886CAF">
        <w:rPr>
          <w:b/>
          <w:bCs/>
          <w:sz w:val="34"/>
          <w:szCs w:val="34"/>
          <w:u w:color="FF2600"/>
          <w:lang w:val="en-US"/>
        </w:rPr>
        <w:t>Bracket and rail c</w:t>
      </w:r>
      <w:r w:rsidR="00886CAF">
        <w:rPr>
          <w:b/>
          <w:bCs/>
          <w:sz w:val="34"/>
          <w:szCs w:val="34"/>
          <w:u w:color="FF2600"/>
          <w:lang w:val="en-US"/>
        </w:rPr>
        <w:t>onnection constructive solution</w:t>
      </w:r>
      <w:r w:rsidRPr="006224D0">
        <w:rPr>
          <w:b/>
          <w:bCs/>
          <w:sz w:val="34"/>
          <w:szCs w:val="34"/>
          <w:u w:color="FF2600"/>
          <w:lang w:val="en-US"/>
        </w:rPr>
        <w:t>»</w:t>
      </w:r>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0A20B1" w:rsidRPr="00C43E41" w14:paraId="6687E954" w14:textId="77777777" w:rsidTr="006F1C14">
        <w:trPr>
          <w:trHeight w:val="337"/>
          <w:jc w:val="center"/>
        </w:trPr>
        <w:tc>
          <w:tcPr>
            <w:tcW w:w="2976" w:type="dxa"/>
            <w:shd w:val="clear" w:color="auto" w:fill="auto"/>
            <w:tcMar>
              <w:top w:w="80" w:type="dxa"/>
              <w:left w:w="80" w:type="dxa"/>
              <w:bottom w:w="80" w:type="dxa"/>
              <w:right w:w="80" w:type="dxa"/>
            </w:tcMar>
          </w:tcPr>
          <w:p w14:paraId="6CD69C91" w14:textId="77777777" w:rsidR="000A20B1" w:rsidRPr="00C43E41" w:rsidRDefault="000A20B1" w:rsidP="006F1C14">
            <w:pPr>
              <w:pBdr>
                <w:top w:val="nil"/>
                <w:left w:val="nil"/>
                <w:bottom w:val="nil"/>
                <w:right w:val="nil"/>
                <w:between w:val="nil"/>
                <w:bar w:val="nil"/>
              </w:pBdr>
              <w:spacing w:before="240"/>
              <w:jc w:val="center"/>
              <w:rPr>
                <w:b/>
                <w:bCs/>
                <w:bdr w:val="nil"/>
              </w:rPr>
            </w:pPr>
            <w:r w:rsidRPr="00C43E41">
              <w:rPr>
                <w:b/>
                <w:bCs/>
                <w:sz w:val="28"/>
                <w:szCs w:val="28"/>
                <w:bdr w:val="nil"/>
              </w:rPr>
              <w:t>Автор:</w:t>
            </w:r>
          </w:p>
        </w:tc>
        <w:tc>
          <w:tcPr>
            <w:tcW w:w="5953" w:type="dxa"/>
            <w:shd w:val="clear" w:color="auto" w:fill="auto"/>
            <w:tcMar>
              <w:top w:w="80" w:type="dxa"/>
              <w:left w:w="80" w:type="dxa"/>
              <w:bottom w:w="80" w:type="dxa"/>
              <w:right w:w="80" w:type="dxa"/>
            </w:tcMar>
          </w:tcPr>
          <w:p w14:paraId="00415C8B" w14:textId="3763F5E1" w:rsidR="000A20B1" w:rsidRPr="00C43E41" w:rsidRDefault="001C4D04" w:rsidP="006F1C14">
            <w:pPr>
              <w:pBdr>
                <w:top w:val="nil"/>
                <w:left w:val="nil"/>
                <w:bottom w:val="nil"/>
                <w:right w:val="nil"/>
                <w:between w:val="nil"/>
                <w:bar w:val="nil"/>
              </w:pBdr>
              <w:spacing w:before="240"/>
              <w:rPr>
                <w:b/>
                <w:bCs/>
                <w:bdr w:val="nil"/>
              </w:rPr>
            </w:pPr>
            <w:proofErr w:type="spellStart"/>
            <w:r w:rsidRPr="00C43E41">
              <w:rPr>
                <w:b/>
                <w:bCs/>
                <w:sz w:val="28"/>
                <w:szCs w:val="28"/>
                <w:bdr w:val="nil"/>
              </w:rPr>
              <w:t>Мамлясов</w:t>
            </w:r>
            <w:proofErr w:type="spellEnd"/>
            <w:r w:rsidRPr="00C43E41">
              <w:rPr>
                <w:b/>
                <w:bCs/>
                <w:sz w:val="28"/>
                <w:szCs w:val="28"/>
                <w:bdr w:val="nil"/>
              </w:rPr>
              <w:t xml:space="preserve"> Юрий Николаевич</w:t>
            </w:r>
          </w:p>
        </w:tc>
      </w:tr>
      <w:tr w:rsidR="000A20B1" w:rsidRPr="00C43E41" w14:paraId="7D7DF1D6" w14:textId="77777777" w:rsidTr="006F1C14">
        <w:trPr>
          <w:trHeight w:val="409"/>
          <w:jc w:val="center"/>
        </w:trPr>
        <w:tc>
          <w:tcPr>
            <w:tcW w:w="2976" w:type="dxa"/>
            <w:shd w:val="clear" w:color="auto" w:fill="auto"/>
            <w:tcMar>
              <w:top w:w="80" w:type="dxa"/>
              <w:left w:w="80" w:type="dxa"/>
              <w:bottom w:w="80" w:type="dxa"/>
              <w:right w:w="80" w:type="dxa"/>
            </w:tcMar>
          </w:tcPr>
          <w:p w14:paraId="070F3B80" w14:textId="77777777" w:rsidR="000A20B1" w:rsidRPr="00C43E41" w:rsidRDefault="000A20B1" w:rsidP="006F1C14">
            <w:pPr>
              <w:pBdr>
                <w:top w:val="nil"/>
                <w:left w:val="nil"/>
                <w:bottom w:val="nil"/>
                <w:right w:val="nil"/>
                <w:between w:val="nil"/>
                <w:bar w:val="nil"/>
              </w:pBdr>
              <w:spacing w:before="240"/>
              <w:jc w:val="center"/>
              <w:rPr>
                <w:b/>
                <w:bCs/>
                <w:bdr w:val="nil"/>
              </w:rPr>
            </w:pPr>
            <w:r w:rsidRPr="00C43E41">
              <w:rPr>
                <w:b/>
                <w:bCs/>
                <w:sz w:val="28"/>
                <w:szCs w:val="28"/>
                <w:bdr w:val="nil"/>
              </w:rPr>
              <w:t>Правообладатель:</w:t>
            </w:r>
          </w:p>
        </w:tc>
        <w:tc>
          <w:tcPr>
            <w:tcW w:w="5953" w:type="dxa"/>
            <w:shd w:val="clear" w:color="auto" w:fill="auto"/>
            <w:tcMar>
              <w:top w:w="80" w:type="dxa"/>
              <w:left w:w="80" w:type="dxa"/>
              <w:bottom w:w="80" w:type="dxa"/>
              <w:right w:w="80" w:type="dxa"/>
            </w:tcMar>
          </w:tcPr>
          <w:p w14:paraId="6E6A424A" w14:textId="58DAC1D4" w:rsidR="000A20B1" w:rsidRPr="00C43E41" w:rsidRDefault="001C4D04" w:rsidP="006F1C14">
            <w:pPr>
              <w:pBdr>
                <w:top w:val="nil"/>
                <w:left w:val="nil"/>
                <w:bottom w:val="nil"/>
                <w:right w:val="nil"/>
                <w:between w:val="nil"/>
                <w:bar w:val="nil"/>
              </w:pBdr>
              <w:spacing w:before="240"/>
              <w:rPr>
                <w:b/>
                <w:bCs/>
                <w:sz w:val="28"/>
                <w:szCs w:val="28"/>
                <w:bdr w:val="nil"/>
              </w:rPr>
            </w:pPr>
            <w:proofErr w:type="spellStart"/>
            <w:r w:rsidRPr="00C43E41">
              <w:rPr>
                <w:b/>
                <w:bCs/>
                <w:sz w:val="28"/>
                <w:szCs w:val="28"/>
                <w:bdr w:val="nil"/>
              </w:rPr>
              <w:t>Мамлясов</w:t>
            </w:r>
            <w:proofErr w:type="spellEnd"/>
            <w:r w:rsidRPr="00C43E41">
              <w:rPr>
                <w:b/>
                <w:bCs/>
                <w:sz w:val="28"/>
                <w:szCs w:val="28"/>
                <w:bdr w:val="nil"/>
              </w:rPr>
              <w:t xml:space="preserve"> Юрий Николаевич</w:t>
            </w:r>
          </w:p>
        </w:tc>
      </w:tr>
    </w:tbl>
    <w:p w14:paraId="63B3A0BE" w14:textId="77777777" w:rsidR="000A20B1" w:rsidRPr="00C43E41" w:rsidRDefault="000A20B1" w:rsidP="000A20B1">
      <w:pPr>
        <w:pStyle w:val="15"/>
        <w:rPr>
          <w:b/>
          <w:bCs/>
          <w:sz w:val="24"/>
          <w:szCs w:val="24"/>
        </w:rPr>
      </w:pPr>
    </w:p>
    <w:p w14:paraId="7D2A788E" w14:textId="77777777" w:rsidR="00D7683B" w:rsidRPr="00C43E41" w:rsidRDefault="00B14719" w:rsidP="000A20B1">
      <w:pPr>
        <w:jc w:val="center"/>
        <w:rPr>
          <w:rFonts w:ascii="Calibri" w:eastAsia="Malgun Gothic" w:hAnsi="Calibri" w:cs="Times New Roman"/>
          <w:sz w:val="20"/>
          <w:szCs w:val="20"/>
          <w:lang w:eastAsia="ko-KR"/>
        </w:rPr>
      </w:pPr>
      <w:r w:rsidRPr="00C43E41">
        <w:rPr>
          <w:b/>
          <w:bCs/>
        </w:rPr>
        <w:br/>
      </w:r>
      <w:r w:rsidR="000A20B1" w:rsidRPr="00C43E41">
        <w:rPr>
          <w:b/>
          <w:bCs/>
        </w:rPr>
        <w:t>INTEROCO</w:t>
      </w:r>
      <w:r w:rsidR="00F17E25" w:rsidRPr="00C43E41">
        <w:rPr>
          <w:b/>
          <w:bCs/>
        </w:rPr>
        <w:t xml:space="preserve"> - </w:t>
      </w:r>
      <w:r w:rsidR="000A20B1" w:rsidRPr="00C43E41">
        <w:rPr>
          <w:b/>
          <w:bCs/>
        </w:rPr>
        <w:t>2020</w:t>
      </w:r>
    </w:p>
    <w:p w14:paraId="615FD020" w14:textId="77777777" w:rsidR="00A46B72" w:rsidRPr="00C43E41" w:rsidRDefault="00A46B72" w:rsidP="004360F8">
      <w:pPr>
        <w:rPr>
          <w:rFonts w:ascii="Calibri" w:eastAsia="Malgun Gothic" w:hAnsi="Calibri" w:cs="Times New Roman"/>
          <w:sz w:val="20"/>
          <w:szCs w:val="20"/>
          <w:lang w:eastAsia="ko-KR"/>
        </w:rPr>
      </w:pPr>
    </w:p>
    <w:p w14:paraId="33C0553C" w14:textId="2B2D197C" w:rsidR="000A20B1" w:rsidRDefault="000A20B1" w:rsidP="004360F8">
      <w:pPr>
        <w:rPr>
          <w:rFonts w:ascii="Calibri" w:eastAsia="Malgun Gothic" w:hAnsi="Calibri" w:cs="Times New Roman"/>
          <w:sz w:val="20"/>
          <w:szCs w:val="20"/>
          <w:lang w:eastAsia="ko-KR"/>
        </w:rPr>
      </w:pPr>
    </w:p>
    <w:p w14:paraId="7C3775A5" w14:textId="77777777" w:rsidR="001B75AC" w:rsidRPr="00C43E41" w:rsidRDefault="001B75AC" w:rsidP="004360F8">
      <w:pPr>
        <w:rPr>
          <w:rFonts w:ascii="Calibri" w:eastAsia="Malgun Gothic" w:hAnsi="Calibri" w:cs="Times New Roman"/>
          <w:sz w:val="20"/>
          <w:szCs w:val="20"/>
          <w:lang w:eastAsia="ko-KR"/>
        </w:rPr>
      </w:pPr>
    </w:p>
    <w:p w14:paraId="7492B111" w14:textId="6F10C69E" w:rsidR="000A20B1" w:rsidRDefault="000A20B1" w:rsidP="004360F8">
      <w:pPr>
        <w:rPr>
          <w:rFonts w:ascii="Calibri" w:eastAsia="Malgun Gothic" w:hAnsi="Calibri" w:cs="Times New Roman"/>
          <w:sz w:val="20"/>
          <w:szCs w:val="20"/>
          <w:lang w:eastAsia="ko-KR"/>
        </w:rPr>
      </w:pPr>
    </w:p>
    <w:p w14:paraId="71A08592" w14:textId="36311AB7" w:rsidR="00467516" w:rsidRDefault="00467516" w:rsidP="004360F8">
      <w:pPr>
        <w:rPr>
          <w:rFonts w:ascii="Calibri" w:eastAsia="Malgun Gothic" w:hAnsi="Calibri" w:cs="Times New Roman"/>
          <w:sz w:val="20"/>
          <w:szCs w:val="20"/>
          <w:lang w:eastAsia="ko-KR"/>
        </w:rPr>
      </w:pPr>
    </w:p>
    <w:p w14:paraId="14DAAEE2" w14:textId="77777777" w:rsidR="00467516" w:rsidRPr="00C43E41" w:rsidRDefault="00467516" w:rsidP="004360F8">
      <w:pPr>
        <w:rPr>
          <w:rFonts w:ascii="Calibri" w:eastAsia="Malgun Gothic" w:hAnsi="Calibri" w:cs="Times New Roman"/>
          <w:sz w:val="20"/>
          <w:szCs w:val="20"/>
          <w:lang w:eastAsia="ko-KR"/>
        </w:rPr>
      </w:pPr>
    </w:p>
    <w:p w14:paraId="3A9FC3F3" w14:textId="77777777" w:rsidR="000A20B1" w:rsidRPr="00C43E41" w:rsidRDefault="000A20B1" w:rsidP="00F8500B">
      <w:pPr>
        <w:suppressAutoHyphens w:val="0"/>
        <w:spacing w:line="276" w:lineRule="auto"/>
        <w:rPr>
          <w:b/>
          <w:bCs/>
          <w:sz w:val="32"/>
          <w:szCs w:val="32"/>
        </w:rPr>
      </w:pPr>
      <w:r w:rsidRPr="00C43E41">
        <w:rPr>
          <w:b/>
          <w:bCs/>
          <w:sz w:val="32"/>
          <w:szCs w:val="32"/>
        </w:rPr>
        <w:lastRenderedPageBreak/>
        <w:t>СТРУКТУРА ДОКУМЕНТА</w:t>
      </w:r>
    </w:p>
    <w:p w14:paraId="1E2D14FA" w14:textId="77777777" w:rsidR="000A20B1" w:rsidRPr="00C43E41" w:rsidRDefault="000A20B1" w:rsidP="00F8500B">
      <w:pPr>
        <w:spacing w:line="276" w:lineRule="auto"/>
        <w:rPr>
          <w:b/>
          <w:bCs/>
          <w:sz w:val="28"/>
          <w:szCs w:val="28"/>
        </w:rPr>
      </w:pPr>
    </w:p>
    <w:p w14:paraId="428A6A2D" w14:textId="77777777" w:rsidR="000A20B1" w:rsidRPr="00C43E41" w:rsidRDefault="000A20B1" w:rsidP="00F8500B">
      <w:pPr>
        <w:spacing w:line="276" w:lineRule="auto"/>
        <w:rPr>
          <w:b/>
          <w:bCs/>
          <w:sz w:val="28"/>
          <w:szCs w:val="28"/>
        </w:rPr>
      </w:pPr>
    </w:p>
    <w:p w14:paraId="53181265" w14:textId="77777777" w:rsidR="00F17E25" w:rsidRPr="00C43E41" w:rsidRDefault="000A20B1" w:rsidP="00F8500B">
      <w:pPr>
        <w:spacing w:line="276" w:lineRule="auto"/>
        <w:rPr>
          <w:sz w:val="28"/>
          <w:szCs w:val="28"/>
        </w:rPr>
      </w:pPr>
      <w:r w:rsidRPr="00C43E41">
        <w:rPr>
          <w:sz w:val="28"/>
          <w:szCs w:val="28"/>
        </w:rPr>
        <w:t>ПРАВОУСТАНАВЛИВАЮЩАЯ ИНФОРМАЦИЯ</w:t>
      </w:r>
    </w:p>
    <w:p w14:paraId="5D86828F" w14:textId="77777777" w:rsidR="00F17E25" w:rsidRPr="00C43E41" w:rsidRDefault="00F17E25" w:rsidP="00F8500B">
      <w:pPr>
        <w:spacing w:line="276" w:lineRule="auto"/>
        <w:rPr>
          <w:sz w:val="28"/>
          <w:szCs w:val="28"/>
        </w:rPr>
      </w:pPr>
    </w:p>
    <w:p w14:paraId="0C4B87F0" w14:textId="77777777" w:rsidR="00F17E25" w:rsidRPr="00C43E41" w:rsidRDefault="00F17E25" w:rsidP="00F8500B">
      <w:pPr>
        <w:numPr>
          <w:ilvl w:val="0"/>
          <w:numId w:val="16"/>
        </w:numPr>
        <w:tabs>
          <w:tab w:val="left" w:pos="990"/>
        </w:tabs>
        <w:spacing w:line="276" w:lineRule="auto"/>
        <w:rPr>
          <w:sz w:val="28"/>
          <w:szCs w:val="28"/>
        </w:rPr>
      </w:pPr>
      <w:r w:rsidRPr="00C43E41">
        <w:rPr>
          <w:sz w:val="28"/>
          <w:szCs w:val="28"/>
        </w:rPr>
        <w:t>АННОТАЦИЯ</w:t>
      </w:r>
    </w:p>
    <w:p w14:paraId="48AAA973" w14:textId="77777777" w:rsidR="00F17E25" w:rsidRPr="00C43E41" w:rsidRDefault="00F17E25" w:rsidP="00F8500B">
      <w:pPr>
        <w:tabs>
          <w:tab w:val="left" w:pos="990"/>
        </w:tabs>
        <w:spacing w:line="276" w:lineRule="auto"/>
        <w:rPr>
          <w:sz w:val="28"/>
          <w:szCs w:val="28"/>
        </w:rPr>
      </w:pPr>
    </w:p>
    <w:p w14:paraId="56338182" w14:textId="77777777" w:rsidR="00F17E25" w:rsidRPr="00C43E41" w:rsidRDefault="00F17E25" w:rsidP="00F8500B">
      <w:pPr>
        <w:numPr>
          <w:ilvl w:val="0"/>
          <w:numId w:val="16"/>
        </w:numPr>
        <w:tabs>
          <w:tab w:val="left" w:pos="990"/>
        </w:tabs>
        <w:spacing w:line="276" w:lineRule="auto"/>
        <w:rPr>
          <w:sz w:val="28"/>
          <w:szCs w:val="28"/>
        </w:rPr>
      </w:pPr>
      <w:r w:rsidRPr="00C43E41">
        <w:rPr>
          <w:sz w:val="28"/>
          <w:szCs w:val="28"/>
        </w:rPr>
        <w:t>ОСНОВНЫЕ ПОНЯТИЯ</w:t>
      </w:r>
    </w:p>
    <w:p w14:paraId="10FC452D" w14:textId="77777777" w:rsidR="00F17E25" w:rsidRPr="00C43E41" w:rsidRDefault="00F17E25" w:rsidP="00F8500B">
      <w:pPr>
        <w:pStyle w:val="af7"/>
        <w:spacing w:line="276" w:lineRule="auto"/>
        <w:rPr>
          <w:sz w:val="28"/>
          <w:szCs w:val="28"/>
        </w:rPr>
      </w:pPr>
    </w:p>
    <w:p w14:paraId="38F686DF" w14:textId="77777777" w:rsidR="00F17E25" w:rsidRPr="00C43E41" w:rsidRDefault="00F17E25" w:rsidP="00F8500B">
      <w:pPr>
        <w:numPr>
          <w:ilvl w:val="0"/>
          <w:numId w:val="16"/>
        </w:numPr>
        <w:tabs>
          <w:tab w:val="left" w:pos="990"/>
        </w:tabs>
        <w:spacing w:line="276" w:lineRule="auto"/>
        <w:rPr>
          <w:sz w:val="28"/>
          <w:szCs w:val="28"/>
        </w:rPr>
      </w:pPr>
      <w:r w:rsidRPr="00C43E41">
        <w:rPr>
          <w:sz w:val="28"/>
          <w:szCs w:val="28"/>
        </w:rPr>
        <w:t>АНАЛИЗ БЛИЖАЙШИХ АНАЛОГОВ</w:t>
      </w:r>
    </w:p>
    <w:p w14:paraId="64A0E357" w14:textId="77777777" w:rsidR="00F17E25" w:rsidRPr="00C43E41" w:rsidRDefault="00F17E25" w:rsidP="00F8500B">
      <w:pPr>
        <w:pStyle w:val="af7"/>
        <w:spacing w:line="276" w:lineRule="auto"/>
        <w:rPr>
          <w:sz w:val="28"/>
          <w:szCs w:val="28"/>
        </w:rPr>
      </w:pPr>
    </w:p>
    <w:p w14:paraId="0B3E61A4" w14:textId="77777777" w:rsidR="00F17E25" w:rsidRPr="00C43E41" w:rsidRDefault="00B14719" w:rsidP="00F8500B">
      <w:pPr>
        <w:numPr>
          <w:ilvl w:val="0"/>
          <w:numId w:val="16"/>
        </w:numPr>
        <w:tabs>
          <w:tab w:val="left" w:pos="990"/>
        </w:tabs>
        <w:spacing w:line="276" w:lineRule="auto"/>
        <w:rPr>
          <w:sz w:val="28"/>
          <w:szCs w:val="28"/>
        </w:rPr>
      </w:pPr>
      <w:r w:rsidRPr="00C43E41">
        <w:rPr>
          <w:sz w:val="28"/>
          <w:szCs w:val="28"/>
        </w:rPr>
        <w:t>АКТУАЛЬНОСТЬ И СУЩНОСТЬ ПРОЕКТА</w:t>
      </w:r>
    </w:p>
    <w:p w14:paraId="73348CAB" w14:textId="77777777" w:rsidR="00B14719" w:rsidRPr="00C43E41" w:rsidRDefault="00B14719" w:rsidP="00F8500B">
      <w:pPr>
        <w:pStyle w:val="af7"/>
        <w:spacing w:line="276" w:lineRule="auto"/>
        <w:rPr>
          <w:sz w:val="28"/>
          <w:szCs w:val="28"/>
        </w:rPr>
      </w:pPr>
    </w:p>
    <w:p w14:paraId="42056FE3" w14:textId="77777777" w:rsidR="00B14719" w:rsidRPr="00C43E41" w:rsidRDefault="00B14719" w:rsidP="00F8500B">
      <w:pPr>
        <w:numPr>
          <w:ilvl w:val="0"/>
          <w:numId w:val="16"/>
        </w:numPr>
        <w:tabs>
          <w:tab w:val="left" w:pos="990"/>
        </w:tabs>
        <w:spacing w:line="276" w:lineRule="auto"/>
        <w:rPr>
          <w:sz w:val="28"/>
          <w:szCs w:val="28"/>
        </w:rPr>
      </w:pPr>
      <w:r w:rsidRPr="00C43E41">
        <w:rPr>
          <w:sz w:val="28"/>
          <w:szCs w:val="28"/>
        </w:rPr>
        <w:t>ЮРИДИЧЕСКИЕ ОСНОВАНИЯ</w:t>
      </w:r>
    </w:p>
    <w:p w14:paraId="65A2235D" w14:textId="77777777" w:rsidR="00B14719" w:rsidRPr="00C43E41" w:rsidRDefault="00B14719" w:rsidP="00F8500B">
      <w:pPr>
        <w:pStyle w:val="af7"/>
        <w:spacing w:line="276" w:lineRule="auto"/>
        <w:rPr>
          <w:sz w:val="28"/>
          <w:szCs w:val="28"/>
        </w:rPr>
      </w:pPr>
    </w:p>
    <w:p w14:paraId="1833A711" w14:textId="77777777" w:rsidR="00B14719" w:rsidRPr="00C43E41" w:rsidRDefault="00B14719" w:rsidP="00F8500B">
      <w:pPr>
        <w:numPr>
          <w:ilvl w:val="0"/>
          <w:numId w:val="16"/>
        </w:numPr>
        <w:tabs>
          <w:tab w:val="left" w:pos="990"/>
        </w:tabs>
        <w:spacing w:line="276" w:lineRule="auto"/>
        <w:rPr>
          <w:sz w:val="28"/>
          <w:szCs w:val="28"/>
        </w:rPr>
      </w:pPr>
      <w:r w:rsidRPr="00C43E41">
        <w:rPr>
          <w:sz w:val="28"/>
          <w:szCs w:val="28"/>
        </w:rPr>
        <w:t>ИСТОЧНИКИ ИСПОЛЬЗОВАННОЙ ЛИТЕРАТУРЫ</w:t>
      </w:r>
    </w:p>
    <w:p w14:paraId="109CE975" w14:textId="77777777" w:rsidR="00B14719" w:rsidRPr="00C43E41" w:rsidRDefault="00B14719" w:rsidP="00F8500B">
      <w:pPr>
        <w:pStyle w:val="af7"/>
        <w:spacing w:line="276" w:lineRule="auto"/>
        <w:rPr>
          <w:sz w:val="28"/>
          <w:szCs w:val="28"/>
        </w:rPr>
      </w:pPr>
    </w:p>
    <w:p w14:paraId="6EB4DC68" w14:textId="77777777" w:rsidR="00B14719" w:rsidRPr="00C43E41" w:rsidRDefault="00B14719" w:rsidP="00F8500B">
      <w:pPr>
        <w:numPr>
          <w:ilvl w:val="0"/>
          <w:numId w:val="16"/>
        </w:numPr>
        <w:tabs>
          <w:tab w:val="left" w:pos="990"/>
        </w:tabs>
        <w:spacing w:line="276" w:lineRule="auto"/>
        <w:rPr>
          <w:sz w:val="28"/>
          <w:szCs w:val="28"/>
        </w:rPr>
      </w:pPr>
      <w:r w:rsidRPr="00C43E41">
        <w:rPr>
          <w:sz w:val="28"/>
          <w:szCs w:val="28"/>
        </w:rPr>
        <w:t xml:space="preserve"> ИНФОРМАЦИЯ ОБ ЭКСПЕРТЕ</w:t>
      </w:r>
    </w:p>
    <w:p w14:paraId="2B7876BF" w14:textId="77777777" w:rsidR="00B14719" w:rsidRPr="00C43E41" w:rsidRDefault="00B14719" w:rsidP="00B14719">
      <w:pPr>
        <w:tabs>
          <w:tab w:val="left" w:pos="990"/>
        </w:tabs>
        <w:rPr>
          <w:b/>
          <w:bCs/>
          <w:sz w:val="28"/>
          <w:szCs w:val="28"/>
        </w:rPr>
      </w:pPr>
    </w:p>
    <w:p w14:paraId="477045B1" w14:textId="77777777" w:rsidR="00B14719" w:rsidRPr="00C43E41" w:rsidRDefault="00B14719" w:rsidP="00B14719">
      <w:pPr>
        <w:tabs>
          <w:tab w:val="left" w:pos="990"/>
        </w:tabs>
        <w:rPr>
          <w:b/>
          <w:bCs/>
          <w:sz w:val="28"/>
          <w:szCs w:val="28"/>
        </w:rPr>
      </w:pPr>
    </w:p>
    <w:p w14:paraId="392E7C01" w14:textId="77777777" w:rsidR="00B14719" w:rsidRPr="00C43E41" w:rsidRDefault="00B14719" w:rsidP="00B14719">
      <w:pPr>
        <w:tabs>
          <w:tab w:val="left" w:pos="990"/>
        </w:tabs>
        <w:rPr>
          <w:b/>
          <w:bCs/>
          <w:sz w:val="28"/>
          <w:szCs w:val="28"/>
        </w:rPr>
      </w:pPr>
    </w:p>
    <w:p w14:paraId="475810FF" w14:textId="77777777" w:rsidR="00F17E25" w:rsidRPr="00C43E41" w:rsidRDefault="00F17E25" w:rsidP="00F17E25">
      <w:pPr>
        <w:tabs>
          <w:tab w:val="left" w:pos="990"/>
        </w:tabs>
        <w:rPr>
          <w:b/>
          <w:bCs/>
          <w:sz w:val="28"/>
          <w:szCs w:val="28"/>
        </w:rPr>
      </w:pPr>
    </w:p>
    <w:p w14:paraId="1890F04A" w14:textId="77777777" w:rsidR="00F17E25" w:rsidRPr="00C43E41" w:rsidRDefault="00F17E25" w:rsidP="00F17E25">
      <w:pPr>
        <w:tabs>
          <w:tab w:val="left" w:pos="990"/>
        </w:tabs>
        <w:rPr>
          <w:b/>
          <w:bCs/>
          <w:sz w:val="28"/>
          <w:szCs w:val="28"/>
        </w:rPr>
      </w:pPr>
    </w:p>
    <w:p w14:paraId="0B5EFEB5" w14:textId="77777777" w:rsidR="00F17E25" w:rsidRPr="00C43E41" w:rsidRDefault="00F17E25" w:rsidP="00F17E25">
      <w:pPr>
        <w:tabs>
          <w:tab w:val="left" w:pos="990"/>
        </w:tabs>
        <w:rPr>
          <w:b/>
          <w:bCs/>
          <w:sz w:val="28"/>
          <w:szCs w:val="28"/>
        </w:rPr>
      </w:pPr>
    </w:p>
    <w:p w14:paraId="565E2597" w14:textId="77777777" w:rsidR="000A20B1" w:rsidRPr="00C43E41" w:rsidRDefault="000A20B1" w:rsidP="004360F8">
      <w:pPr>
        <w:rPr>
          <w:rFonts w:ascii="Calibri" w:eastAsia="Malgun Gothic" w:hAnsi="Calibri" w:cs="Times New Roman"/>
          <w:sz w:val="20"/>
          <w:szCs w:val="20"/>
          <w:lang w:eastAsia="ko-KR"/>
        </w:rPr>
      </w:pPr>
    </w:p>
    <w:p w14:paraId="74D508C4" w14:textId="77777777" w:rsidR="000A20B1" w:rsidRPr="00C43E41" w:rsidRDefault="000A20B1" w:rsidP="004360F8">
      <w:pPr>
        <w:rPr>
          <w:rFonts w:ascii="Calibri" w:eastAsia="Malgun Gothic" w:hAnsi="Calibri" w:cs="Times New Roman"/>
          <w:sz w:val="20"/>
          <w:szCs w:val="20"/>
          <w:lang w:eastAsia="ko-KR"/>
        </w:rPr>
      </w:pPr>
    </w:p>
    <w:p w14:paraId="2BBE2B29" w14:textId="77777777" w:rsidR="000A20B1" w:rsidRPr="00C43E41" w:rsidRDefault="000A20B1" w:rsidP="004360F8">
      <w:pPr>
        <w:rPr>
          <w:rFonts w:ascii="Calibri" w:eastAsia="Malgun Gothic" w:hAnsi="Calibri" w:cs="Times New Roman"/>
          <w:sz w:val="20"/>
          <w:szCs w:val="20"/>
          <w:lang w:eastAsia="ko-KR"/>
        </w:rPr>
      </w:pPr>
    </w:p>
    <w:p w14:paraId="398A835C" w14:textId="701CC1FF" w:rsidR="000A20B1" w:rsidRPr="00C43E41" w:rsidRDefault="003311DA" w:rsidP="004360F8">
      <w:pPr>
        <w:rPr>
          <w:rFonts w:ascii="Calibri" w:eastAsia="Malgun Gothic" w:hAnsi="Calibri" w:cs="Times New Roman"/>
          <w:sz w:val="20"/>
          <w:szCs w:val="20"/>
          <w:lang w:eastAsia="ko-KR"/>
        </w:rPr>
      </w:pPr>
      <w:r w:rsidRPr="00C43E41">
        <w:rPr>
          <w:rFonts w:ascii="Calibri" w:eastAsia="Malgun Gothic" w:hAnsi="Calibri" w:cs="Times New Roman"/>
          <w:sz w:val="20"/>
          <w:szCs w:val="20"/>
          <w:lang w:eastAsia="ko-KR"/>
        </w:rPr>
        <w:br w:type="page"/>
      </w:r>
    </w:p>
    <w:p w14:paraId="11DE347F" w14:textId="77777777" w:rsidR="00B14719" w:rsidRPr="00C43E41" w:rsidRDefault="00B14719" w:rsidP="00B14719">
      <w:pPr>
        <w:pStyle w:val="16"/>
        <w:jc w:val="center"/>
        <w:rPr>
          <w:rFonts w:eastAsia="Arial Unicode MS" w:cs="Arial Unicode MS"/>
          <w:b/>
          <w:bCs/>
          <w:sz w:val="28"/>
          <w:szCs w:val="28"/>
        </w:rPr>
      </w:pPr>
      <w:r w:rsidRPr="00C43E41">
        <w:rPr>
          <w:rFonts w:eastAsia="Arial Unicode MS" w:cs="Arial Unicode MS"/>
          <w:b/>
          <w:bCs/>
          <w:sz w:val="28"/>
          <w:szCs w:val="28"/>
        </w:rPr>
        <w:lastRenderedPageBreak/>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C036DC" w:rsidRPr="00C43E41" w14:paraId="784D974B" w14:textId="77777777" w:rsidTr="006F1C14">
        <w:trPr>
          <w:trHeight w:val="76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149097F9"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bookmarkStart w:id="0" w:name="_Hlk54279908"/>
            <w:r w:rsidRPr="00C43E41">
              <w:rPr>
                <w:rFonts w:eastAsia="Arial Unicode MS"/>
                <w:color w:val="00000A"/>
                <w:sz w:val="28"/>
                <w:szCs w:val="28"/>
                <w:u w:color="00000A"/>
                <w:bdr w:val="nil"/>
                <w:lang w:val="ru-RU"/>
              </w:rPr>
              <w:t xml:space="preserve">Вид объекта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A22E8E7" w14:textId="77777777" w:rsidR="00C036DC" w:rsidRPr="00C43E41" w:rsidRDefault="00C036DC" w:rsidP="006F1C14">
            <w:pPr>
              <w:pStyle w:val="Default"/>
              <w:pBdr>
                <w:top w:val="nil"/>
                <w:left w:val="nil"/>
                <w:bottom w:val="nil"/>
                <w:right w:val="nil"/>
                <w:between w:val="nil"/>
                <w:bar w:val="nil"/>
              </w:pBdr>
              <w:spacing w:line="276" w:lineRule="auto"/>
              <w:rPr>
                <w:rFonts w:eastAsia="Arial Unicode MS"/>
                <w:sz w:val="28"/>
                <w:szCs w:val="28"/>
                <w:bdr w:val="nil"/>
                <w:lang w:val="ru-RU"/>
              </w:rPr>
            </w:pPr>
            <w:r w:rsidRPr="00C43E41">
              <w:rPr>
                <w:rFonts w:eastAsia="Arial Unicode MS"/>
                <w:color w:val="00000A"/>
                <w:sz w:val="28"/>
                <w:szCs w:val="28"/>
                <w:u w:color="00000A"/>
                <w:bdr w:val="nil"/>
                <w:lang w:val="ru-RU"/>
              </w:rPr>
              <w:t>Произведение науки</w:t>
            </w:r>
          </w:p>
        </w:tc>
      </w:tr>
      <w:tr w:rsidR="00C036DC" w:rsidRPr="00886CAF" w14:paraId="1D741CA4" w14:textId="77777777" w:rsidTr="006F1C14">
        <w:trPr>
          <w:trHeight w:val="1350"/>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3B20CFC"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r w:rsidRPr="00C43E41">
              <w:rPr>
                <w:rFonts w:eastAsia="Arial Unicode MS"/>
                <w:color w:val="00000A"/>
                <w:sz w:val="28"/>
                <w:szCs w:val="28"/>
                <w:u w:color="00000A"/>
                <w:bdr w:val="nil"/>
                <w:lang w:val="ru-RU"/>
              </w:rPr>
              <w:t xml:space="preserve">Название: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2BB48479" w14:textId="77777777" w:rsidR="00422659" w:rsidRPr="00C43E41" w:rsidRDefault="00422659" w:rsidP="00422659">
            <w:pPr>
              <w:pBdr>
                <w:top w:val="nil"/>
                <w:left w:val="nil"/>
                <w:bottom w:val="nil"/>
                <w:right w:val="nil"/>
                <w:between w:val="nil"/>
                <w:bar w:val="nil"/>
              </w:pBdr>
              <w:spacing w:line="276" w:lineRule="auto"/>
              <w:rPr>
                <w:rFonts w:cs="Times New Roman"/>
                <w:b/>
                <w:bCs/>
                <w:sz w:val="28"/>
                <w:szCs w:val="28"/>
                <w:bdr w:val="nil"/>
              </w:rPr>
            </w:pPr>
            <w:r w:rsidRPr="00C43E41">
              <w:rPr>
                <w:rFonts w:cs="Times New Roman"/>
                <w:b/>
                <w:bCs/>
                <w:sz w:val="28"/>
                <w:szCs w:val="28"/>
                <w:bdr w:val="nil"/>
              </w:rPr>
              <w:t xml:space="preserve">Конструктивное решение соединения кронштейна и направляющей </w:t>
            </w:r>
          </w:p>
          <w:p w14:paraId="70A8F962" w14:textId="37FBF824" w:rsidR="00C036DC" w:rsidRPr="00F2536C" w:rsidRDefault="00422659" w:rsidP="00422659">
            <w:pPr>
              <w:pBdr>
                <w:top w:val="nil"/>
                <w:left w:val="nil"/>
                <w:bottom w:val="nil"/>
                <w:right w:val="nil"/>
                <w:between w:val="nil"/>
                <w:bar w:val="nil"/>
              </w:pBdr>
              <w:spacing w:line="276" w:lineRule="auto"/>
              <w:rPr>
                <w:rFonts w:cs="Times New Roman"/>
                <w:sz w:val="28"/>
                <w:szCs w:val="28"/>
                <w:bdr w:val="nil"/>
                <w:lang w:val="en-US"/>
              </w:rPr>
            </w:pPr>
            <w:r w:rsidRPr="00F2536C">
              <w:rPr>
                <w:rFonts w:cs="Times New Roman"/>
                <w:b/>
                <w:bCs/>
                <w:sz w:val="28"/>
                <w:szCs w:val="28"/>
                <w:bdr w:val="nil"/>
                <w:lang w:val="en-US"/>
              </w:rPr>
              <w:t>(</w:t>
            </w:r>
            <w:bookmarkStart w:id="1" w:name="_GoBack"/>
            <w:bookmarkEnd w:id="1"/>
            <w:r w:rsidR="00886CAF" w:rsidRPr="00886CAF">
              <w:rPr>
                <w:rFonts w:cs="Times New Roman"/>
                <w:b/>
                <w:bCs/>
                <w:sz w:val="28"/>
                <w:szCs w:val="28"/>
                <w:bdr w:val="nil"/>
                <w:lang w:val="en-US"/>
              </w:rPr>
              <w:t>Bracket and rail c</w:t>
            </w:r>
            <w:r w:rsidR="00886CAF">
              <w:rPr>
                <w:rFonts w:cs="Times New Roman"/>
                <w:b/>
                <w:bCs/>
                <w:sz w:val="28"/>
                <w:szCs w:val="28"/>
                <w:bdr w:val="nil"/>
                <w:lang w:val="en-US"/>
              </w:rPr>
              <w:t>onnection constructive solution</w:t>
            </w:r>
            <w:r w:rsidRPr="00F2536C">
              <w:rPr>
                <w:rFonts w:cs="Times New Roman"/>
                <w:b/>
                <w:bCs/>
                <w:sz w:val="28"/>
                <w:szCs w:val="28"/>
                <w:bdr w:val="nil"/>
                <w:lang w:val="en-US"/>
              </w:rPr>
              <w:t>)</w:t>
            </w:r>
          </w:p>
        </w:tc>
      </w:tr>
      <w:tr w:rsidR="00C036DC" w:rsidRPr="00C43E41" w14:paraId="015283F2" w14:textId="77777777" w:rsidTr="006F1C14">
        <w:trPr>
          <w:trHeight w:val="1939"/>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0A7B72C2"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r w:rsidRPr="00C43E41">
              <w:rPr>
                <w:rFonts w:eastAsia="Arial Unicode MS"/>
                <w:color w:val="00000A"/>
                <w:sz w:val="28"/>
                <w:szCs w:val="28"/>
                <w:u w:color="00000A"/>
                <w:bdr w:val="nil"/>
                <w:lang w:val="ru-RU"/>
              </w:rPr>
              <w:t xml:space="preserve">Автор (ы):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23B8282D" w14:textId="77777777" w:rsidR="00422659" w:rsidRPr="00C43E41" w:rsidRDefault="00422659" w:rsidP="006F1C14">
            <w:pPr>
              <w:pBdr>
                <w:top w:val="nil"/>
                <w:left w:val="nil"/>
                <w:bottom w:val="nil"/>
                <w:right w:val="nil"/>
                <w:between w:val="nil"/>
                <w:bar w:val="nil"/>
              </w:pBdr>
              <w:spacing w:line="276" w:lineRule="auto"/>
              <w:rPr>
                <w:rFonts w:cs="Times New Roman"/>
                <w:b/>
                <w:bCs/>
                <w:sz w:val="28"/>
                <w:szCs w:val="28"/>
                <w:bdr w:val="nil"/>
              </w:rPr>
            </w:pPr>
            <w:proofErr w:type="spellStart"/>
            <w:r w:rsidRPr="00C43E41">
              <w:rPr>
                <w:rFonts w:cs="Times New Roman"/>
                <w:b/>
                <w:bCs/>
                <w:sz w:val="28"/>
                <w:szCs w:val="28"/>
                <w:bdr w:val="nil"/>
              </w:rPr>
              <w:t>Мамлясов</w:t>
            </w:r>
            <w:proofErr w:type="spellEnd"/>
            <w:r w:rsidRPr="00C43E41">
              <w:rPr>
                <w:rFonts w:cs="Times New Roman"/>
                <w:b/>
                <w:bCs/>
                <w:sz w:val="28"/>
                <w:szCs w:val="28"/>
                <w:bdr w:val="nil"/>
              </w:rPr>
              <w:t xml:space="preserve"> Юрий Николаевич</w:t>
            </w:r>
          </w:p>
          <w:p w14:paraId="190B914E" w14:textId="43A51B8E" w:rsidR="00C036DC" w:rsidRPr="00C43E41" w:rsidRDefault="00C036DC" w:rsidP="006F1C14">
            <w:pPr>
              <w:pBdr>
                <w:top w:val="nil"/>
                <w:left w:val="nil"/>
                <w:bottom w:val="nil"/>
                <w:right w:val="nil"/>
                <w:between w:val="nil"/>
                <w:bar w:val="nil"/>
              </w:pBdr>
              <w:spacing w:line="276" w:lineRule="auto"/>
              <w:rPr>
                <w:rFonts w:cs="Times New Roman"/>
                <w:b/>
                <w:bCs/>
                <w:sz w:val="28"/>
                <w:szCs w:val="28"/>
                <w:bdr w:val="nil"/>
              </w:rPr>
            </w:pPr>
            <w:r w:rsidRPr="00B201B4">
              <w:rPr>
                <w:rFonts w:cs="Times New Roman"/>
                <w:b/>
                <w:bCs/>
                <w:sz w:val="28"/>
                <w:szCs w:val="28"/>
                <w:bdr w:val="nil"/>
              </w:rPr>
              <w:t>(</w:t>
            </w:r>
            <w:proofErr w:type="spellStart"/>
            <w:r w:rsidR="00422659" w:rsidRPr="00B201B4">
              <w:rPr>
                <w:rFonts w:cs="Times New Roman"/>
                <w:b/>
                <w:bCs/>
                <w:sz w:val="28"/>
                <w:szCs w:val="28"/>
                <w:bdr w:val="nil"/>
              </w:rPr>
              <w:t>Yur</w:t>
            </w:r>
            <w:proofErr w:type="spellEnd"/>
            <w:r w:rsidR="006224D0" w:rsidRPr="00B201B4">
              <w:rPr>
                <w:rFonts w:cs="Times New Roman"/>
                <w:b/>
                <w:bCs/>
                <w:sz w:val="28"/>
                <w:szCs w:val="28"/>
                <w:bdr w:val="nil"/>
                <w:lang w:val="en-US"/>
              </w:rPr>
              <w:t>y</w:t>
            </w:r>
            <w:r w:rsidR="00422659" w:rsidRPr="00B201B4">
              <w:rPr>
                <w:rFonts w:cs="Times New Roman"/>
                <w:b/>
                <w:bCs/>
                <w:sz w:val="28"/>
                <w:szCs w:val="28"/>
                <w:bdr w:val="nil"/>
              </w:rPr>
              <w:t xml:space="preserve"> </w:t>
            </w:r>
            <w:proofErr w:type="spellStart"/>
            <w:r w:rsidR="00422659" w:rsidRPr="00B201B4">
              <w:rPr>
                <w:rFonts w:cs="Times New Roman"/>
                <w:b/>
                <w:bCs/>
                <w:sz w:val="28"/>
                <w:szCs w:val="28"/>
                <w:bdr w:val="nil"/>
              </w:rPr>
              <w:t>Mamlyasov</w:t>
            </w:r>
            <w:proofErr w:type="spellEnd"/>
            <w:r w:rsidRPr="00B201B4">
              <w:rPr>
                <w:rFonts w:cs="Times New Roman"/>
                <w:b/>
                <w:bCs/>
                <w:sz w:val="28"/>
                <w:szCs w:val="28"/>
                <w:bdr w:val="nil"/>
              </w:rPr>
              <w:t>)</w:t>
            </w:r>
            <w:r w:rsidRPr="00C43E41">
              <w:rPr>
                <w:rFonts w:cs="Times New Roman"/>
                <w:b/>
                <w:bCs/>
                <w:sz w:val="28"/>
                <w:szCs w:val="28"/>
                <w:bdr w:val="nil"/>
              </w:rPr>
              <w:t xml:space="preserve"> </w:t>
            </w:r>
          </w:p>
          <w:p w14:paraId="6BD22A0F" w14:textId="127C5EBC" w:rsidR="00C036DC" w:rsidRPr="00C43E41" w:rsidRDefault="00C036DC" w:rsidP="006F1C14">
            <w:pPr>
              <w:pBdr>
                <w:top w:val="nil"/>
                <w:left w:val="nil"/>
                <w:bottom w:val="nil"/>
                <w:right w:val="nil"/>
                <w:between w:val="nil"/>
                <w:bar w:val="nil"/>
              </w:pBdr>
              <w:spacing w:line="276" w:lineRule="auto"/>
              <w:rPr>
                <w:rFonts w:cs="Times New Roman"/>
                <w:sz w:val="28"/>
                <w:szCs w:val="28"/>
                <w:bdr w:val="nil"/>
              </w:rPr>
            </w:pPr>
            <w:r w:rsidRPr="00C43E41">
              <w:rPr>
                <w:rFonts w:cs="Times New Roman"/>
                <w:sz w:val="28"/>
                <w:szCs w:val="28"/>
                <w:bdr w:val="nil"/>
              </w:rPr>
              <w:t xml:space="preserve">Гражданство: </w:t>
            </w:r>
            <w:r w:rsidR="00422659" w:rsidRPr="00C43E41">
              <w:rPr>
                <w:rFonts w:cs="Times New Roman"/>
                <w:sz w:val="28"/>
                <w:szCs w:val="28"/>
                <w:bdr w:val="nil"/>
              </w:rPr>
              <w:t xml:space="preserve">Российская Федерация </w:t>
            </w:r>
          </w:p>
          <w:p w14:paraId="78A481A6" w14:textId="36288E50" w:rsidR="00C036DC" w:rsidRPr="00C43E41" w:rsidRDefault="00C036DC" w:rsidP="006F1C14">
            <w:pPr>
              <w:pBdr>
                <w:top w:val="nil"/>
                <w:left w:val="nil"/>
                <w:bottom w:val="nil"/>
                <w:right w:val="nil"/>
                <w:between w:val="nil"/>
                <w:bar w:val="nil"/>
              </w:pBdr>
              <w:spacing w:line="276" w:lineRule="auto"/>
              <w:rPr>
                <w:rFonts w:cs="Times New Roman"/>
                <w:sz w:val="28"/>
                <w:szCs w:val="28"/>
                <w:bdr w:val="nil"/>
              </w:rPr>
            </w:pPr>
            <w:r w:rsidRPr="00C43E41">
              <w:rPr>
                <w:rFonts w:cs="Times New Roman"/>
                <w:sz w:val="28"/>
                <w:szCs w:val="28"/>
                <w:bdr w:val="nil"/>
              </w:rPr>
              <w:t xml:space="preserve">Тел.: </w:t>
            </w:r>
            <w:r w:rsidR="00422659" w:rsidRPr="00C43E41">
              <w:rPr>
                <w:rFonts w:cs="Times New Roman"/>
                <w:sz w:val="28"/>
                <w:szCs w:val="28"/>
                <w:bdr w:val="nil"/>
              </w:rPr>
              <w:t>+7 963-638-10-33</w:t>
            </w:r>
          </w:p>
          <w:p w14:paraId="5A0EB56A" w14:textId="27F28FB5" w:rsidR="00C036DC" w:rsidRPr="00C43E41" w:rsidRDefault="00C036DC" w:rsidP="006F1C14">
            <w:pPr>
              <w:pBdr>
                <w:top w:val="nil"/>
                <w:left w:val="nil"/>
                <w:bottom w:val="nil"/>
                <w:right w:val="nil"/>
                <w:between w:val="nil"/>
                <w:bar w:val="nil"/>
              </w:pBdr>
              <w:spacing w:line="276" w:lineRule="auto"/>
              <w:rPr>
                <w:rFonts w:cs="Times New Roman"/>
                <w:sz w:val="28"/>
                <w:szCs w:val="28"/>
                <w:bdr w:val="nil"/>
              </w:rPr>
            </w:pPr>
            <w:proofErr w:type="spellStart"/>
            <w:r w:rsidRPr="00C43E41">
              <w:rPr>
                <w:rFonts w:cs="Times New Roman"/>
                <w:sz w:val="28"/>
                <w:szCs w:val="28"/>
                <w:bdr w:val="nil"/>
              </w:rPr>
              <w:t>Эл.почта</w:t>
            </w:r>
            <w:proofErr w:type="spellEnd"/>
            <w:r w:rsidRPr="00C43E41">
              <w:rPr>
                <w:rFonts w:cs="Times New Roman"/>
                <w:sz w:val="28"/>
                <w:szCs w:val="28"/>
                <w:bdr w:val="nil"/>
              </w:rPr>
              <w:t xml:space="preserve">: </w:t>
            </w:r>
            <w:r w:rsidR="00422659" w:rsidRPr="00C43E41">
              <w:rPr>
                <w:rFonts w:cs="Times New Roman"/>
                <w:sz w:val="28"/>
                <w:szCs w:val="28"/>
                <w:bdr w:val="nil"/>
              </w:rPr>
              <w:t>bastyk@yandex.ru</w:t>
            </w:r>
          </w:p>
        </w:tc>
      </w:tr>
      <w:tr w:rsidR="00C036DC" w:rsidRPr="00C43E41" w14:paraId="6699D3DC" w14:textId="77777777" w:rsidTr="006F1C14">
        <w:trPr>
          <w:trHeight w:val="198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59C859F"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p>
          <w:p w14:paraId="70BF1321"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r w:rsidRPr="00C43E41">
              <w:rPr>
                <w:rFonts w:eastAsia="Arial Unicode MS"/>
                <w:sz w:val="28"/>
                <w:szCs w:val="28"/>
                <w:bdr w:val="nil"/>
                <w:lang w:val="ru-RU"/>
              </w:rPr>
              <w:t>Правообладатель:</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C3AB7F6" w14:textId="77777777" w:rsidR="00422659" w:rsidRPr="00C43E41" w:rsidRDefault="00422659" w:rsidP="00422659">
            <w:pPr>
              <w:pBdr>
                <w:top w:val="nil"/>
                <w:left w:val="nil"/>
                <w:bottom w:val="nil"/>
                <w:right w:val="nil"/>
                <w:between w:val="nil"/>
                <w:bar w:val="nil"/>
              </w:pBdr>
              <w:spacing w:line="276" w:lineRule="auto"/>
              <w:rPr>
                <w:rFonts w:cs="Times New Roman"/>
                <w:b/>
                <w:bCs/>
                <w:sz w:val="28"/>
                <w:szCs w:val="28"/>
                <w:bdr w:val="nil"/>
              </w:rPr>
            </w:pPr>
            <w:proofErr w:type="spellStart"/>
            <w:r w:rsidRPr="00C43E41">
              <w:rPr>
                <w:rFonts w:cs="Times New Roman"/>
                <w:b/>
                <w:bCs/>
                <w:sz w:val="28"/>
                <w:szCs w:val="28"/>
                <w:bdr w:val="nil"/>
              </w:rPr>
              <w:t>Мамлясов</w:t>
            </w:r>
            <w:proofErr w:type="spellEnd"/>
            <w:r w:rsidRPr="00C43E41">
              <w:rPr>
                <w:rFonts w:cs="Times New Roman"/>
                <w:b/>
                <w:bCs/>
                <w:sz w:val="28"/>
                <w:szCs w:val="28"/>
                <w:bdr w:val="nil"/>
              </w:rPr>
              <w:t xml:space="preserve"> Юрий Николаевич</w:t>
            </w:r>
          </w:p>
          <w:p w14:paraId="43B008FF" w14:textId="26D6670E" w:rsidR="00422659" w:rsidRPr="00C43E41" w:rsidRDefault="00422659" w:rsidP="00422659">
            <w:pPr>
              <w:pBdr>
                <w:top w:val="nil"/>
                <w:left w:val="nil"/>
                <w:bottom w:val="nil"/>
                <w:right w:val="nil"/>
                <w:between w:val="nil"/>
                <w:bar w:val="nil"/>
              </w:pBdr>
              <w:spacing w:line="276" w:lineRule="auto"/>
              <w:rPr>
                <w:rFonts w:cs="Times New Roman"/>
                <w:b/>
                <w:bCs/>
                <w:sz w:val="28"/>
                <w:szCs w:val="28"/>
                <w:bdr w:val="nil"/>
              </w:rPr>
            </w:pPr>
            <w:r w:rsidRPr="00B201B4">
              <w:rPr>
                <w:rFonts w:cs="Times New Roman"/>
                <w:b/>
                <w:bCs/>
                <w:sz w:val="28"/>
                <w:szCs w:val="28"/>
                <w:bdr w:val="nil"/>
              </w:rPr>
              <w:t>(</w:t>
            </w:r>
            <w:proofErr w:type="spellStart"/>
            <w:r w:rsidRPr="00B201B4">
              <w:rPr>
                <w:rFonts w:cs="Times New Roman"/>
                <w:b/>
                <w:bCs/>
                <w:sz w:val="28"/>
                <w:szCs w:val="28"/>
                <w:bdr w:val="nil"/>
              </w:rPr>
              <w:t>Yur</w:t>
            </w:r>
            <w:proofErr w:type="spellEnd"/>
            <w:r w:rsidR="006224D0" w:rsidRPr="00B201B4">
              <w:rPr>
                <w:rFonts w:cs="Times New Roman"/>
                <w:b/>
                <w:bCs/>
                <w:sz w:val="28"/>
                <w:szCs w:val="28"/>
                <w:bdr w:val="nil"/>
                <w:lang w:val="en-US"/>
              </w:rPr>
              <w:t>y</w:t>
            </w:r>
            <w:r w:rsidRPr="00B201B4">
              <w:rPr>
                <w:rFonts w:cs="Times New Roman"/>
                <w:b/>
                <w:bCs/>
                <w:sz w:val="28"/>
                <w:szCs w:val="28"/>
                <w:bdr w:val="nil"/>
              </w:rPr>
              <w:t xml:space="preserve"> </w:t>
            </w:r>
            <w:proofErr w:type="spellStart"/>
            <w:r w:rsidRPr="00B201B4">
              <w:rPr>
                <w:rFonts w:cs="Times New Roman"/>
                <w:b/>
                <w:bCs/>
                <w:sz w:val="28"/>
                <w:szCs w:val="28"/>
                <w:bdr w:val="nil"/>
              </w:rPr>
              <w:t>Mamlyasov</w:t>
            </w:r>
            <w:proofErr w:type="spellEnd"/>
            <w:r w:rsidRPr="00B201B4">
              <w:rPr>
                <w:rFonts w:cs="Times New Roman"/>
                <w:b/>
                <w:bCs/>
                <w:sz w:val="28"/>
                <w:szCs w:val="28"/>
                <w:bdr w:val="nil"/>
              </w:rPr>
              <w:t>)</w:t>
            </w:r>
            <w:r w:rsidRPr="00C43E41">
              <w:rPr>
                <w:rFonts w:cs="Times New Roman"/>
                <w:b/>
                <w:bCs/>
                <w:sz w:val="28"/>
                <w:szCs w:val="28"/>
                <w:bdr w:val="nil"/>
              </w:rPr>
              <w:t xml:space="preserve"> </w:t>
            </w:r>
          </w:p>
          <w:p w14:paraId="5D33C0B3" w14:textId="58315978" w:rsidR="003A7EF6" w:rsidRPr="00C43E41" w:rsidRDefault="003A7EF6" w:rsidP="003A7EF6">
            <w:pPr>
              <w:pBdr>
                <w:top w:val="nil"/>
                <w:left w:val="nil"/>
                <w:bottom w:val="nil"/>
                <w:right w:val="nil"/>
                <w:between w:val="nil"/>
                <w:bar w:val="nil"/>
              </w:pBdr>
              <w:spacing w:line="276" w:lineRule="auto"/>
              <w:rPr>
                <w:rFonts w:cs="Times New Roman"/>
                <w:sz w:val="28"/>
                <w:szCs w:val="28"/>
                <w:bdr w:val="nil"/>
              </w:rPr>
            </w:pPr>
            <w:r w:rsidRPr="00C43E41">
              <w:rPr>
                <w:rFonts w:cs="Times New Roman"/>
                <w:sz w:val="28"/>
                <w:szCs w:val="28"/>
                <w:bdr w:val="nil"/>
              </w:rPr>
              <w:t xml:space="preserve">Гражданство: </w:t>
            </w:r>
            <w:r w:rsidR="00422659" w:rsidRPr="00C43E41">
              <w:rPr>
                <w:rFonts w:cs="Times New Roman"/>
                <w:sz w:val="28"/>
                <w:szCs w:val="28"/>
                <w:bdr w:val="nil"/>
              </w:rPr>
              <w:t>Российская Федерация</w:t>
            </w:r>
          </w:p>
          <w:p w14:paraId="25747BDB" w14:textId="343691BE" w:rsidR="003A7EF6" w:rsidRPr="00C43E41" w:rsidRDefault="003A7EF6" w:rsidP="003A7EF6">
            <w:pPr>
              <w:pBdr>
                <w:top w:val="nil"/>
                <w:left w:val="nil"/>
                <w:bottom w:val="nil"/>
                <w:right w:val="nil"/>
                <w:between w:val="nil"/>
                <w:bar w:val="nil"/>
              </w:pBdr>
              <w:spacing w:line="276" w:lineRule="auto"/>
              <w:rPr>
                <w:rFonts w:cs="Times New Roman"/>
                <w:sz w:val="28"/>
                <w:szCs w:val="28"/>
                <w:bdr w:val="nil"/>
              </w:rPr>
            </w:pPr>
            <w:r w:rsidRPr="00C43E41">
              <w:rPr>
                <w:rFonts w:cs="Times New Roman"/>
                <w:sz w:val="28"/>
                <w:szCs w:val="28"/>
                <w:bdr w:val="nil"/>
              </w:rPr>
              <w:t xml:space="preserve">Тел.: </w:t>
            </w:r>
            <w:r w:rsidR="00422659" w:rsidRPr="00C43E41">
              <w:rPr>
                <w:rFonts w:cs="Times New Roman"/>
                <w:sz w:val="28"/>
                <w:szCs w:val="28"/>
                <w:bdr w:val="nil"/>
              </w:rPr>
              <w:t>+7 963-638-10-33</w:t>
            </w:r>
          </w:p>
          <w:p w14:paraId="0CF9CF7E" w14:textId="1D11B8E7" w:rsidR="00C036DC" w:rsidRPr="00C43E41" w:rsidRDefault="003A7EF6" w:rsidP="003A7EF6">
            <w:pPr>
              <w:pBdr>
                <w:top w:val="nil"/>
                <w:left w:val="nil"/>
                <w:bottom w:val="nil"/>
                <w:right w:val="nil"/>
                <w:between w:val="nil"/>
                <w:bar w:val="nil"/>
              </w:pBdr>
              <w:spacing w:line="276" w:lineRule="auto"/>
              <w:rPr>
                <w:rFonts w:cs="Times New Roman"/>
                <w:sz w:val="28"/>
                <w:szCs w:val="28"/>
                <w:bdr w:val="nil"/>
              </w:rPr>
            </w:pPr>
            <w:proofErr w:type="spellStart"/>
            <w:r w:rsidRPr="00C43E41">
              <w:rPr>
                <w:rFonts w:cs="Times New Roman"/>
                <w:sz w:val="28"/>
                <w:szCs w:val="28"/>
                <w:bdr w:val="nil"/>
              </w:rPr>
              <w:t>Эл.почта</w:t>
            </w:r>
            <w:proofErr w:type="spellEnd"/>
            <w:r w:rsidRPr="00C43E41">
              <w:rPr>
                <w:rFonts w:cs="Times New Roman"/>
                <w:sz w:val="28"/>
                <w:szCs w:val="28"/>
                <w:bdr w:val="nil"/>
              </w:rPr>
              <w:t xml:space="preserve">: </w:t>
            </w:r>
            <w:r w:rsidR="00422659" w:rsidRPr="00C43E41">
              <w:rPr>
                <w:rFonts w:cs="Times New Roman"/>
                <w:sz w:val="28"/>
                <w:szCs w:val="28"/>
                <w:bdr w:val="nil"/>
              </w:rPr>
              <w:t>bastyk@yandex.ru</w:t>
            </w:r>
          </w:p>
        </w:tc>
      </w:tr>
      <w:tr w:rsidR="00C036DC" w:rsidRPr="00C43E41" w14:paraId="6ED4F124" w14:textId="77777777" w:rsidTr="006F1C14">
        <w:trPr>
          <w:trHeight w:val="1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36619CE1" w14:textId="77777777" w:rsidR="00C036DC" w:rsidRPr="00C43E41" w:rsidRDefault="00C036DC" w:rsidP="006F1C14">
            <w:pPr>
              <w:pStyle w:val="Default"/>
              <w:pBdr>
                <w:top w:val="nil"/>
                <w:left w:val="nil"/>
                <w:bottom w:val="nil"/>
                <w:right w:val="nil"/>
                <w:between w:val="nil"/>
                <w:bar w:val="nil"/>
              </w:pBdr>
              <w:rPr>
                <w:rStyle w:val="af8"/>
                <w:rFonts w:eastAsia="Times New Roman"/>
                <w:sz w:val="28"/>
                <w:szCs w:val="28"/>
                <w:bdr w:val="nil"/>
                <w:lang w:val="ru-RU"/>
              </w:rPr>
            </w:pPr>
            <w:r w:rsidRPr="00C43E41">
              <w:rPr>
                <w:rStyle w:val="af8"/>
                <w:rFonts w:eastAsia="Arial Unicode MS"/>
                <w:color w:val="00000A"/>
                <w:sz w:val="28"/>
                <w:szCs w:val="28"/>
                <w:u w:color="00000A"/>
                <w:bdr w:val="nil"/>
                <w:lang w:val="ru-RU"/>
              </w:rPr>
              <w:t>Дата депонирования</w:t>
            </w:r>
            <w:r w:rsidRPr="00C43E41">
              <w:rPr>
                <w:rStyle w:val="af8"/>
                <w:rFonts w:eastAsia="Arial Unicode MS"/>
                <w:sz w:val="28"/>
                <w:szCs w:val="28"/>
                <w:bdr w:val="nil"/>
                <w:lang w:val="ru-RU"/>
              </w:rPr>
              <w:t xml:space="preserve"> Международного депозитария "INTEROCO"</w:t>
            </w:r>
          </w:p>
          <w:p w14:paraId="59CC242D"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r w:rsidRPr="00C43E41">
              <w:rPr>
                <w:rStyle w:val="af8"/>
                <w:rFonts w:eastAsia="Arial Unicode MS"/>
                <w:sz w:val="28"/>
                <w:szCs w:val="28"/>
                <w:bdr w:val="nil"/>
                <w:lang w:val="ru-RU"/>
              </w:rPr>
              <w:t>(Европейский союз, Берлин):</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794B448" w14:textId="39CD6283" w:rsidR="00C036DC" w:rsidRPr="00C43E41" w:rsidRDefault="001B75AC" w:rsidP="006F1C14">
            <w:pPr>
              <w:pBdr>
                <w:top w:val="nil"/>
                <w:left w:val="nil"/>
                <w:bottom w:val="nil"/>
                <w:right w:val="nil"/>
                <w:between w:val="nil"/>
                <w:bar w:val="nil"/>
              </w:pBdr>
              <w:spacing w:line="276" w:lineRule="auto"/>
              <w:rPr>
                <w:rFonts w:cs="Times New Roman"/>
                <w:sz w:val="28"/>
                <w:szCs w:val="28"/>
                <w:bdr w:val="nil"/>
              </w:rPr>
            </w:pPr>
            <w:r>
              <w:rPr>
                <w:rFonts w:cs="Times New Roman"/>
                <w:sz w:val="28"/>
                <w:szCs w:val="28"/>
                <w:bdr w:val="nil"/>
              </w:rPr>
              <w:t>22</w:t>
            </w:r>
            <w:r w:rsidR="00BF46E2" w:rsidRPr="001B75AC">
              <w:rPr>
                <w:rFonts w:cs="Times New Roman"/>
                <w:sz w:val="28"/>
                <w:szCs w:val="28"/>
                <w:bdr w:val="nil"/>
              </w:rPr>
              <w:t xml:space="preserve"> </w:t>
            </w:r>
            <w:r>
              <w:rPr>
                <w:rFonts w:cs="Times New Roman"/>
                <w:sz w:val="28"/>
                <w:szCs w:val="28"/>
                <w:bdr w:val="nil"/>
              </w:rPr>
              <w:t>дека</w:t>
            </w:r>
            <w:r w:rsidR="00BF46E2" w:rsidRPr="001B75AC">
              <w:rPr>
                <w:rFonts w:cs="Times New Roman"/>
                <w:sz w:val="28"/>
                <w:szCs w:val="28"/>
                <w:bdr w:val="nil"/>
              </w:rPr>
              <w:t>бря, 2020 года</w:t>
            </w:r>
          </w:p>
        </w:tc>
      </w:tr>
    </w:tbl>
    <w:bookmarkEnd w:id="0"/>
    <w:p w14:paraId="325BEE83" w14:textId="77777777" w:rsidR="00BF46E2" w:rsidRPr="00C43E41" w:rsidRDefault="00BF46E2" w:rsidP="00F8500B">
      <w:pPr>
        <w:pageBreakBefore/>
        <w:spacing w:line="276" w:lineRule="auto"/>
        <w:jc w:val="both"/>
        <w:rPr>
          <w:sz w:val="28"/>
          <w:szCs w:val="28"/>
        </w:rPr>
      </w:pPr>
      <w:r w:rsidRPr="00C43E41">
        <w:rPr>
          <w:rStyle w:val="af8"/>
          <w:sz w:val="28"/>
          <w:szCs w:val="28"/>
        </w:rPr>
        <w:lastRenderedPageBreak/>
        <w:t>Произведения науки как объекты авторского права предусмотрены в следующих нормативно-правовых актах</w:t>
      </w:r>
    </w:p>
    <w:p w14:paraId="0BD9EDB0" w14:textId="77777777" w:rsidR="00BF46E2" w:rsidRPr="00C43E41" w:rsidRDefault="00BF46E2" w:rsidP="00BF46E2">
      <w:pPr>
        <w:pStyle w:val="16"/>
        <w:ind w:left="0"/>
        <w:rPr>
          <w:b/>
          <w:bCs/>
          <w:sz w:val="28"/>
          <w:szCs w:val="28"/>
        </w:rPr>
      </w:pPr>
    </w:p>
    <w:tbl>
      <w:tblPr>
        <w:tblW w:w="9639" w:type="dxa"/>
        <w:tblInd w:w="108" w:type="dxa"/>
        <w:tblLook w:val="04A0" w:firstRow="1" w:lastRow="0" w:firstColumn="1" w:lastColumn="0" w:noHBand="0" w:noVBand="1"/>
      </w:tblPr>
      <w:tblGrid>
        <w:gridCol w:w="2296"/>
        <w:gridCol w:w="7343"/>
      </w:tblGrid>
      <w:tr w:rsidR="00154BF6" w:rsidRPr="00C43E41" w14:paraId="46382E85" w14:textId="77777777" w:rsidTr="003B1FC0">
        <w:trPr>
          <w:trHeight w:val="318"/>
        </w:trPr>
        <w:tc>
          <w:tcPr>
            <w:tcW w:w="2296" w:type="dxa"/>
          </w:tcPr>
          <w:p w14:paraId="42802119" w14:textId="77777777" w:rsidR="00154BF6" w:rsidRPr="00C43E41" w:rsidRDefault="00154BF6" w:rsidP="00CA1E9F">
            <w:pPr>
              <w:pStyle w:val="numbertext1"/>
              <w:spacing w:after="0" w:line="276" w:lineRule="auto"/>
              <w:rPr>
                <w:rFonts w:eastAsia="Malgun Gothic"/>
                <w:b/>
                <w:bCs/>
                <w:noProof w:val="0"/>
                <w:szCs w:val="24"/>
                <w:shd w:val="clear" w:color="auto" w:fill="FFFFFF"/>
                <w:lang w:val="ru-RU" w:eastAsia="ko-KR"/>
              </w:rPr>
            </w:pPr>
            <w:r w:rsidRPr="00C43E41">
              <w:rPr>
                <w:rFonts w:eastAsia="Malgun Gothic"/>
                <w:b/>
                <w:bCs/>
                <w:noProof w:val="0"/>
                <w:szCs w:val="24"/>
                <w:lang w:val="ru-RU" w:eastAsia="ko-KR"/>
              </w:rPr>
              <w:t>Бернская конвенция по охране литературных и художественных произведений (1971 г.)</w:t>
            </w:r>
          </w:p>
        </w:tc>
        <w:tc>
          <w:tcPr>
            <w:tcW w:w="7343" w:type="dxa"/>
          </w:tcPr>
          <w:p w14:paraId="4882A3B5" w14:textId="77777777" w:rsidR="00154BF6" w:rsidRPr="00C43E41" w:rsidRDefault="00154BF6" w:rsidP="00F8500B">
            <w:pPr>
              <w:pStyle w:val="Normal1"/>
              <w:keepLines/>
              <w:pBdr>
                <w:top w:val="nil"/>
                <w:left w:val="nil"/>
                <w:bottom w:val="nil"/>
                <w:right w:val="nil"/>
                <w:between w:val="nil"/>
              </w:pBdr>
              <w:spacing w:line="276" w:lineRule="auto"/>
              <w:jc w:val="both"/>
              <w:rPr>
                <w:i/>
                <w:iCs/>
                <w:sz w:val="28"/>
                <w:szCs w:val="28"/>
                <w:lang w:val="ru-RU"/>
              </w:rPr>
            </w:pPr>
            <w:r w:rsidRPr="00C43E41">
              <w:rPr>
                <w:i/>
                <w:iCs/>
                <w:sz w:val="28"/>
                <w:szCs w:val="28"/>
                <w:lang w:val="ru-RU"/>
              </w:rPr>
              <w:t>Статья 2</w:t>
            </w:r>
          </w:p>
          <w:p w14:paraId="56CF389C" w14:textId="77777777" w:rsidR="00154BF6" w:rsidRPr="00C43E41" w:rsidRDefault="00154BF6" w:rsidP="00F8500B">
            <w:pPr>
              <w:pStyle w:val="numbertext1"/>
              <w:spacing w:after="0" w:line="276" w:lineRule="auto"/>
              <w:jc w:val="both"/>
              <w:rPr>
                <w:noProof w:val="0"/>
                <w:sz w:val="28"/>
                <w:szCs w:val="28"/>
                <w:lang w:val="ru-RU"/>
              </w:rPr>
            </w:pPr>
            <w:r w:rsidRPr="00C43E41">
              <w:rPr>
                <w:noProof w:val="0"/>
                <w:sz w:val="28"/>
                <w:szCs w:val="28"/>
                <w:lang w:val="ru-RU"/>
              </w:rPr>
              <w:t>(1)</w:t>
            </w:r>
            <w:r w:rsidR="00CA1E9F" w:rsidRPr="00C43E41">
              <w:rPr>
                <w:noProof w:val="0"/>
                <w:sz w:val="28"/>
                <w:szCs w:val="28"/>
                <w:lang w:val="ru-RU"/>
              </w:rPr>
              <w:t xml:space="preserve"> </w:t>
            </w:r>
            <w:r w:rsidRPr="00C43E41">
              <w:rPr>
                <w:noProof w:val="0"/>
                <w:sz w:val="28"/>
                <w:szCs w:val="28"/>
                <w:lang w:val="ru-RU"/>
              </w:rPr>
              <w:t>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66BB9B0D" w14:textId="77777777" w:rsidR="00567218" w:rsidRPr="00C43E41" w:rsidRDefault="00567218" w:rsidP="00F8500B">
            <w:pPr>
              <w:pStyle w:val="numbertext1"/>
              <w:spacing w:after="0" w:line="276" w:lineRule="auto"/>
              <w:jc w:val="both"/>
              <w:rPr>
                <w:rFonts w:eastAsia="Malgun Gothic"/>
                <w:noProof w:val="0"/>
                <w:szCs w:val="24"/>
                <w:shd w:val="clear" w:color="auto" w:fill="FFFFFF"/>
                <w:lang w:val="ru-RU" w:eastAsia="ko-KR"/>
              </w:rPr>
            </w:pPr>
          </w:p>
        </w:tc>
      </w:tr>
      <w:tr w:rsidR="00BF46E2" w:rsidRPr="00C43E41" w14:paraId="29551D73" w14:textId="77777777" w:rsidTr="003B1FC0">
        <w:trPr>
          <w:trHeight w:val="732"/>
        </w:trPr>
        <w:tc>
          <w:tcPr>
            <w:tcW w:w="2296" w:type="dxa"/>
          </w:tcPr>
          <w:p w14:paraId="745D7443" w14:textId="1A4B3F16" w:rsidR="00BF46E2" w:rsidRPr="00C43E41" w:rsidRDefault="003A7EF6" w:rsidP="00CA1E9F">
            <w:pPr>
              <w:pStyle w:val="numbertext1"/>
              <w:spacing w:after="0" w:line="276" w:lineRule="auto"/>
              <w:rPr>
                <w:rFonts w:eastAsia="Malgun Gothic"/>
                <w:b/>
                <w:bCs/>
                <w:noProof w:val="0"/>
                <w:szCs w:val="24"/>
                <w:shd w:val="clear" w:color="auto" w:fill="FFFFFF"/>
                <w:lang w:val="ru-RU" w:eastAsia="ko-KR"/>
              </w:rPr>
            </w:pPr>
            <w:bookmarkStart w:id="2" w:name="_Hlk54520328"/>
            <w:r w:rsidRPr="00C43E41">
              <w:rPr>
                <w:rFonts w:eastAsia="Malgun Gothic"/>
                <w:b/>
                <w:bCs/>
                <w:noProof w:val="0"/>
                <w:szCs w:val="24"/>
                <w:lang w:val="ru-RU" w:eastAsia="ko-KR"/>
              </w:rPr>
              <w:lastRenderedPageBreak/>
              <w:t>Гражданский кодекс Российской Федерации (часть четвертая) от 18.12.2006 N 230-ФЗ</w:t>
            </w:r>
          </w:p>
        </w:tc>
        <w:tc>
          <w:tcPr>
            <w:tcW w:w="7343" w:type="dxa"/>
          </w:tcPr>
          <w:p w14:paraId="43C56704" w14:textId="77777777" w:rsidR="003A7EF6" w:rsidRPr="00C43E41" w:rsidRDefault="003A7EF6" w:rsidP="003A7EF6">
            <w:pPr>
              <w:spacing w:line="276" w:lineRule="auto"/>
              <w:jc w:val="both"/>
              <w:rPr>
                <w:rStyle w:val="af8"/>
                <w:i/>
                <w:iCs/>
                <w:sz w:val="28"/>
                <w:szCs w:val="28"/>
              </w:rPr>
            </w:pPr>
            <w:r w:rsidRPr="00C43E41">
              <w:rPr>
                <w:rStyle w:val="af8"/>
                <w:i/>
                <w:iCs/>
                <w:sz w:val="28"/>
                <w:szCs w:val="28"/>
              </w:rPr>
              <w:t>Статья 1259. Объекты авторских прав</w:t>
            </w:r>
          </w:p>
          <w:p w14:paraId="599D40CA" w14:textId="3AEA6B59" w:rsidR="007A16C5" w:rsidRPr="00C43E41" w:rsidRDefault="003A7EF6" w:rsidP="003A7EF6">
            <w:pPr>
              <w:spacing w:line="276" w:lineRule="auto"/>
              <w:jc w:val="both"/>
              <w:rPr>
                <w:rStyle w:val="af8"/>
                <w:sz w:val="28"/>
                <w:szCs w:val="28"/>
              </w:rPr>
            </w:pPr>
            <w:r w:rsidRPr="00C43E41">
              <w:rPr>
                <w:rStyle w:val="af8"/>
                <w:sz w:val="28"/>
                <w:szCs w:val="28"/>
              </w:rPr>
              <w:t xml:space="preserve">1. Объектами авторских прав являются </w:t>
            </w:r>
            <w:r w:rsidRPr="00C43E41">
              <w:rPr>
                <w:rStyle w:val="af8"/>
                <w:b/>
                <w:bCs/>
                <w:sz w:val="28"/>
                <w:szCs w:val="28"/>
                <w:u w:val="single"/>
              </w:rPr>
              <w:t>произведения науки</w:t>
            </w:r>
            <w:r w:rsidRPr="00C43E41">
              <w:rPr>
                <w:rStyle w:val="af8"/>
                <w:sz w:val="28"/>
                <w:szCs w:val="28"/>
              </w:rPr>
              <w:t>, литературы и искусства независимо от достоинств и назначения произведения, а также от способа его выражения.</w:t>
            </w:r>
          </w:p>
          <w:p w14:paraId="4E2510AB" w14:textId="77777777" w:rsidR="003A7EF6" w:rsidRPr="00C43E41" w:rsidRDefault="003A7EF6" w:rsidP="003A7EF6">
            <w:pPr>
              <w:spacing w:line="276" w:lineRule="auto"/>
              <w:jc w:val="both"/>
              <w:rPr>
                <w:rStyle w:val="af8"/>
                <w:sz w:val="28"/>
                <w:szCs w:val="28"/>
              </w:rPr>
            </w:pPr>
          </w:p>
          <w:p w14:paraId="30781ACA" w14:textId="77777777" w:rsidR="003A7EF6" w:rsidRPr="00C43E41" w:rsidRDefault="003A7EF6" w:rsidP="003A7EF6">
            <w:pPr>
              <w:spacing w:line="276" w:lineRule="auto"/>
              <w:jc w:val="both"/>
              <w:rPr>
                <w:rStyle w:val="af8"/>
                <w:i/>
                <w:iCs/>
                <w:sz w:val="28"/>
                <w:szCs w:val="28"/>
              </w:rPr>
            </w:pPr>
            <w:r w:rsidRPr="00C43E41">
              <w:rPr>
                <w:rStyle w:val="af8"/>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0AA88683" w14:textId="77777777" w:rsidR="003A7EF6" w:rsidRPr="00C43E41" w:rsidRDefault="003A7EF6" w:rsidP="003A7EF6">
            <w:pPr>
              <w:spacing w:line="276" w:lineRule="auto"/>
              <w:jc w:val="both"/>
              <w:rPr>
                <w:rStyle w:val="af8"/>
                <w:sz w:val="28"/>
                <w:szCs w:val="28"/>
              </w:rPr>
            </w:pPr>
            <w:r w:rsidRPr="00C43E41">
              <w:rPr>
                <w:rStyle w:val="af8"/>
                <w:sz w:val="28"/>
                <w:szCs w:val="28"/>
              </w:rPr>
              <w:t xml:space="preserve">1. Исключительное право на </w:t>
            </w:r>
            <w:r w:rsidRPr="00C43E41">
              <w:rPr>
                <w:rStyle w:val="af8"/>
                <w:b/>
                <w:bCs/>
                <w:sz w:val="28"/>
                <w:szCs w:val="28"/>
                <w:u w:val="single"/>
              </w:rPr>
              <w:t>произведения науки</w:t>
            </w:r>
            <w:r w:rsidRPr="00C43E41">
              <w:rPr>
                <w:rStyle w:val="af8"/>
                <w:sz w:val="28"/>
                <w:szCs w:val="28"/>
              </w:rPr>
              <w:t>, литературы и искусства распространяется:</w:t>
            </w:r>
          </w:p>
          <w:p w14:paraId="7E3CFBDE" w14:textId="77777777" w:rsidR="003A7EF6" w:rsidRPr="00C43E41" w:rsidRDefault="003A7EF6" w:rsidP="003A7EF6">
            <w:pPr>
              <w:spacing w:line="276" w:lineRule="auto"/>
              <w:jc w:val="both"/>
              <w:rPr>
                <w:rStyle w:val="af8"/>
                <w:sz w:val="28"/>
                <w:szCs w:val="28"/>
              </w:rPr>
            </w:pPr>
            <w:r w:rsidRPr="00C43E41">
              <w:rPr>
                <w:rStyle w:val="af8"/>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04978144" w14:textId="77777777" w:rsidR="003A7EF6" w:rsidRPr="00C43E41" w:rsidRDefault="003A7EF6" w:rsidP="003A7EF6">
            <w:pPr>
              <w:spacing w:line="276" w:lineRule="auto"/>
              <w:jc w:val="both"/>
              <w:rPr>
                <w:rStyle w:val="af8"/>
                <w:sz w:val="28"/>
                <w:szCs w:val="28"/>
              </w:rPr>
            </w:pPr>
            <w:r w:rsidRPr="00C43E41">
              <w:rPr>
                <w:rStyle w:val="af8"/>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0D2EA4CE" w14:textId="752F1322" w:rsidR="00683451" w:rsidRPr="00C43E41" w:rsidRDefault="003A7EF6" w:rsidP="003A7EF6">
            <w:pPr>
              <w:spacing w:line="276" w:lineRule="auto"/>
              <w:jc w:val="both"/>
              <w:rPr>
                <w:rStyle w:val="af8"/>
                <w:sz w:val="28"/>
                <w:szCs w:val="28"/>
              </w:rPr>
            </w:pPr>
            <w:r w:rsidRPr="00C43E41">
              <w:rPr>
                <w:rStyle w:val="af8"/>
                <w:sz w:val="28"/>
                <w:szCs w:val="28"/>
              </w:rPr>
              <w:t xml:space="preserve">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w:t>
            </w:r>
            <w:r w:rsidRPr="00C43E41">
              <w:rPr>
                <w:rStyle w:val="af8"/>
                <w:sz w:val="28"/>
                <w:szCs w:val="28"/>
              </w:rPr>
              <w:lastRenderedPageBreak/>
              <w:t>государств и лицами без гражданства в соответствии с международными договорами Российской Федерации.</w:t>
            </w:r>
          </w:p>
          <w:p w14:paraId="29FDFFC8" w14:textId="104A5C06" w:rsidR="003A7EF6" w:rsidRPr="00C43E41" w:rsidRDefault="003A7EF6" w:rsidP="003A7EF6">
            <w:pPr>
              <w:spacing w:line="276" w:lineRule="auto"/>
              <w:jc w:val="both"/>
              <w:rPr>
                <w:rStyle w:val="af8"/>
                <w:sz w:val="28"/>
                <w:szCs w:val="28"/>
              </w:rPr>
            </w:pPr>
          </w:p>
          <w:p w14:paraId="363EA0B3" w14:textId="77777777" w:rsidR="003A7EF6" w:rsidRPr="00C43E41" w:rsidRDefault="003A7EF6" w:rsidP="003A7EF6">
            <w:pPr>
              <w:spacing w:line="276" w:lineRule="auto"/>
              <w:jc w:val="both"/>
              <w:rPr>
                <w:rStyle w:val="af8"/>
                <w:i/>
                <w:iCs/>
                <w:sz w:val="28"/>
                <w:szCs w:val="28"/>
              </w:rPr>
            </w:pPr>
            <w:r w:rsidRPr="00C43E41">
              <w:rPr>
                <w:rStyle w:val="af8"/>
                <w:i/>
                <w:iCs/>
                <w:sz w:val="28"/>
                <w:szCs w:val="28"/>
              </w:rPr>
              <w:t>Статья 1257. Автор произведения</w:t>
            </w:r>
          </w:p>
          <w:p w14:paraId="0FB906C8" w14:textId="1BA7D33D" w:rsidR="003A7EF6" w:rsidRPr="00C43E41" w:rsidRDefault="003A7EF6" w:rsidP="003A7EF6">
            <w:pPr>
              <w:spacing w:line="276" w:lineRule="auto"/>
              <w:jc w:val="both"/>
              <w:rPr>
                <w:rStyle w:val="af8"/>
                <w:sz w:val="28"/>
                <w:szCs w:val="28"/>
              </w:rPr>
            </w:pPr>
            <w:r w:rsidRPr="00C43E41">
              <w:rPr>
                <w:rStyle w:val="af8"/>
                <w:sz w:val="28"/>
                <w:szCs w:val="28"/>
              </w:rPr>
              <w:t xml:space="preserve">Автором </w:t>
            </w:r>
            <w:r w:rsidRPr="00C43E41">
              <w:rPr>
                <w:rStyle w:val="af8"/>
                <w:b/>
                <w:bCs/>
                <w:sz w:val="28"/>
                <w:szCs w:val="28"/>
                <w:u w:val="single"/>
              </w:rPr>
              <w:t>произведения науки</w:t>
            </w:r>
            <w:r w:rsidRPr="00C43E41">
              <w:rPr>
                <w:rStyle w:val="af8"/>
                <w:sz w:val="28"/>
                <w:szCs w:val="28"/>
              </w:rPr>
              <w:t>,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26F1E7C4" w14:textId="536AE91D" w:rsidR="00BF46E2" w:rsidRPr="00C43E41" w:rsidRDefault="00154BF6" w:rsidP="007318D4">
            <w:pPr>
              <w:spacing w:line="276" w:lineRule="auto"/>
              <w:jc w:val="both"/>
              <w:rPr>
                <w:sz w:val="28"/>
                <w:szCs w:val="28"/>
              </w:rPr>
            </w:pPr>
            <w:r w:rsidRPr="00C43E41">
              <w:rPr>
                <w:rStyle w:val="af8"/>
                <w:b/>
                <w:bCs/>
                <w:sz w:val="28"/>
                <w:szCs w:val="28"/>
              </w:rPr>
              <w:t xml:space="preserve"> </w:t>
            </w:r>
          </w:p>
        </w:tc>
      </w:tr>
      <w:bookmarkEnd w:id="2"/>
    </w:tbl>
    <w:p w14:paraId="4157970D" w14:textId="77777777" w:rsidR="007318D4" w:rsidRPr="00C43E41" w:rsidRDefault="007318D4" w:rsidP="00971E28">
      <w:pPr>
        <w:spacing w:line="276" w:lineRule="auto"/>
        <w:ind w:firstLine="709"/>
        <w:jc w:val="both"/>
        <w:rPr>
          <w:rStyle w:val="af8"/>
          <w:sz w:val="28"/>
          <w:szCs w:val="28"/>
        </w:rPr>
      </w:pPr>
    </w:p>
    <w:p w14:paraId="584A9222" w14:textId="324B31BC" w:rsidR="00971E28" w:rsidRPr="00C43E41" w:rsidRDefault="00971E28" w:rsidP="00080606">
      <w:pPr>
        <w:spacing w:line="360" w:lineRule="auto"/>
        <w:ind w:firstLine="706"/>
        <w:jc w:val="both"/>
        <w:rPr>
          <w:rStyle w:val="af8"/>
          <w:sz w:val="28"/>
          <w:szCs w:val="28"/>
        </w:rPr>
      </w:pPr>
      <w:r w:rsidRPr="00C43E41">
        <w:rPr>
          <w:rStyle w:val="af8"/>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09BFD9CF" w14:textId="77777777" w:rsidR="0049423F" w:rsidRPr="00C43E41" w:rsidRDefault="0049423F" w:rsidP="00080606">
      <w:pPr>
        <w:spacing w:line="360" w:lineRule="auto"/>
        <w:ind w:firstLine="706"/>
        <w:jc w:val="both"/>
        <w:rPr>
          <w:rStyle w:val="af8"/>
          <w:sz w:val="28"/>
          <w:szCs w:val="28"/>
        </w:rPr>
      </w:pPr>
    </w:p>
    <w:p w14:paraId="3FD4F5F9" w14:textId="77777777" w:rsidR="00971E28" w:rsidRPr="00C43E41" w:rsidRDefault="00971E28" w:rsidP="00080606">
      <w:pPr>
        <w:spacing w:line="360" w:lineRule="auto"/>
        <w:ind w:firstLine="706"/>
        <w:jc w:val="both"/>
        <w:rPr>
          <w:rStyle w:val="af8"/>
          <w:sz w:val="28"/>
          <w:szCs w:val="28"/>
        </w:rPr>
      </w:pPr>
      <w:r w:rsidRPr="00C43E41">
        <w:rPr>
          <w:rStyle w:val="af8"/>
          <w:sz w:val="28"/>
          <w:szCs w:val="28"/>
        </w:rPr>
        <w:t xml:space="preserve">- быть результатом творческой деятельности; </w:t>
      </w:r>
    </w:p>
    <w:p w14:paraId="67ED2034" w14:textId="77777777" w:rsidR="00971E28" w:rsidRPr="00C43E41" w:rsidRDefault="00971E28" w:rsidP="00080606">
      <w:pPr>
        <w:spacing w:line="360" w:lineRule="auto"/>
        <w:ind w:firstLine="706"/>
        <w:jc w:val="both"/>
        <w:rPr>
          <w:rStyle w:val="af8"/>
          <w:sz w:val="28"/>
          <w:szCs w:val="28"/>
        </w:rPr>
      </w:pPr>
      <w:r w:rsidRPr="00C43E41">
        <w:rPr>
          <w:rStyle w:val="af8"/>
          <w:sz w:val="28"/>
          <w:szCs w:val="28"/>
        </w:rPr>
        <w:t>- существовать в какой-либо объективной форме.</w:t>
      </w:r>
    </w:p>
    <w:p w14:paraId="0EF9676D" w14:textId="77777777" w:rsidR="00971E28" w:rsidRPr="00C43E41" w:rsidRDefault="00971E28" w:rsidP="00080606">
      <w:pPr>
        <w:spacing w:line="360" w:lineRule="auto"/>
        <w:ind w:firstLine="706"/>
        <w:jc w:val="both"/>
        <w:rPr>
          <w:sz w:val="28"/>
          <w:szCs w:val="28"/>
        </w:rPr>
      </w:pPr>
    </w:p>
    <w:p w14:paraId="737373EC" w14:textId="77777777" w:rsidR="003A7EF6" w:rsidRPr="00C43E41" w:rsidRDefault="003A7EF6" w:rsidP="00080606">
      <w:pPr>
        <w:suppressAutoHyphens w:val="0"/>
        <w:spacing w:line="360" w:lineRule="auto"/>
        <w:ind w:firstLine="706"/>
        <w:jc w:val="both"/>
        <w:rPr>
          <w:rStyle w:val="af8"/>
          <w:sz w:val="28"/>
          <w:szCs w:val="28"/>
        </w:rPr>
      </w:pPr>
      <w:r w:rsidRPr="00C43E41">
        <w:rPr>
          <w:rStyle w:val="af8"/>
          <w:sz w:val="28"/>
          <w:szCs w:val="28"/>
        </w:rPr>
        <w:t xml:space="preserve">Рассматриваемое произведение науки </w:t>
      </w:r>
      <w:r w:rsidRPr="00C43E41">
        <w:rPr>
          <w:rStyle w:val="af8"/>
          <w:b/>
          <w:bCs/>
          <w:i/>
          <w:iCs/>
          <w:sz w:val="28"/>
          <w:szCs w:val="28"/>
          <w:u w:val="single"/>
        </w:rPr>
        <w:t>соответствует</w:t>
      </w:r>
      <w:r w:rsidRPr="00C43E41">
        <w:rPr>
          <w:rStyle w:val="af8"/>
          <w:sz w:val="28"/>
          <w:szCs w:val="28"/>
        </w:rPr>
        <w:t xml:space="preserve"> требованиям признания в качестве объекта авторского права и интеллектуальной собственности, согласно ст. 1255-1257 </w:t>
      </w:r>
      <w:r w:rsidRPr="00C43E41">
        <w:rPr>
          <w:rStyle w:val="af8"/>
          <w:b/>
          <w:bCs/>
          <w:sz w:val="28"/>
          <w:szCs w:val="28"/>
        </w:rPr>
        <w:t xml:space="preserve">Гражданского кодекса Российской Федерации </w:t>
      </w:r>
      <w:r w:rsidRPr="00C43E41">
        <w:rPr>
          <w:rStyle w:val="af8"/>
          <w:sz w:val="28"/>
          <w:szCs w:val="28"/>
        </w:rPr>
        <w:t xml:space="preserve">от 18.12.2006 N 230-ФЗ. </w:t>
      </w:r>
    </w:p>
    <w:p w14:paraId="2F330CE3" w14:textId="77777777" w:rsidR="003A7EF6" w:rsidRPr="00C43E41" w:rsidRDefault="003A7EF6" w:rsidP="00080606">
      <w:pPr>
        <w:suppressAutoHyphens w:val="0"/>
        <w:spacing w:line="360" w:lineRule="auto"/>
        <w:ind w:firstLine="706"/>
        <w:jc w:val="both"/>
        <w:rPr>
          <w:rStyle w:val="af8"/>
          <w:sz w:val="28"/>
          <w:szCs w:val="28"/>
        </w:rPr>
      </w:pPr>
    </w:p>
    <w:p w14:paraId="54822686" w14:textId="0D1F47FD" w:rsidR="003A7EF6" w:rsidRPr="00C43E41" w:rsidRDefault="003A7EF6" w:rsidP="00080606">
      <w:pPr>
        <w:suppressAutoHyphens w:val="0"/>
        <w:spacing w:line="360" w:lineRule="auto"/>
        <w:ind w:firstLine="706"/>
        <w:jc w:val="both"/>
        <w:rPr>
          <w:rStyle w:val="af8"/>
          <w:sz w:val="28"/>
          <w:szCs w:val="28"/>
        </w:rPr>
      </w:pPr>
      <w:r w:rsidRPr="00C43E41">
        <w:rPr>
          <w:rStyle w:val="af8"/>
          <w:sz w:val="28"/>
          <w:szCs w:val="28"/>
        </w:rPr>
        <w:t xml:space="preserve">Результат творческой деятельности, новизна, актуальность, сферы </w:t>
      </w:r>
      <w:r w:rsidRPr="00C43E41">
        <w:rPr>
          <w:rStyle w:val="af8"/>
          <w:sz w:val="28"/>
          <w:szCs w:val="28"/>
        </w:rPr>
        <w:lastRenderedPageBreak/>
        <w:t xml:space="preserve">применения </w:t>
      </w:r>
      <w:r w:rsidRPr="00C43E41">
        <w:rPr>
          <w:rStyle w:val="af8"/>
          <w:b/>
          <w:bCs/>
          <w:sz w:val="28"/>
          <w:szCs w:val="28"/>
        </w:rPr>
        <w:t>произведения науки «</w:t>
      </w:r>
      <w:r w:rsidR="00080606" w:rsidRPr="00C43E41">
        <w:rPr>
          <w:rStyle w:val="af8"/>
          <w:b/>
          <w:bCs/>
          <w:sz w:val="28"/>
          <w:szCs w:val="28"/>
        </w:rPr>
        <w:t>Конструктивное решение соединения кронштейна и направляющей</w:t>
      </w:r>
      <w:r w:rsidRPr="00C43E41">
        <w:rPr>
          <w:rStyle w:val="af8"/>
          <w:b/>
          <w:bCs/>
          <w:sz w:val="28"/>
          <w:szCs w:val="28"/>
        </w:rPr>
        <w:t>»</w:t>
      </w:r>
      <w:r w:rsidRPr="00C43E41">
        <w:rPr>
          <w:rStyle w:val="af8"/>
          <w:sz w:val="28"/>
          <w:szCs w:val="28"/>
        </w:rPr>
        <w:t>, указанные в настоящем заключении подтверждены международным свидетельством о депонировании авторского произведения.</w:t>
      </w:r>
    </w:p>
    <w:p w14:paraId="200CB627" w14:textId="77777777" w:rsidR="003A7EF6" w:rsidRPr="00C43E41" w:rsidRDefault="003A7EF6" w:rsidP="00080606">
      <w:pPr>
        <w:suppressAutoHyphens w:val="0"/>
        <w:spacing w:line="360" w:lineRule="auto"/>
        <w:ind w:firstLine="706"/>
        <w:jc w:val="both"/>
        <w:rPr>
          <w:rStyle w:val="af8"/>
          <w:sz w:val="28"/>
          <w:szCs w:val="28"/>
        </w:rPr>
      </w:pPr>
    </w:p>
    <w:p w14:paraId="6BA9CBAD" w14:textId="5F45B325" w:rsidR="00F8500B" w:rsidRPr="00C43E41" w:rsidRDefault="003A7EF6" w:rsidP="00080606">
      <w:pPr>
        <w:suppressAutoHyphens w:val="0"/>
        <w:spacing w:line="360" w:lineRule="auto"/>
        <w:ind w:firstLine="706"/>
        <w:jc w:val="both"/>
        <w:rPr>
          <w:rStyle w:val="af8"/>
          <w:sz w:val="28"/>
          <w:szCs w:val="28"/>
        </w:rPr>
      </w:pPr>
      <w:r w:rsidRPr="00C43E41">
        <w:rPr>
          <w:rStyle w:val="af8"/>
          <w:sz w:val="28"/>
          <w:szCs w:val="28"/>
        </w:rPr>
        <w:t xml:space="preserve">Изучение объективной формы выражения </w:t>
      </w:r>
      <w:r w:rsidRPr="00C43E41">
        <w:rPr>
          <w:rStyle w:val="af8"/>
          <w:b/>
          <w:bCs/>
          <w:sz w:val="28"/>
          <w:szCs w:val="28"/>
        </w:rPr>
        <w:t>произведения науки</w:t>
      </w:r>
      <w:r w:rsidRPr="00C43E41">
        <w:rPr>
          <w:rStyle w:val="af8"/>
          <w:sz w:val="28"/>
          <w:szCs w:val="28"/>
        </w:rPr>
        <w:t xml:space="preserve"> </w:t>
      </w:r>
      <w:r w:rsidRPr="00C43E41">
        <w:rPr>
          <w:rStyle w:val="af8"/>
          <w:b/>
          <w:bCs/>
          <w:sz w:val="28"/>
          <w:szCs w:val="28"/>
        </w:rPr>
        <w:t>«</w:t>
      </w:r>
      <w:r w:rsidR="00080606" w:rsidRPr="00C43E41">
        <w:rPr>
          <w:rStyle w:val="af8"/>
          <w:b/>
          <w:bCs/>
          <w:sz w:val="28"/>
          <w:szCs w:val="28"/>
        </w:rPr>
        <w:t>Конструктивное решение соединения кронштейна и направляющей</w:t>
      </w:r>
      <w:r w:rsidRPr="00C43E41">
        <w:rPr>
          <w:rStyle w:val="af8"/>
          <w:b/>
          <w:bCs/>
          <w:sz w:val="28"/>
          <w:szCs w:val="28"/>
        </w:rPr>
        <w:t xml:space="preserve">» </w:t>
      </w:r>
      <w:r w:rsidRPr="00C43E41">
        <w:rPr>
          <w:rStyle w:val="af8"/>
          <w:sz w:val="28"/>
          <w:szCs w:val="28"/>
        </w:rPr>
        <w:t xml:space="preserve">по итогам изучения материалов, а также экспертизу объекта на соответствие критериям </w:t>
      </w:r>
      <w:proofErr w:type="spellStart"/>
      <w:r w:rsidRPr="00C43E41">
        <w:rPr>
          <w:rStyle w:val="af8"/>
          <w:sz w:val="28"/>
          <w:szCs w:val="28"/>
        </w:rPr>
        <w:t>охраноспособности</w:t>
      </w:r>
      <w:proofErr w:type="spellEnd"/>
      <w:r w:rsidRPr="00C43E41">
        <w:rPr>
          <w:rStyle w:val="af8"/>
          <w:sz w:val="28"/>
          <w:szCs w:val="28"/>
        </w:rPr>
        <w:t xml:space="preserve"> провел:</w:t>
      </w:r>
    </w:p>
    <w:p w14:paraId="6EFD30F6" w14:textId="4481970F" w:rsidR="003A7EF6" w:rsidRPr="00C43E41" w:rsidRDefault="003A7EF6" w:rsidP="003A7EF6">
      <w:pPr>
        <w:suppressAutoHyphens w:val="0"/>
        <w:spacing w:line="276" w:lineRule="auto"/>
        <w:ind w:firstLine="709"/>
        <w:jc w:val="both"/>
        <w:rPr>
          <w:rStyle w:val="af8"/>
          <w:sz w:val="28"/>
          <w:szCs w:val="28"/>
        </w:rPr>
      </w:pPr>
    </w:p>
    <w:p w14:paraId="3A8CF88F" w14:textId="0FF66E9B" w:rsidR="003A7EF6" w:rsidRPr="00C43E41" w:rsidRDefault="003A7EF6" w:rsidP="003A7EF6">
      <w:pPr>
        <w:suppressAutoHyphens w:val="0"/>
        <w:spacing w:line="276" w:lineRule="auto"/>
        <w:ind w:firstLine="709"/>
        <w:jc w:val="both"/>
        <w:rPr>
          <w:rStyle w:val="af8"/>
          <w:sz w:val="28"/>
          <w:szCs w:val="28"/>
        </w:rPr>
      </w:pPr>
    </w:p>
    <w:p w14:paraId="7BFDF3D1" w14:textId="77777777" w:rsidR="00080606" w:rsidRPr="00C43E41" w:rsidRDefault="00080606" w:rsidP="003A7EF6">
      <w:pPr>
        <w:suppressAutoHyphens w:val="0"/>
        <w:spacing w:line="276" w:lineRule="auto"/>
        <w:ind w:firstLine="709"/>
        <w:jc w:val="both"/>
        <w:rPr>
          <w:rStyle w:val="af8"/>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971E28" w:rsidRPr="00C43E41" w14:paraId="026EA2BC" w14:textId="77777777" w:rsidTr="006F1C14">
        <w:trPr>
          <w:trHeight w:val="1793"/>
        </w:trPr>
        <w:tc>
          <w:tcPr>
            <w:tcW w:w="6206" w:type="dxa"/>
            <w:shd w:val="clear" w:color="auto" w:fill="auto"/>
            <w:tcMar>
              <w:top w:w="80" w:type="dxa"/>
              <w:left w:w="80" w:type="dxa"/>
              <w:bottom w:w="80" w:type="dxa"/>
              <w:right w:w="80" w:type="dxa"/>
            </w:tcMar>
          </w:tcPr>
          <w:p w14:paraId="6BF79FE9" w14:textId="77777777" w:rsidR="00971E28" w:rsidRPr="00C43E41" w:rsidRDefault="00971E28" w:rsidP="006F1C14">
            <w:pPr>
              <w:pBdr>
                <w:top w:val="nil"/>
                <w:left w:val="nil"/>
                <w:bottom w:val="nil"/>
                <w:right w:val="nil"/>
                <w:between w:val="nil"/>
                <w:bar w:val="nil"/>
              </w:pBdr>
              <w:suppressAutoHyphens w:val="0"/>
              <w:jc w:val="both"/>
              <w:rPr>
                <w:rStyle w:val="af8"/>
                <w:b/>
                <w:bCs/>
                <w:sz w:val="28"/>
                <w:szCs w:val="28"/>
                <w:bdr w:val="nil"/>
              </w:rPr>
            </w:pPr>
            <w:r w:rsidRPr="00C43E41">
              <w:rPr>
                <w:rStyle w:val="af8"/>
                <w:b/>
                <w:bCs/>
                <w:sz w:val="28"/>
                <w:szCs w:val="28"/>
                <w:bdr w:val="nil"/>
              </w:rPr>
              <w:t>Патентный эксперт,</w:t>
            </w:r>
          </w:p>
          <w:p w14:paraId="15BE956C" w14:textId="77777777" w:rsidR="00971E28" w:rsidRPr="00C43E41" w:rsidRDefault="00971E28" w:rsidP="006F1C14">
            <w:pPr>
              <w:pBdr>
                <w:top w:val="nil"/>
                <w:left w:val="nil"/>
                <w:bottom w:val="nil"/>
                <w:right w:val="nil"/>
                <w:between w:val="nil"/>
                <w:bar w:val="nil"/>
              </w:pBdr>
              <w:suppressAutoHyphens w:val="0"/>
              <w:jc w:val="both"/>
              <w:rPr>
                <w:rStyle w:val="af8"/>
                <w:b/>
                <w:bCs/>
                <w:sz w:val="28"/>
                <w:szCs w:val="28"/>
                <w:bdr w:val="nil"/>
              </w:rPr>
            </w:pPr>
            <w:r w:rsidRPr="00C43E41">
              <w:rPr>
                <w:rStyle w:val="af8"/>
                <w:b/>
                <w:bCs/>
                <w:sz w:val="28"/>
                <w:szCs w:val="28"/>
                <w:bdr w:val="nil"/>
              </w:rPr>
              <w:t>кандидат экономических наук,</w:t>
            </w:r>
          </w:p>
          <w:p w14:paraId="4B7719BD" w14:textId="77777777" w:rsidR="00971E28" w:rsidRPr="00C43E41" w:rsidRDefault="00971E28" w:rsidP="006F1C14">
            <w:pPr>
              <w:pBdr>
                <w:top w:val="nil"/>
                <w:left w:val="nil"/>
                <w:bottom w:val="nil"/>
                <w:right w:val="nil"/>
                <w:between w:val="nil"/>
                <w:bar w:val="nil"/>
              </w:pBdr>
              <w:suppressAutoHyphens w:val="0"/>
              <w:jc w:val="both"/>
              <w:rPr>
                <w:rStyle w:val="af8"/>
                <w:b/>
                <w:bCs/>
                <w:sz w:val="28"/>
                <w:szCs w:val="28"/>
                <w:bdr w:val="nil"/>
              </w:rPr>
            </w:pPr>
            <w:r w:rsidRPr="00C43E41">
              <w:rPr>
                <w:rStyle w:val="af8"/>
                <w:b/>
                <w:bCs/>
                <w:sz w:val="28"/>
                <w:szCs w:val="28"/>
                <w:bdr w:val="nil"/>
              </w:rPr>
              <w:t>Уполномоченный представитель</w:t>
            </w:r>
          </w:p>
          <w:p w14:paraId="332348C5" w14:textId="77777777" w:rsidR="00971E28" w:rsidRPr="00C43E41" w:rsidRDefault="00971E28" w:rsidP="00033BF4">
            <w:pPr>
              <w:pBdr>
                <w:top w:val="nil"/>
                <w:left w:val="nil"/>
                <w:bottom w:val="nil"/>
                <w:right w:val="nil"/>
                <w:between w:val="nil"/>
                <w:bar w:val="nil"/>
              </w:pBdr>
              <w:suppressAutoHyphens w:val="0"/>
              <w:jc w:val="both"/>
              <w:rPr>
                <w:b/>
                <w:bCs/>
                <w:bdr w:val="nil"/>
              </w:rPr>
            </w:pPr>
            <w:r w:rsidRPr="00C43E41">
              <w:rPr>
                <w:rStyle w:val="af8"/>
                <w:b/>
                <w:bCs/>
                <w:sz w:val="28"/>
                <w:szCs w:val="28"/>
                <w:bdr w:val="nil"/>
              </w:rPr>
              <w:t xml:space="preserve">INTEROCO </w:t>
            </w:r>
            <w:proofErr w:type="spellStart"/>
            <w:r w:rsidRPr="00C43E41">
              <w:rPr>
                <w:rStyle w:val="af8"/>
                <w:b/>
                <w:bCs/>
                <w:sz w:val="28"/>
                <w:szCs w:val="28"/>
                <w:bdr w:val="nil"/>
              </w:rPr>
              <w:t>Copyright</w:t>
            </w:r>
            <w:proofErr w:type="spellEnd"/>
            <w:r w:rsidRPr="00C43E41">
              <w:rPr>
                <w:rStyle w:val="af8"/>
                <w:b/>
                <w:bCs/>
                <w:sz w:val="28"/>
                <w:szCs w:val="28"/>
                <w:bdr w:val="nil"/>
              </w:rPr>
              <w:t xml:space="preserve"> </w:t>
            </w:r>
            <w:proofErr w:type="spellStart"/>
            <w:r w:rsidRPr="00C43E41">
              <w:rPr>
                <w:rStyle w:val="af8"/>
                <w:b/>
                <w:bCs/>
                <w:sz w:val="28"/>
                <w:szCs w:val="28"/>
                <w:bdr w:val="nil"/>
              </w:rPr>
              <w:t>Office</w:t>
            </w:r>
            <w:proofErr w:type="spellEnd"/>
          </w:p>
        </w:tc>
        <w:tc>
          <w:tcPr>
            <w:tcW w:w="3451" w:type="dxa"/>
            <w:shd w:val="clear" w:color="auto" w:fill="auto"/>
            <w:tcMar>
              <w:top w:w="80" w:type="dxa"/>
              <w:left w:w="80" w:type="dxa"/>
              <w:bottom w:w="80" w:type="dxa"/>
              <w:right w:w="80" w:type="dxa"/>
            </w:tcMar>
          </w:tcPr>
          <w:p w14:paraId="6BAB70A0" w14:textId="77777777" w:rsidR="00971E28" w:rsidRPr="00C43E41" w:rsidRDefault="00971E28" w:rsidP="006F1C14">
            <w:pPr>
              <w:pBdr>
                <w:top w:val="nil"/>
                <w:left w:val="nil"/>
                <w:bottom w:val="nil"/>
                <w:right w:val="nil"/>
                <w:between w:val="nil"/>
                <w:bar w:val="nil"/>
              </w:pBdr>
              <w:suppressAutoHyphens w:val="0"/>
              <w:jc w:val="right"/>
              <w:rPr>
                <w:rStyle w:val="af8"/>
                <w:b/>
                <w:bCs/>
                <w:sz w:val="28"/>
                <w:szCs w:val="28"/>
                <w:bdr w:val="nil"/>
              </w:rPr>
            </w:pPr>
            <w:proofErr w:type="spellStart"/>
            <w:r w:rsidRPr="00C43E41">
              <w:rPr>
                <w:rStyle w:val="af8"/>
                <w:b/>
                <w:bCs/>
                <w:sz w:val="28"/>
                <w:szCs w:val="28"/>
                <w:bdr w:val="nil"/>
              </w:rPr>
              <w:t>Муминов</w:t>
            </w:r>
            <w:proofErr w:type="spellEnd"/>
          </w:p>
          <w:p w14:paraId="2B0C99C5" w14:textId="77777777" w:rsidR="00971E28" w:rsidRPr="00C43E41" w:rsidRDefault="00971E28" w:rsidP="006F1C14">
            <w:pPr>
              <w:pBdr>
                <w:top w:val="nil"/>
                <w:left w:val="nil"/>
                <w:bottom w:val="nil"/>
                <w:right w:val="nil"/>
                <w:between w:val="nil"/>
                <w:bar w:val="nil"/>
              </w:pBdr>
              <w:suppressAutoHyphens w:val="0"/>
              <w:jc w:val="right"/>
              <w:rPr>
                <w:rStyle w:val="af8"/>
                <w:b/>
                <w:bCs/>
                <w:sz w:val="28"/>
                <w:szCs w:val="28"/>
                <w:bdr w:val="nil"/>
              </w:rPr>
            </w:pPr>
            <w:proofErr w:type="spellStart"/>
            <w:r w:rsidRPr="00C43E41">
              <w:rPr>
                <w:rStyle w:val="af8"/>
                <w:b/>
                <w:bCs/>
                <w:sz w:val="28"/>
                <w:szCs w:val="28"/>
                <w:bdr w:val="nil"/>
              </w:rPr>
              <w:t>Санджар</w:t>
            </w:r>
            <w:proofErr w:type="spellEnd"/>
            <w:r w:rsidRPr="00C43E41">
              <w:rPr>
                <w:rStyle w:val="af8"/>
                <w:b/>
                <w:bCs/>
                <w:sz w:val="28"/>
                <w:szCs w:val="28"/>
                <w:bdr w:val="nil"/>
              </w:rPr>
              <w:t xml:space="preserve"> </w:t>
            </w:r>
          </w:p>
          <w:p w14:paraId="1D73E6EC" w14:textId="77777777" w:rsidR="00971E28" w:rsidRPr="00C43E41" w:rsidRDefault="00971E28" w:rsidP="006F1C14">
            <w:pPr>
              <w:pBdr>
                <w:top w:val="nil"/>
                <w:left w:val="nil"/>
                <w:bottom w:val="nil"/>
                <w:right w:val="nil"/>
                <w:between w:val="nil"/>
                <w:bar w:val="nil"/>
              </w:pBdr>
              <w:suppressAutoHyphens w:val="0"/>
              <w:jc w:val="right"/>
              <w:rPr>
                <w:b/>
                <w:bCs/>
                <w:bdr w:val="nil"/>
              </w:rPr>
            </w:pPr>
            <w:proofErr w:type="spellStart"/>
            <w:r w:rsidRPr="00C43E41">
              <w:rPr>
                <w:rStyle w:val="af8"/>
                <w:b/>
                <w:bCs/>
                <w:sz w:val="28"/>
                <w:szCs w:val="28"/>
                <w:bdr w:val="nil"/>
              </w:rPr>
              <w:t>Файзуллаевич</w:t>
            </w:r>
            <w:proofErr w:type="spellEnd"/>
          </w:p>
        </w:tc>
      </w:tr>
    </w:tbl>
    <w:p w14:paraId="6965C635" w14:textId="77777777" w:rsidR="00B14719" w:rsidRPr="00C43E41" w:rsidRDefault="00B14719" w:rsidP="004360F8">
      <w:pPr>
        <w:rPr>
          <w:rFonts w:ascii="Calibri" w:eastAsia="Malgun Gothic" w:hAnsi="Calibri" w:cs="Times New Roman"/>
          <w:sz w:val="20"/>
          <w:szCs w:val="20"/>
          <w:lang w:eastAsia="ko-KR"/>
        </w:rPr>
      </w:pPr>
    </w:p>
    <w:p w14:paraId="0071DD24" w14:textId="77777777" w:rsidR="00971E28" w:rsidRPr="00C43E41" w:rsidRDefault="00971E28" w:rsidP="00971E28">
      <w:pPr>
        <w:tabs>
          <w:tab w:val="center" w:pos="4536"/>
        </w:tabs>
        <w:suppressAutoHyphens w:val="0"/>
        <w:jc w:val="center"/>
        <w:rPr>
          <w:rStyle w:val="af8"/>
          <w:i/>
          <w:iCs/>
        </w:rPr>
      </w:pPr>
      <w:r w:rsidRPr="00C43E41">
        <w:rPr>
          <w:rStyle w:val="af8"/>
          <w:i/>
          <w:iCs/>
        </w:rPr>
        <w:t>(подпись, печать)</w:t>
      </w:r>
    </w:p>
    <w:p w14:paraId="2B3D5830" w14:textId="77777777" w:rsidR="00F8500B" w:rsidRPr="00C43E41" w:rsidRDefault="00F8500B" w:rsidP="00971E28">
      <w:pPr>
        <w:tabs>
          <w:tab w:val="center" w:pos="4536"/>
        </w:tabs>
        <w:suppressAutoHyphens w:val="0"/>
        <w:jc w:val="center"/>
        <w:rPr>
          <w:rStyle w:val="af8"/>
        </w:rPr>
      </w:pPr>
    </w:p>
    <w:p w14:paraId="6B6D066C" w14:textId="377CA98F" w:rsidR="00567218" w:rsidRPr="00C43E41" w:rsidRDefault="003A7EF6" w:rsidP="00971E28">
      <w:pPr>
        <w:tabs>
          <w:tab w:val="center" w:pos="4536"/>
        </w:tabs>
        <w:suppressAutoHyphens w:val="0"/>
        <w:jc w:val="center"/>
        <w:rPr>
          <w:rStyle w:val="af8"/>
        </w:rPr>
      </w:pPr>
      <w:r w:rsidRPr="00C43E41">
        <w:rPr>
          <w:rStyle w:val="af8"/>
        </w:rPr>
        <w:br w:type="page"/>
      </w:r>
    </w:p>
    <w:p w14:paraId="509C5289" w14:textId="77777777" w:rsidR="00567218" w:rsidRPr="00C43E41" w:rsidRDefault="00567218" w:rsidP="00971E28">
      <w:pPr>
        <w:tabs>
          <w:tab w:val="center" w:pos="4536"/>
        </w:tabs>
        <w:suppressAutoHyphens w:val="0"/>
        <w:jc w:val="center"/>
        <w:rPr>
          <w:rStyle w:val="af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971E28" w:rsidRPr="00C43E41" w14:paraId="4B21DAA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8172637" w14:textId="77777777" w:rsidR="00971E28" w:rsidRPr="00C43E41" w:rsidRDefault="00D94008" w:rsidP="006F1C14">
            <w:pPr>
              <w:pBdr>
                <w:top w:val="nil"/>
                <w:left w:val="nil"/>
                <w:bottom w:val="nil"/>
                <w:right w:val="nil"/>
                <w:between w:val="nil"/>
                <w:bar w:val="nil"/>
              </w:pBdr>
              <w:tabs>
                <w:tab w:val="left" w:pos="2177"/>
              </w:tabs>
              <w:jc w:val="center"/>
              <w:rPr>
                <w:bdr w:val="nil"/>
              </w:rPr>
            </w:pPr>
            <w:r w:rsidRPr="00C43E41">
              <w:rPr>
                <w:sz w:val="28"/>
                <w:szCs w:val="28"/>
              </w:rPr>
              <w:br w:type="page"/>
            </w:r>
            <w:bookmarkStart w:id="3" w:name="_Hlk54422243"/>
            <w:r w:rsidR="00971E28" w:rsidRPr="00C43E41">
              <w:rPr>
                <w:rStyle w:val="af8"/>
                <w:b/>
                <w:bCs/>
                <w:color w:val="FFFFFF"/>
                <w:sz w:val="32"/>
                <w:szCs w:val="32"/>
                <w:u w:color="FFFFFF"/>
                <w:bdr w:val="nil"/>
              </w:rPr>
              <w:t>I. АННОТАЦИЯ</w:t>
            </w:r>
          </w:p>
        </w:tc>
      </w:tr>
      <w:bookmarkEnd w:id="3"/>
    </w:tbl>
    <w:p w14:paraId="6CCE2E3A" w14:textId="77777777" w:rsidR="00971E28" w:rsidRPr="00C43E41" w:rsidRDefault="00971E28" w:rsidP="00971E28">
      <w:pPr>
        <w:spacing w:line="360" w:lineRule="auto"/>
        <w:jc w:val="both"/>
        <w:rPr>
          <w:sz w:val="28"/>
          <w:szCs w:val="28"/>
        </w:rPr>
      </w:pPr>
    </w:p>
    <w:p w14:paraId="1C7E1622" w14:textId="706144EA" w:rsidR="00F8500B" w:rsidRPr="00C43E41" w:rsidRDefault="00A07580" w:rsidP="00080606">
      <w:pPr>
        <w:spacing w:line="360" w:lineRule="auto"/>
        <w:ind w:firstLine="706"/>
        <w:jc w:val="both"/>
        <w:rPr>
          <w:rStyle w:val="af8"/>
          <w:sz w:val="28"/>
          <w:szCs w:val="28"/>
        </w:rPr>
      </w:pPr>
      <w:bookmarkStart w:id="4" w:name="_Hlk58941776"/>
      <w:r w:rsidRPr="00C43E41">
        <w:rPr>
          <w:rStyle w:val="af8"/>
          <w:sz w:val="28"/>
          <w:szCs w:val="28"/>
        </w:rPr>
        <w:t>Произведение науки «</w:t>
      </w:r>
      <w:r w:rsidR="00080606" w:rsidRPr="00C43E41">
        <w:rPr>
          <w:rStyle w:val="af8"/>
          <w:sz w:val="28"/>
          <w:szCs w:val="28"/>
        </w:rPr>
        <w:t>Конструктивное решение соединения кронштейна и направляющей</w:t>
      </w:r>
      <w:r w:rsidRPr="00C43E41">
        <w:rPr>
          <w:rStyle w:val="af8"/>
          <w:sz w:val="28"/>
          <w:szCs w:val="28"/>
        </w:rPr>
        <w:t xml:space="preserve">» </w:t>
      </w:r>
      <w:bookmarkEnd w:id="4"/>
      <w:r w:rsidR="00080606" w:rsidRPr="00C43E41">
        <w:rPr>
          <w:rStyle w:val="af8"/>
          <w:sz w:val="28"/>
          <w:szCs w:val="28"/>
        </w:rPr>
        <w:t>предназначено для использования в конструкции навесных вентилируемых фасадов, которые применяются для утепления стен зданий, и облицовки их</w:t>
      </w:r>
      <w:r w:rsidR="00D464EC">
        <w:rPr>
          <w:rStyle w:val="af8"/>
          <w:sz w:val="28"/>
          <w:szCs w:val="28"/>
        </w:rPr>
        <w:t xml:space="preserve">, </w:t>
      </w:r>
      <w:r w:rsidR="00D464EC" w:rsidRPr="00B201B4">
        <w:rPr>
          <w:rStyle w:val="af8"/>
          <w:sz w:val="28"/>
          <w:szCs w:val="28"/>
        </w:rPr>
        <w:t>и</w:t>
      </w:r>
      <w:r w:rsidR="00080606" w:rsidRPr="00B201B4">
        <w:rPr>
          <w:rStyle w:val="af8"/>
          <w:sz w:val="28"/>
          <w:szCs w:val="28"/>
        </w:rPr>
        <w:t xml:space="preserve"> придания</w:t>
      </w:r>
      <w:r w:rsidR="00080606" w:rsidRPr="00C43E41">
        <w:rPr>
          <w:rStyle w:val="af8"/>
          <w:sz w:val="28"/>
          <w:szCs w:val="28"/>
        </w:rPr>
        <w:t xml:space="preserve"> зданию привлекательного внешнего вида и защиты стен зданий от неблагоприятных атмосферных воздействий.</w:t>
      </w:r>
    </w:p>
    <w:p w14:paraId="2409BFBE" w14:textId="250D90A0" w:rsidR="00080606" w:rsidRPr="00C43E41" w:rsidRDefault="00080606" w:rsidP="00080606">
      <w:pPr>
        <w:spacing w:line="360" w:lineRule="auto"/>
        <w:ind w:firstLine="706"/>
        <w:jc w:val="both"/>
        <w:rPr>
          <w:rStyle w:val="af8"/>
          <w:sz w:val="28"/>
          <w:szCs w:val="28"/>
        </w:rPr>
      </w:pPr>
    </w:p>
    <w:p w14:paraId="1472113C" w14:textId="77777777" w:rsidR="00080606" w:rsidRPr="00C43E41" w:rsidRDefault="00080606" w:rsidP="00080606">
      <w:pPr>
        <w:spacing w:line="360" w:lineRule="auto"/>
        <w:ind w:firstLine="709"/>
        <w:jc w:val="both"/>
        <w:rPr>
          <w:rStyle w:val="af8"/>
          <w:sz w:val="28"/>
          <w:szCs w:val="28"/>
        </w:rPr>
      </w:pPr>
    </w:p>
    <w:p w14:paraId="2C23CC4D" w14:textId="77777777" w:rsidR="00971E28" w:rsidRPr="00C43E41" w:rsidRDefault="00971E28" w:rsidP="00971E28">
      <w:pPr>
        <w:ind w:firstLine="709"/>
        <w:jc w:val="both"/>
        <w:rPr>
          <w:rStyle w:val="af8"/>
          <w:b/>
          <w:bCs/>
          <w:sz w:val="28"/>
          <w:szCs w:val="28"/>
        </w:rPr>
      </w:pPr>
    </w:p>
    <w:p w14:paraId="1C7200DF" w14:textId="400218A1" w:rsidR="00F8500B" w:rsidRPr="00C43E41" w:rsidRDefault="00080606" w:rsidP="00080606">
      <w:pPr>
        <w:widowControl/>
        <w:suppressAutoHyphens w:val="0"/>
        <w:rPr>
          <w:sz w:val="28"/>
          <w:szCs w:val="28"/>
        </w:rPr>
      </w:pPr>
      <w:r w:rsidRPr="00C43E41">
        <w:rPr>
          <w:sz w:val="28"/>
          <w:szCs w:val="28"/>
        </w:rPr>
        <w:br w:type="page"/>
      </w:r>
    </w:p>
    <w:p w14:paraId="1A0D1C84" w14:textId="77777777" w:rsidR="00F8500B" w:rsidRPr="00C43E41" w:rsidRDefault="00F8500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F8500B" w:rsidRPr="00C43E41" w14:paraId="504DBFA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040BB5E5" w14:textId="77777777" w:rsidR="00F8500B" w:rsidRPr="00C43E41" w:rsidRDefault="00F8500B"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t>II. ОСНОВНЫЕ ПОНЯТИЯ</w:t>
            </w:r>
          </w:p>
        </w:tc>
      </w:tr>
    </w:tbl>
    <w:p w14:paraId="51BF0D23" w14:textId="77777777" w:rsidR="00F8500B" w:rsidRPr="00C43E41" w:rsidRDefault="00F8500B" w:rsidP="00F8500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3016"/>
        <w:gridCol w:w="6100"/>
      </w:tblGrid>
      <w:tr w:rsidR="00EB50A3" w:rsidRPr="00C43E41" w14:paraId="77CA9FCB" w14:textId="77777777" w:rsidTr="006F1C14">
        <w:trPr>
          <w:trHeight w:val="318"/>
        </w:trPr>
        <w:tc>
          <w:tcPr>
            <w:tcW w:w="630" w:type="dxa"/>
            <w:tcBorders>
              <w:bottom w:val="single" w:sz="4" w:space="0" w:color="auto"/>
            </w:tcBorders>
            <w:shd w:val="clear" w:color="auto" w:fill="D9D9D9"/>
          </w:tcPr>
          <w:p w14:paraId="2967E7E2" w14:textId="77777777" w:rsidR="00EB50A3" w:rsidRPr="00C43E41" w:rsidRDefault="00EB50A3" w:rsidP="008C3CE5">
            <w:pPr>
              <w:pStyle w:val="numbertext1"/>
              <w:spacing w:after="0" w:line="276" w:lineRule="auto"/>
              <w:jc w:val="center"/>
              <w:rPr>
                <w:rFonts w:eastAsia="Malgun Gothic"/>
                <w:b/>
                <w:bCs/>
                <w:noProof w:val="0"/>
                <w:sz w:val="28"/>
                <w:szCs w:val="28"/>
                <w:lang w:val="ru-RU" w:eastAsia="ko-KR"/>
              </w:rPr>
            </w:pPr>
            <w:r w:rsidRPr="00C43E41">
              <w:rPr>
                <w:rFonts w:eastAsia="Malgun Gothic"/>
                <w:b/>
                <w:bCs/>
                <w:noProof w:val="0"/>
                <w:sz w:val="28"/>
                <w:szCs w:val="28"/>
                <w:lang w:val="ru-RU" w:eastAsia="ko-KR"/>
              </w:rPr>
              <w:t>№</w:t>
            </w:r>
          </w:p>
        </w:tc>
        <w:tc>
          <w:tcPr>
            <w:tcW w:w="3016" w:type="dxa"/>
            <w:tcBorders>
              <w:bottom w:val="single" w:sz="4" w:space="0" w:color="auto"/>
            </w:tcBorders>
            <w:shd w:val="clear" w:color="auto" w:fill="D9D9D9"/>
          </w:tcPr>
          <w:p w14:paraId="12379FB9" w14:textId="77777777" w:rsidR="00EB50A3" w:rsidRPr="00C43E41" w:rsidRDefault="00EB50A3" w:rsidP="008C3CE5">
            <w:pPr>
              <w:pStyle w:val="numbertext1"/>
              <w:spacing w:after="0" w:line="276" w:lineRule="auto"/>
              <w:jc w:val="center"/>
              <w:rPr>
                <w:rFonts w:eastAsia="Malgun Gothic"/>
                <w:b/>
                <w:bCs/>
                <w:noProof w:val="0"/>
                <w:sz w:val="28"/>
                <w:szCs w:val="28"/>
                <w:lang w:val="ru-RU" w:eastAsia="ko-KR"/>
              </w:rPr>
            </w:pPr>
            <w:r w:rsidRPr="00C43E41">
              <w:rPr>
                <w:rFonts w:eastAsia="Malgun Gothic"/>
                <w:b/>
                <w:bCs/>
                <w:noProof w:val="0"/>
                <w:sz w:val="28"/>
                <w:szCs w:val="28"/>
                <w:lang w:val="ru-RU" w:eastAsia="ko-KR"/>
              </w:rPr>
              <w:t>Понятие</w:t>
            </w:r>
          </w:p>
        </w:tc>
        <w:tc>
          <w:tcPr>
            <w:tcW w:w="6100" w:type="dxa"/>
            <w:tcBorders>
              <w:bottom w:val="single" w:sz="4" w:space="0" w:color="auto"/>
            </w:tcBorders>
            <w:shd w:val="clear" w:color="auto" w:fill="D9D9D9"/>
          </w:tcPr>
          <w:p w14:paraId="7AF72EC8" w14:textId="77777777" w:rsidR="00EB50A3" w:rsidRPr="00C43E41" w:rsidRDefault="00EB50A3" w:rsidP="008C3CE5">
            <w:pPr>
              <w:pStyle w:val="Normal1"/>
              <w:keepLines/>
              <w:pBdr>
                <w:top w:val="nil"/>
                <w:left w:val="nil"/>
                <w:bottom w:val="nil"/>
                <w:right w:val="nil"/>
                <w:between w:val="nil"/>
              </w:pBdr>
              <w:spacing w:line="276" w:lineRule="auto"/>
              <w:jc w:val="center"/>
              <w:rPr>
                <w:b/>
                <w:bCs/>
                <w:sz w:val="28"/>
                <w:szCs w:val="28"/>
                <w:lang w:val="ru-RU"/>
              </w:rPr>
            </w:pPr>
            <w:r w:rsidRPr="00C43E41">
              <w:rPr>
                <w:b/>
                <w:bCs/>
                <w:sz w:val="28"/>
                <w:szCs w:val="28"/>
                <w:lang w:val="ru-RU"/>
              </w:rPr>
              <w:t>Определение</w:t>
            </w:r>
          </w:p>
        </w:tc>
      </w:tr>
      <w:tr w:rsidR="00A07580" w:rsidRPr="00C43E41" w14:paraId="1CE5AC36" w14:textId="77777777" w:rsidTr="006F1C14">
        <w:trPr>
          <w:trHeight w:val="1938"/>
        </w:trPr>
        <w:tc>
          <w:tcPr>
            <w:tcW w:w="630" w:type="dxa"/>
            <w:shd w:val="clear" w:color="auto" w:fill="FFFFFF"/>
          </w:tcPr>
          <w:p w14:paraId="76D64F37" w14:textId="13D1861E" w:rsidR="00A07580" w:rsidRPr="00C43E41" w:rsidRDefault="00A07580"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1</w:t>
            </w:r>
          </w:p>
        </w:tc>
        <w:tc>
          <w:tcPr>
            <w:tcW w:w="3016" w:type="dxa"/>
            <w:shd w:val="clear" w:color="auto" w:fill="FFFFFF"/>
          </w:tcPr>
          <w:p w14:paraId="16A9ECB1" w14:textId="6CC52FC6" w:rsidR="00A07580" w:rsidRPr="00C43E41" w:rsidRDefault="00080606" w:rsidP="008C3CE5">
            <w:pPr>
              <w:pStyle w:val="numbertext1"/>
              <w:spacing w:after="0" w:line="276" w:lineRule="auto"/>
              <w:rPr>
                <w:rFonts w:eastAsia="Malgun Gothic"/>
                <w:b/>
                <w:bCs/>
                <w:noProof w:val="0"/>
                <w:sz w:val="28"/>
                <w:szCs w:val="28"/>
                <w:lang w:val="ru-RU" w:eastAsia="ko-KR"/>
              </w:rPr>
            </w:pPr>
            <w:r w:rsidRPr="00C43E41">
              <w:rPr>
                <w:rFonts w:eastAsia="Malgun Gothic"/>
                <w:b/>
                <w:bCs/>
                <w:noProof w:val="0"/>
                <w:sz w:val="28"/>
                <w:szCs w:val="28"/>
                <w:lang w:val="ru-RU" w:eastAsia="ko-KR"/>
              </w:rPr>
              <w:t>Кронштейн</w:t>
            </w:r>
          </w:p>
        </w:tc>
        <w:tc>
          <w:tcPr>
            <w:tcW w:w="6100" w:type="dxa"/>
            <w:shd w:val="clear" w:color="auto" w:fill="FFFFFF"/>
          </w:tcPr>
          <w:p w14:paraId="31452172" w14:textId="0A5BB45A" w:rsidR="00F52CE9" w:rsidRDefault="00BA03D5" w:rsidP="00B201B4">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xml:space="preserve">- </w:t>
            </w:r>
            <w:r w:rsidR="00080606" w:rsidRPr="00C43E41">
              <w:rPr>
                <w:sz w:val="28"/>
                <w:szCs w:val="28"/>
                <w:lang w:val="ru-RU"/>
              </w:rPr>
              <w:t>элемент крепления</w:t>
            </w:r>
            <w:r w:rsidR="007079B2" w:rsidRPr="00C43E41">
              <w:rPr>
                <w:sz w:val="28"/>
                <w:szCs w:val="28"/>
                <w:lang w:val="ru-RU"/>
              </w:rPr>
              <w:t xml:space="preserve"> </w:t>
            </w:r>
            <w:r w:rsidR="00784A53" w:rsidRPr="00784A53">
              <w:rPr>
                <w:sz w:val="28"/>
                <w:szCs w:val="28"/>
                <w:lang w:val="ru-RU"/>
              </w:rPr>
              <w:t xml:space="preserve">под </w:t>
            </w:r>
            <w:r w:rsidR="007079B2" w:rsidRPr="00784A53">
              <w:rPr>
                <w:sz w:val="28"/>
                <w:szCs w:val="28"/>
                <w:lang w:val="ru-RU"/>
              </w:rPr>
              <w:t>конструкции</w:t>
            </w:r>
            <w:r w:rsidR="00080606" w:rsidRPr="00C43E41">
              <w:rPr>
                <w:sz w:val="28"/>
                <w:szCs w:val="28"/>
                <w:lang w:val="ru-RU"/>
              </w:rPr>
              <w:t xml:space="preserve"> в системе вентилируемых фасадов, бывает различных форм</w:t>
            </w:r>
            <w:r w:rsidR="00CD7516" w:rsidRPr="00C43E41">
              <w:rPr>
                <w:sz w:val="28"/>
                <w:szCs w:val="28"/>
                <w:lang w:val="ru-RU"/>
              </w:rPr>
              <w:t>: и</w:t>
            </w:r>
            <w:r w:rsidR="00080606" w:rsidRPr="00C43E41">
              <w:rPr>
                <w:sz w:val="28"/>
                <w:szCs w:val="28"/>
                <w:lang w:val="ru-RU"/>
              </w:rPr>
              <w:t>спользуется для крепления профиля (направляющей) к несущему основанию – стене</w:t>
            </w:r>
            <w:r w:rsidR="00CD7516" w:rsidRPr="00C43E41">
              <w:rPr>
                <w:sz w:val="28"/>
                <w:szCs w:val="28"/>
                <w:lang w:val="ru-RU"/>
              </w:rPr>
              <w:t>: изготовлен из алюминиевого сплава, полученного методом экструзии</w:t>
            </w:r>
            <w:r w:rsidR="00B201B4">
              <w:rPr>
                <w:sz w:val="28"/>
                <w:szCs w:val="28"/>
                <w:lang w:val="ru-RU"/>
              </w:rPr>
              <w:t xml:space="preserve">; </w:t>
            </w:r>
            <w:r w:rsidR="00F52CE9" w:rsidRPr="00B201B4">
              <w:rPr>
                <w:sz w:val="28"/>
                <w:szCs w:val="28"/>
                <w:lang w:val="ru-RU"/>
              </w:rPr>
              <w:t xml:space="preserve">элемент каркаса в системе вентилируемых фасадов, </w:t>
            </w:r>
            <w:r w:rsidR="00784A53" w:rsidRPr="00B201B4">
              <w:rPr>
                <w:sz w:val="28"/>
                <w:szCs w:val="28"/>
                <w:lang w:val="ru-RU"/>
              </w:rPr>
              <w:t xml:space="preserve">может быть </w:t>
            </w:r>
            <w:r w:rsidR="00F52CE9" w:rsidRPr="00B201B4">
              <w:rPr>
                <w:sz w:val="28"/>
                <w:szCs w:val="28"/>
                <w:lang w:val="ru-RU"/>
              </w:rPr>
              <w:t xml:space="preserve">различных </w:t>
            </w:r>
            <w:proofErr w:type="gramStart"/>
            <w:r w:rsidR="00F52CE9" w:rsidRPr="00B201B4">
              <w:rPr>
                <w:sz w:val="28"/>
                <w:szCs w:val="28"/>
                <w:lang w:val="ru-RU"/>
              </w:rPr>
              <w:t>конфигураций,  который</w:t>
            </w:r>
            <w:proofErr w:type="gramEnd"/>
            <w:r w:rsidR="00F52CE9" w:rsidRPr="00B201B4">
              <w:rPr>
                <w:sz w:val="28"/>
                <w:szCs w:val="28"/>
                <w:lang w:val="ru-RU"/>
              </w:rPr>
              <w:t xml:space="preserve"> используется для крепления профиля (направляющей) к несущему основанию</w:t>
            </w:r>
            <w:r w:rsidR="00784A53" w:rsidRPr="00B201B4">
              <w:rPr>
                <w:sz w:val="28"/>
                <w:szCs w:val="28"/>
                <w:lang w:val="ru-RU"/>
              </w:rPr>
              <w:t xml:space="preserve">-стене, </w:t>
            </w:r>
            <w:r w:rsidR="00F52CE9" w:rsidRPr="00B201B4">
              <w:rPr>
                <w:sz w:val="28"/>
                <w:szCs w:val="28"/>
                <w:lang w:val="ru-RU"/>
              </w:rPr>
              <w:t xml:space="preserve"> изготовлен из алюминиевого сплава, полученного методом экструзии.</w:t>
            </w:r>
          </w:p>
          <w:p w14:paraId="0FE9F195" w14:textId="3DD35099" w:rsidR="00A07580" w:rsidRPr="00C43E41" w:rsidRDefault="00A07580" w:rsidP="00A07580">
            <w:pPr>
              <w:pStyle w:val="Normal1"/>
              <w:keepLines/>
              <w:pBdr>
                <w:top w:val="nil"/>
                <w:left w:val="nil"/>
                <w:bottom w:val="nil"/>
                <w:right w:val="nil"/>
                <w:between w:val="nil"/>
              </w:pBdr>
              <w:spacing w:line="276" w:lineRule="auto"/>
              <w:jc w:val="both"/>
              <w:rPr>
                <w:sz w:val="28"/>
                <w:szCs w:val="28"/>
                <w:lang w:val="ru-RU"/>
              </w:rPr>
            </w:pPr>
          </w:p>
        </w:tc>
      </w:tr>
      <w:tr w:rsidR="00BA03D5" w:rsidRPr="00C43E41" w14:paraId="3ECA999D" w14:textId="77777777" w:rsidTr="006F1C14">
        <w:trPr>
          <w:trHeight w:val="1938"/>
        </w:trPr>
        <w:tc>
          <w:tcPr>
            <w:tcW w:w="630" w:type="dxa"/>
            <w:shd w:val="clear" w:color="auto" w:fill="FFFFFF"/>
          </w:tcPr>
          <w:p w14:paraId="01907EFF" w14:textId="7D73E649" w:rsidR="00BA03D5"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2</w:t>
            </w:r>
          </w:p>
        </w:tc>
        <w:tc>
          <w:tcPr>
            <w:tcW w:w="3016" w:type="dxa"/>
            <w:shd w:val="clear" w:color="auto" w:fill="FFFFFF"/>
          </w:tcPr>
          <w:p w14:paraId="1F64AC5E" w14:textId="610936B2" w:rsidR="00BA03D5" w:rsidRPr="00C43E41" w:rsidRDefault="00BA03D5" w:rsidP="008C3CE5">
            <w:pPr>
              <w:pStyle w:val="numbertext1"/>
              <w:spacing w:after="0" w:line="276" w:lineRule="auto"/>
              <w:rPr>
                <w:rFonts w:eastAsia="Malgun Gothic"/>
                <w:b/>
                <w:bCs/>
                <w:noProof w:val="0"/>
                <w:sz w:val="28"/>
                <w:szCs w:val="28"/>
                <w:lang w:val="ru-RU" w:eastAsia="ko-KR"/>
              </w:rPr>
            </w:pPr>
            <w:r w:rsidRPr="00C43E41">
              <w:rPr>
                <w:rFonts w:eastAsia="Malgun Gothic"/>
                <w:b/>
                <w:bCs/>
                <w:noProof w:val="0"/>
                <w:sz w:val="28"/>
                <w:szCs w:val="28"/>
                <w:lang w:val="ru-RU" w:eastAsia="ko-KR"/>
              </w:rPr>
              <w:t>Произведение науки</w:t>
            </w:r>
          </w:p>
        </w:tc>
        <w:tc>
          <w:tcPr>
            <w:tcW w:w="6100" w:type="dxa"/>
            <w:shd w:val="clear" w:color="auto" w:fill="FFFFFF"/>
          </w:tcPr>
          <w:p w14:paraId="1E283E40" w14:textId="77777777" w:rsidR="00BA03D5" w:rsidRPr="00C43E41" w:rsidRDefault="00BA03D5" w:rsidP="00A07580">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xml:space="preserve">- объект интеллектуальной собственности, зарегистрированный как произведение и </w:t>
            </w:r>
            <w:r w:rsidR="001477CF" w:rsidRPr="00C43E41">
              <w:rPr>
                <w:sz w:val="28"/>
                <w:szCs w:val="28"/>
                <w:lang w:val="ru-RU"/>
              </w:rPr>
              <w:t>охраняемый</w:t>
            </w:r>
            <w:r w:rsidRPr="00C43E41">
              <w:rPr>
                <w:sz w:val="28"/>
                <w:szCs w:val="28"/>
                <w:lang w:val="ru-RU"/>
              </w:rPr>
              <w:t xml:space="preserve"> авторским правом в соответствии с Бернской конвенцией по охране литературных и художественных произведений.</w:t>
            </w:r>
          </w:p>
          <w:p w14:paraId="743560AC" w14:textId="1BD03905" w:rsidR="00CD7516" w:rsidRPr="00C43E41" w:rsidRDefault="00CD7516" w:rsidP="00A07580">
            <w:pPr>
              <w:pStyle w:val="Normal1"/>
              <w:keepLines/>
              <w:pBdr>
                <w:top w:val="nil"/>
                <w:left w:val="nil"/>
                <w:bottom w:val="nil"/>
                <w:right w:val="nil"/>
                <w:between w:val="nil"/>
              </w:pBdr>
              <w:spacing w:line="276" w:lineRule="auto"/>
              <w:jc w:val="both"/>
              <w:rPr>
                <w:sz w:val="28"/>
                <w:szCs w:val="28"/>
                <w:lang w:val="ru-RU"/>
              </w:rPr>
            </w:pPr>
          </w:p>
        </w:tc>
      </w:tr>
      <w:tr w:rsidR="00EB50A3" w:rsidRPr="00C43E41" w14:paraId="233D8570" w14:textId="77777777" w:rsidTr="006F1C14">
        <w:trPr>
          <w:trHeight w:val="1938"/>
        </w:trPr>
        <w:tc>
          <w:tcPr>
            <w:tcW w:w="630" w:type="dxa"/>
            <w:shd w:val="clear" w:color="auto" w:fill="FFFFFF"/>
          </w:tcPr>
          <w:p w14:paraId="336139BD" w14:textId="0C7D0D9C"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3</w:t>
            </w:r>
          </w:p>
        </w:tc>
        <w:tc>
          <w:tcPr>
            <w:tcW w:w="3016" w:type="dxa"/>
            <w:shd w:val="clear" w:color="auto" w:fill="FFFFFF"/>
          </w:tcPr>
          <w:p w14:paraId="33F0DF67" w14:textId="1C0D46D2" w:rsidR="00EB50A3" w:rsidRPr="00C43E41" w:rsidRDefault="00F81B2B" w:rsidP="008C3CE5">
            <w:pPr>
              <w:pStyle w:val="numbertext1"/>
              <w:spacing w:after="0" w:line="276" w:lineRule="auto"/>
              <w:rPr>
                <w:rFonts w:eastAsia="Malgun Gothic"/>
                <w:b/>
                <w:bCs/>
                <w:noProof w:val="0"/>
                <w:sz w:val="28"/>
                <w:szCs w:val="28"/>
                <w:lang w:val="ru-RU" w:eastAsia="ko-KR"/>
              </w:rPr>
            </w:pPr>
            <w:r w:rsidRPr="00C43E41">
              <w:rPr>
                <w:rFonts w:eastAsia="Malgun Gothic"/>
                <w:b/>
                <w:bCs/>
                <w:noProof w:val="0"/>
                <w:sz w:val="28"/>
                <w:szCs w:val="28"/>
                <w:lang w:val="ru-RU" w:eastAsia="ko-KR"/>
              </w:rPr>
              <w:t>Навесной вентилируемый фасад</w:t>
            </w:r>
          </w:p>
        </w:tc>
        <w:tc>
          <w:tcPr>
            <w:tcW w:w="6100" w:type="dxa"/>
            <w:shd w:val="clear" w:color="auto" w:fill="FFFFFF"/>
          </w:tcPr>
          <w:p w14:paraId="0AD20CEB" w14:textId="2FC40F2C" w:rsidR="00586F7C" w:rsidRPr="00586F7C" w:rsidRDefault="00F81B2B" w:rsidP="00586F7C">
            <w:pPr>
              <w:pStyle w:val="p4"/>
              <w:spacing w:before="0" w:beforeAutospacing="0" w:after="0" w:afterAutospacing="0"/>
              <w:rPr>
                <w:rFonts w:eastAsia="Malgun Gothic"/>
                <w:lang w:eastAsia="ko-KR"/>
              </w:rPr>
            </w:pPr>
            <w:r w:rsidRPr="00586F7C">
              <w:rPr>
                <w:rFonts w:eastAsia="Malgun Gothic"/>
                <w:lang w:eastAsia="ko-KR"/>
              </w:rPr>
              <w:t>- система, состоящая из</w:t>
            </w:r>
            <w:r w:rsidR="006224D0" w:rsidRPr="00586F7C">
              <w:rPr>
                <w:rFonts w:eastAsia="Malgun Gothic"/>
                <w:lang w:eastAsia="ko-KR"/>
              </w:rPr>
              <w:t xml:space="preserve"> </w:t>
            </w:r>
            <w:r w:rsidRPr="00586F7C">
              <w:rPr>
                <w:rFonts w:eastAsia="Malgun Gothic"/>
                <w:lang w:eastAsia="ko-KR"/>
              </w:rPr>
              <w:t>облицовочных материалов, которые крепятся на стальной оцинкованный, стальной нержавеющий или алюминиевый каркас к несущему</w:t>
            </w:r>
            <w:r w:rsidR="00586F7C">
              <w:rPr>
                <w:rFonts w:eastAsia="Malgun Gothic"/>
                <w:lang w:eastAsia="ko-KR"/>
              </w:rPr>
              <w:t xml:space="preserve"> основанию</w:t>
            </w:r>
            <w:r w:rsidRPr="00586F7C">
              <w:rPr>
                <w:rFonts w:eastAsia="Malgun Gothic"/>
                <w:lang w:eastAsia="ko-KR"/>
              </w:rPr>
              <w:t xml:space="preserve"> </w:t>
            </w:r>
            <w:r w:rsidRPr="00B201B4">
              <w:rPr>
                <w:rFonts w:eastAsia="Malgun Gothic"/>
                <w:lang w:eastAsia="ko-KR"/>
              </w:rPr>
              <w:t>стены</w:t>
            </w:r>
            <w:r w:rsidRPr="00586F7C">
              <w:rPr>
                <w:rFonts w:eastAsia="Malgun Gothic"/>
                <w:lang w:eastAsia="ko-KR"/>
              </w:rPr>
              <w:t xml:space="preserve"> или к монолитному перекрытию. По зазору между облицовкой и стеной свободно </w:t>
            </w:r>
            <w:r w:rsidRPr="00586F7C">
              <w:rPr>
                <w:rFonts w:eastAsia="Malgun Gothic"/>
                <w:lang w:eastAsia="ko-KR"/>
              </w:rPr>
              <w:lastRenderedPageBreak/>
              <w:t>циркулирует воздух, который убирает конденсат и влагу с конструкций.</w:t>
            </w:r>
            <w:r w:rsidR="00586F7C" w:rsidRPr="00586F7C">
              <w:rPr>
                <w:rFonts w:eastAsia="Malgun Gothic"/>
                <w:lang w:eastAsia="ko-KR"/>
              </w:rPr>
              <w:t xml:space="preserve"> </w:t>
            </w:r>
          </w:p>
          <w:p w14:paraId="66A7C0B9" w14:textId="61437AA0" w:rsidR="00EB50A3" w:rsidRPr="00586F7C" w:rsidRDefault="00EB50A3" w:rsidP="00A07580">
            <w:pPr>
              <w:pStyle w:val="Normal1"/>
              <w:keepLines/>
              <w:pBdr>
                <w:top w:val="nil"/>
                <w:left w:val="nil"/>
                <w:bottom w:val="nil"/>
                <w:right w:val="nil"/>
                <w:between w:val="nil"/>
              </w:pBdr>
              <w:spacing w:line="276" w:lineRule="auto"/>
              <w:jc w:val="both"/>
              <w:rPr>
                <w:sz w:val="28"/>
                <w:szCs w:val="28"/>
                <w:highlight w:val="yellow"/>
                <w:lang w:val="ru-RU"/>
              </w:rPr>
            </w:pPr>
          </w:p>
          <w:p w14:paraId="3AB740CB" w14:textId="08E8D107" w:rsidR="00CD7516" w:rsidRPr="00586F7C" w:rsidRDefault="00CD7516" w:rsidP="00A07580">
            <w:pPr>
              <w:pStyle w:val="Normal1"/>
              <w:keepLines/>
              <w:pBdr>
                <w:top w:val="nil"/>
                <w:left w:val="nil"/>
                <w:bottom w:val="nil"/>
                <w:right w:val="nil"/>
                <w:between w:val="nil"/>
              </w:pBdr>
              <w:spacing w:line="276" w:lineRule="auto"/>
              <w:jc w:val="both"/>
              <w:rPr>
                <w:sz w:val="28"/>
                <w:szCs w:val="28"/>
                <w:highlight w:val="yellow"/>
                <w:lang w:val="ru-RU"/>
              </w:rPr>
            </w:pPr>
          </w:p>
        </w:tc>
      </w:tr>
      <w:tr w:rsidR="00EB50A3" w:rsidRPr="00C43E41" w14:paraId="26CC096C" w14:textId="77777777" w:rsidTr="00EB50A3">
        <w:trPr>
          <w:trHeight w:val="1254"/>
        </w:trPr>
        <w:tc>
          <w:tcPr>
            <w:tcW w:w="630" w:type="dxa"/>
            <w:shd w:val="clear" w:color="auto" w:fill="FFFFFF"/>
          </w:tcPr>
          <w:p w14:paraId="0A34DD6D" w14:textId="24055277"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lastRenderedPageBreak/>
              <w:t>4</w:t>
            </w:r>
          </w:p>
        </w:tc>
        <w:tc>
          <w:tcPr>
            <w:tcW w:w="3016" w:type="dxa"/>
            <w:shd w:val="clear" w:color="auto" w:fill="FFFFFF"/>
          </w:tcPr>
          <w:p w14:paraId="291F59DE" w14:textId="11886549" w:rsidR="00EB50A3" w:rsidRPr="00C43E41" w:rsidRDefault="00F81B2B" w:rsidP="008C3CE5">
            <w:pPr>
              <w:pStyle w:val="numbertext1"/>
              <w:spacing w:after="0" w:line="276" w:lineRule="auto"/>
              <w:rPr>
                <w:rFonts w:eastAsia="Malgun Gothic"/>
                <w:b/>
                <w:bCs/>
                <w:noProof w:val="0"/>
                <w:sz w:val="28"/>
                <w:szCs w:val="28"/>
                <w:lang w:val="ru-RU" w:eastAsia="ko-KR"/>
              </w:rPr>
            </w:pPr>
            <w:r w:rsidRPr="00C43E41">
              <w:rPr>
                <w:b/>
                <w:bCs/>
                <w:noProof w:val="0"/>
                <w:sz w:val="28"/>
                <w:szCs w:val="28"/>
                <w:lang w:val="ru-RU"/>
              </w:rPr>
              <w:t>Фасадный анкер</w:t>
            </w:r>
          </w:p>
        </w:tc>
        <w:tc>
          <w:tcPr>
            <w:tcW w:w="6100" w:type="dxa"/>
            <w:shd w:val="clear" w:color="auto" w:fill="FFFFFF"/>
          </w:tcPr>
          <w:p w14:paraId="455E176B" w14:textId="77777777" w:rsidR="00CD7516" w:rsidRDefault="00F81B2B" w:rsidP="00B201B4">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xml:space="preserve">- </w:t>
            </w:r>
            <w:r w:rsidR="00CD7516" w:rsidRPr="00561F5E">
              <w:rPr>
                <w:sz w:val="28"/>
                <w:szCs w:val="28"/>
                <w:lang w:val="ru-RU"/>
              </w:rPr>
              <w:t xml:space="preserve">эффективное и универсальное крепежное </w:t>
            </w:r>
            <w:r w:rsidRPr="00561F5E">
              <w:rPr>
                <w:sz w:val="28"/>
                <w:szCs w:val="28"/>
                <w:lang w:val="ru-RU"/>
              </w:rPr>
              <w:t>изделие, которое используется для крепления подсистем вент</w:t>
            </w:r>
            <w:r w:rsidR="00CE7FBA" w:rsidRPr="00561F5E">
              <w:rPr>
                <w:sz w:val="28"/>
                <w:szCs w:val="28"/>
                <w:lang w:val="ru-RU"/>
              </w:rPr>
              <w:t>илируемых</w:t>
            </w:r>
            <w:r w:rsidR="00C43E41" w:rsidRPr="00561F5E">
              <w:rPr>
                <w:sz w:val="28"/>
                <w:szCs w:val="28"/>
                <w:lang w:val="ru-RU"/>
              </w:rPr>
              <w:t xml:space="preserve"> </w:t>
            </w:r>
            <w:r w:rsidRPr="00561F5E">
              <w:rPr>
                <w:sz w:val="28"/>
                <w:szCs w:val="28"/>
                <w:lang w:val="ru-RU"/>
              </w:rPr>
              <w:t>фасадов</w:t>
            </w:r>
            <w:r w:rsidR="00561F5E">
              <w:rPr>
                <w:sz w:val="28"/>
                <w:szCs w:val="28"/>
                <w:lang w:val="ru-RU"/>
              </w:rPr>
              <w:t xml:space="preserve"> </w:t>
            </w:r>
            <w:r w:rsidR="00561F5E" w:rsidRPr="00B201B4">
              <w:rPr>
                <w:sz w:val="28"/>
                <w:szCs w:val="28"/>
                <w:lang w:val="ru-RU"/>
              </w:rPr>
              <w:t>к несущему основанию (стене)</w:t>
            </w:r>
            <w:r w:rsidR="00561F5E">
              <w:rPr>
                <w:sz w:val="28"/>
                <w:szCs w:val="28"/>
                <w:lang w:val="ru-RU"/>
              </w:rPr>
              <w:t>.</w:t>
            </w:r>
          </w:p>
          <w:p w14:paraId="32C76720" w14:textId="561D8402" w:rsidR="00B201B4" w:rsidRPr="00C43E41" w:rsidRDefault="00B201B4" w:rsidP="00B201B4">
            <w:pPr>
              <w:pStyle w:val="Normal1"/>
              <w:keepLines/>
              <w:pBdr>
                <w:top w:val="nil"/>
                <w:left w:val="nil"/>
                <w:bottom w:val="nil"/>
                <w:right w:val="nil"/>
                <w:between w:val="nil"/>
              </w:pBdr>
              <w:spacing w:line="276" w:lineRule="auto"/>
              <w:jc w:val="both"/>
              <w:rPr>
                <w:sz w:val="28"/>
                <w:szCs w:val="28"/>
                <w:lang w:val="ru-RU"/>
              </w:rPr>
            </w:pPr>
          </w:p>
        </w:tc>
      </w:tr>
      <w:tr w:rsidR="00EB50A3" w:rsidRPr="00C43E41" w14:paraId="6AE16C08" w14:textId="77777777" w:rsidTr="00EB50A3">
        <w:trPr>
          <w:trHeight w:val="2415"/>
        </w:trPr>
        <w:tc>
          <w:tcPr>
            <w:tcW w:w="630" w:type="dxa"/>
            <w:shd w:val="clear" w:color="auto" w:fill="FFFFFF"/>
          </w:tcPr>
          <w:p w14:paraId="7C92430E" w14:textId="6296AADF"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5</w:t>
            </w:r>
          </w:p>
        </w:tc>
        <w:tc>
          <w:tcPr>
            <w:tcW w:w="3016" w:type="dxa"/>
            <w:shd w:val="clear" w:color="auto" w:fill="FFFFFF"/>
          </w:tcPr>
          <w:p w14:paraId="12237397" w14:textId="6487AFD7" w:rsidR="00EB50A3" w:rsidRPr="00C43E41" w:rsidRDefault="00CD7516" w:rsidP="008C3CE5">
            <w:pPr>
              <w:pStyle w:val="numbertext1"/>
              <w:spacing w:after="0" w:line="276" w:lineRule="auto"/>
              <w:rPr>
                <w:rFonts w:eastAsia="Malgun Gothic"/>
                <w:b/>
                <w:bCs/>
                <w:noProof w:val="0"/>
                <w:sz w:val="28"/>
                <w:szCs w:val="28"/>
                <w:lang w:val="ru-RU" w:eastAsia="ko-KR"/>
              </w:rPr>
            </w:pPr>
            <w:r w:rsidRPr="00C43E41">
              <w:rPr>
                <w:rFonts w:eastAsia="Malgun Gothic"/>
                <w:b/>
                <w:bCs/>
                <w:noProof w:val="0"/>
                <w:sz w:val="28"/>
                <w:szCs w:val="28"/>
                <w:lang w:val="ru-RU" w:eastAsia="ko-KR"/>
              </w:rPr>
              <w:t>Навесная вентилируемая фасадная система</w:t>
            </w:r>
          </w:p>
        </w:tc>
        <w:tc>
          <w:tcPr>
            <w:tcW w:w="6100" w:type="dxa"/>
            <w:shd w:val="clear" w:color="auto" w:fill="FFFFFF"/>
          </w:tcPr>
          <w:p w14:paraId="5032D4D3" w14:textId="0608AB80" w:rsidR="00EB50A3" w:rsidRPr="00C43E41" w:rsidRDefault="00CD7516" w:rsidP="00A07580">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многослойн</w:t>
            </w:r>
            <w:r w:rsidR="00B201B4">
              <w:rPr>
                <w:sz w:val="28"/>
                <w:szCs w:val="28"/>
                <w:lang w:val="ru-RU"/>
              </w:rPr>
              <w:t>ая</w:t>
            </w:r>
            <w:r w:rsidRPr="00C43E41">
              <w:rPr>
                <w:sz w:val="28"/>
                <w:szCs w:val="28"/>
                <w:lang w:val="ru-RU"/>
              </w:rPr>
              <w:t xml:space="preserve"> конструкци</w:t>
            </w:r>
            <w:r w:rsidR="00B201B4">
              <w:rPr>
                <w:sz w:val="28"/>
                <w:szCs w:val="28"/>
                <w:lang w:val="ru-RU"/>
              </w:rPr>
              <w:t>я</w:t>
            </w:r>
            <w:r w:rsidRPr="00C43E41">
              <w:rPr>
                <w:sz w:val="28"/>
                <w:szCs w:val="28"/>
                <w:lang w:val="ru-RU"/>
              </w:rPr>
              <w:t xml:space="preserve"> отделки и утепления наружных стен, предназначенная для крепления облицовки на относе от строительного основания с образованием воздушного зазора, включающая следующие элементы: металлический каркас, теплоизоляция, наружная облицовка.</w:t>
            </w:r>
          </w:p>
          <w:p w14:paraId="751612F0" w14:textId="1124EA07" w:rsidR="00CD7516" w:rsidRPr="00C43E41" w:rsidRDefault="00CD7516" w:rsidP="00A07580">
            <w:pPr>
              <w:pStyle w:val="Normal1"/>
              <w:keepLines/>
              <w:pBdr>
                <w:top w:val="nil"/>
                <w:left w:val="nil"/>
                <w:bottom w:val="nil"/>
                <w:right w:val="nil"/>
                <w:between w:val="nil"/>
              </w:pBdr>
              <w:spacing w:line="276" w:lineRule="auto"/>
              <w:jc w:val="both"/>
              <w:rPr>
                <w:sz w:val="28"/>
                <w:szCs w:val="28"/>
                <w:lang w:val="ru-RU"/>
              </w:rPr>
            </w:pPr>
          </w:p>
        </w:tc>
      </w:tr>
      <w:tr w:rsidR="00EB50A3" w:rsidRPr="00C43E41" w14:paraId="6FCD739E" w14:textId="77777777" w:rsidTr="00EB50A3">
        <w:trPr>
          <w:trHeight w:val="543"/>
        </w:trPr>
        <w:tc>
          <w:tcPr>
            <w:tcW w:w="630" w:type="dxa"/>
            <w:shd w:val="clear" w:color="auto" w:fill="FFFFFF"/>
          </w:tcPr>
          <w:p w14:paraId="64FA7001" w14:textId="54461AD4"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6</w:t>
            </w:r>
          </w:p>
        </w:tc>
        <w:tc>
          <w:tcPr>
            <w:tcW w:w="3016" w:type="dxa"/>
            <w:shd w:val="clear" w:color="auto" w:fill="FFFFFF"/>
          </w:tcPr>
          <w:p w14:paraId="76A7D55D" w14:textId="16D4C5B9" w:rsidR="00EB50A3" w:rsidRPr="00C43E41" w:rsidRDefault="00CD7516" w:rsidP="008C3CE5">
            <w:pPr>
              <w:pStyle w:val="numbertext1"/>
              <w:spacing w:after="0" w:line="276" w:lineRule="auto"/>
              <w:rPr>
                <w:rFonts w:eastAsia="Malgun Gothic"/>
                <w:b/>
                <w:bCs/>
                <w:noProof w:val="0"/>
                <w:sz w:val="28"/>
                <w:szCs w:val="28"/>
                <w:lang w:val="ru-RU" w:eastAsia="ko-KR"/>
              </w:rPr>
            </w:pPr>
            <w:r w:rsidRPr="00C43E41">
              <w:rPr>
                <w:b/>
                <w:bCs/>
                <w:noProof w:val="0"/>
                <w:sz w:val="28"/>
                <w:szCs w:val="28"/>
                <w:lang w:val="ru-RU"/>
              </w:rPr>
              <w:t>Направляющая</w:t>
            </w:r>
          </w:p>
        </w:tc>
        <w:tc>
          <w:tcPr>
            <w:tcW w:w="6100" w:type="dxa"/>
            <w:shd w:val="clear" w:color="auto" w:fill="FFFFFF"/>
          </w:tcPr>
          <w:p w14:paraId="40B1665B" w14:textId="2EB4F2E3" w:rsidR="00EB50A3" w:rsidRPr="00C43E41" w:rsidRDefault="00CD7516" w:rsidP="00CD7516">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xml:space="preserve">- </w:t>
            </w:r>
            <w:r w:rsidR="00B201B4">
              <w:rPr>
                <w:sz w:val="28"/>
                <w:szCs w:val="28"/>
                <w:lang w:val="ru-RU"/>
              </w:rPr>
              <w:t>л</w:t>
            </w:r>
            <w:r w:rsidR="00AD0F67" w:rsidRPr="00B201B4">
              <w:rPr>
                <w:sz w:val="28"/>
                <w:szCs w:val="28"/>
                <w:lang w:val="ru-RU"/>
              </w:rPr>
              <w:t xml:space="preserve">инейный элемент </w:t>
            </w:r>
            <w:proofErr w:type="spellStart"/>
            <w:r w:rsidR="00AD0F67" w:rsidRPr="00B201B4">
              <w:rPr>
                <w:sz w:val="28"/>
                <w:szCs w:val="28"/>
                <w:lang w:val="ru-RU"/>
              </w:rPr>
              <w:t>подконструкции</w:t>
            </w:r>
            <w:proofErr w:type="spellEnd"/>
            <w:r w:rsidR="00AD0F67" w:rsidRPr="00B201B4">
              <w:rPr>
                <w:sz w:val="28"/>
                <w:szCs w:val="28"/>
                <w:lang w:val="ru-RU"/>
              </w:rPr>
              <w:t xml:space="preserve"> устанавливаемых</w:t>
            </w:r>
            <w:r w:rsidR="00B201B4">
              <w:rPr>
                <w:sz w:val="28"/>
                <w:szCs w:val="28"/>
                <w:lang w:val="ru-RU"/>
              </w:rPr>
              <w:t>,</w:t>
            </w:r>
            <w:r w:rsidRPr="00C43E41">
              <w:rPr>
                <w:sz w:val="28"/>
                <w:szCs w:val="28"/>
                <w:lang w:val="ru-RU"/>
              </w:rPr>
              <w:t xml:space="preserve"> в горизонтальных и вертикальных схемах монтажа; монтируется на крепежные кронштейны, создавая каркас для навесного вентилируемого фасада.</w:t>
            </w:r>
          </w:p>
          <w:p w14:paraId="1FB14C6B" w14:textId="491B8B07" w:rsidR="00CD7516" w:rsidRPr="00C43E41" w:rsidRDefault="00CD7516" w:rsidP="00CD7516">
            <w:pPr>
              <w:pStyle w:val="Normal1"/>
              <w:keepLines/>
              <w:pBdr>
                <w:top w:val="nil"/>
                <w:left w:val="nil"/>
                <w:bottom w:val="nil"/>
                <w:right w:val="nil"/>
                <w:between w:val="nil"/>
              </w:pBdr>
              <w:spacing w:line="276" w:lineRule="auto"/>
              <w:jc w:val="both"/>
              <w:rPr>
                <w:sz w:val="28"/>
                <w:szCs w:val="28"/>
                <w:lang w:val="ru-RU"/>
              </w:rPr>
            </w:pPr>
          </w:p>
        </w:tc>
      </w:tr>
      <w:tr w:rsidR="00EB50A3" w:rsidRPr="00C43E41" w14:paraId="5E644C74" w14:textId="77777777" w:rsidTr="00EB50A3">
        <w:trPr>
          <w:trHeight w:val="1974"/>
        </w:trPr>
        <w:tc>
          <w:tcPr>
            <w:tcW w:w="630" w:type="dxa"/>
            <w:shd w:val="clear" w:color="auto" w:fill="FFFFFF"/>
          </w:tcPr>
          <w:p w14:paraId="37D970EE" w14:textId="6FEA8700"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lastRenderedPageBreak/>
              <w:t>7</w:t>
            </w:r>
          </w:p>
        </w:tc>
        <w:tc>
          <w:tcPr>
            <w:tcW w:w="3016" w:type="dxa"/>
            <w:shd w:val="clear" w:color="auto" w:fill="FFFFFF"/>
          </w:tcPr>
          <w:p w14:paraId="2BCE301B" w14:textId="15172225" w:rsidR="00EB50A3" w:rsidRPr="00C43E41" w:rsidRDefault="00CD7516" w:rsidP="008C3CE5">
            <w:pPr>
              <w:pStyle w:val="numbertext1"/>
              <w:spacing w:after="0" w:line="276" w:lineRule="auto"/>
              <w:rPr>
                <w:rFonts w:eastAsia="Malgun Gothic"/>
                <w:b/>
                <w:bCs/>
                <w:noProof w:val="0"/>
                <w:sz w:val="28"/>
                <w:szCs w:val="28"/>
                <w:lang w:val="ru-RU" w:eastAsia="ko-KR"/>
              </w:rPr>
            </w:pPr>
            <w:r w:rsidRPr="00C43E41">
              <w:rPr>
                <w:b/>
                <w:bCs/>
                <w:noProof w:val="0"/>
                <w:sz w:val="28"/>
                <w:szCs w:val="28"/>
                <w:lang w:val="ru-RU"/>
              </w:rPr>
              <w:t>Крепежные изделия</w:t>
            </w:r>
          </w:p>
        </w:tc>
        <w:tc>
          <w:tcPr>
            <w:tcW w:w="6100" w:type="dxa"/>
            <w:shd w:val="clear" w:color="auto" w:fill="FFFFFF"/>
          </w:tcPr>
          <w:p w14:paraId="201846E4" w14:textId="0CA33797" w:rsidR="00EB50A3" w:rsidRPr="00C43E41" w:rsidRDefault="00CD7516" w:rsidP="00C724DB">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общее наименование изделий, применяемых для соединения элементов каркаса между собой, а также для крепления элементов каркаса к строительному основанию.</w:t>
            </w:r>
          </w:p>
        </w:tc>
      </w:tr>
      <w:tr w:rsidR="000162EF" w:rsidRPr="00C43E41" w14:paraId="333947AE" w14:textId="77777777" w:rsidTr="00EB50A3">
        <w:trPr>
          <w:trHeight w:val="1974"/>
        </w:trPr>
        <w:tc>
          <w:tcPr>
            <w:tcW w:w="630" w:type="dxa"/>
            <w:shd w:val="clear" w:color="auto" w:fill="FFFFFF"/>
          </w:tcPr>
          <w:p w14:paraId="42B08B9C" w14:textId="549D8469" w:rsidR="000162EF" w:rsidRPr="00C43E41" w:rsidRDefault="000162EF"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8</w:t>
            </w:r>
          </w:p>
        </w:tc>
        <w:tc>
          <w:tcPr>
            <w:tcW w:w="3016" w:type="dxa"/>
            <w:shd w:val="clear" w:color="auto" w:fill="FFFFFF"/>
          </w:tcPr>
          <w:p w14:paraId="09E8B2B2" w14:textId="0200AA30" w:rsidR="000162EF" w:rsidRPr="00C43E41" w:rsidRDefault="00CD7516" w:rsidP="008C3CE5">
            <w:pPr>
              <w:pStyle w:val="numbertext1"/>
              <w:spacing w:after="0" w:line="276" w:lineRule="auto"/>
              <w:rPr>
                <w:rFonts w:eastAsia="Malgun Gothic"/>
                <w:b/>
                <w:bCs/>
                <w:noProof w:val="0"/>
                <w:sz w:val="28"/>
                <w:szCs w:val="28"/>
                <w:lang w:val="ru-RU" w:eastAsia="ko-KR"/>
              </w:rPr>
            </w:pPr>
            <w:r w:rsidRPr="00C43E41">
              <w:rPr>
                <w:rFonts w:eastAsia="Malgun Gothic"/>
                <w:b/>
                <w:bCs/>
                <w:noProof w:val="0"/>
                <w:sz w:val="28"/>
                <w:szCs w:val="28"/>
                <w:lang w:val="ru-RU" w:eastAsia="ko-KR"/>
              </w:rPr>
              <w:t>Строительное основание</w:t>
            </w:r>
          </w:p>
        </w:tc>
        <w:tc>
          <w:tcPr>
            <w:tcW w:w="6100" w:type="dxa"/>
            <w:shd w:val="clear" w:color="auto" w:fill="FFFFFF"/>
          </w:tcPr>
          <w:p w14:paraId="3F1C1408" w14:textId="06FF1464" w:rsidR="000162EF" w:rsidRPr="00C43E41" w:rsidRDefault="00C43E41" w:rsidP="00C724DB">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это</w:t>
            </w:r>
            <w:r w:rsidR="00CD7516" w:rsidRPr="00C43E41">
              <w:rPr>
                <w:sz w:val="28"/>
                <w:szCs w:val="28"/>
                <w:lang w:val="ru-RU"/>
              </w:rPr>
              <w:t xml:space="preserve"> часть здания (металлические, железобетонные или каменные элементы каркаса, стеновое заполнение, к которой с помощью анкеров крепятся элементы каркаса.</w:t>
            </w:r>
          </w:p>
        </w:tc>
      </w:tr>
      <w:tr w:rsidR="00EB50A3" w:rsidRPr="00C43E41" w14:paraId="18EBAB1E" w14:textId="77777777" w:rsidTr="006F1C14">
        <w:trPr>
          <w:trHeight w:val="1254"/>
        </w:trPr>
        <w:tc>
          <w:tcPr>
            <w:tcW w:w="630" w:type="dxa"/>
            <w:shd w:val="clear" w:color="auto" w:fill="FFFFFF"/>
          </w:tcPr>
          <w:p w14:paraId="48D5DDC0" w14:textId="21D703F5" w:rsidR="00EB50A3" w:rsidRPr="00C43E41" w:rsidRDefault="000162EF"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9</w:t>
            </w:r>
          </w:p>
        </w:tc>
        <w:tc>
          <w:tcPr>
            <w:tcW w:w="3016" w:type="dxa"/>
            <w:shd w:val="clear" w:color="auto" w:fill="FFFFFF"/>
          </w:tcPr>
          <w:p w14:paraId="4FA8DFE6" w14:textId="3EBA0E13" w:rsidR="00EB50A3" w:rsidRPr="00C43E41" w:rsidRDefault="00CD7516" w:rsidP="008C3CE5">
            <w:pPr>
              <w:pStyle w:val="numbertext1"/>
              <w:spacing w:after="0" w:line="276" w:lineRule="auto"/>
              <w:rPr>
                <w:rFonts w:eastAsia="Malgun Gothic"/>
                <w:b/>
                <w:bCs/>
                <w:noProof w:val="0"/>
                <w:sz w:val="28"/>
                <w:szCs w:val="28"/>
                <w:lang w:val="ru-RU" w:eastAsia="ko-KR"/>
              </w:rPr>
            </w:pPr>
            <w:r w:rsidRPr="00C43E41">
              <w:rPr>
                <w:rFonts w:eastAsia="Malgun Gothic"/>
                <w:b/>
                <w:bCs/>
                <w:noProof w:val="0"/>
                <w:sz w:val="28"/>
                <w:szCs w:val="28"/>
                <w:lang w:val="ru-RU" w:eastAsia="ko-KR"/>
              </w:rPr>
              <w:t>Каркас навесной вентилируемой фасадной системы</w:t>
            </w:r>
          </w:p>
        </w:tc>
        <w:tc>
          <w:tcPr>
            <w:tcW w:w="6100" w:type="dxa"/>
            <w:shd w:val="clear" w:color="auto" w:fill="FFFFFF"/>
          </w:tcPr>
          <w:p w14:paraId="3A32F215" w14:textId="1BAA26D8" w:rsidR="00EB50A3" w:rsidRPr="00C43E41" w:rsidRDefault="00C43E41" w:rsidP="00C724DB">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это</w:t>
            </w:r>
            <w:r w:rsidR="00CD7516" w:rsidRPr="00C43E41">
              <w:rPr>
                <w:sz w:val="28"/>
                <w:szCs w:val="28"/>
                <w:lang w:val="ru-RU"/>
              </w:rPr>
              <w:t xml:space="preserve"> конструкция из кронштейнов и направляющих, вспомогательных профилей, крепежных изделий, который воспринимает и передаёт на несущие конструкции здания все нагрузки и воздействия.</w:t>
            </w:r>
          </w:p>
          <w:p w14:paraId="1CA24988" w14:textId="3134306F" w:rsidR="00CD7516" w:rsidRPr="00C43E41" w:rsidRDefault="00CD7516" w:rsidP="00C724DB">
            <w:pPr>
              <w:pStyle w:val="Normal1"/>
              <w:keepLines/>
              <w:pBdr>
                <w:top w:val="nil"/>
                <w:left w:val="nil"/>
                <w:bottom w:val="nil"/>
                <w:right w:val="nil"/>
                <w:between w:val="nil"/>
              </w:pBdr>
              <w:spacing w:line="276" w:lineRule="auto"/>
              <w:jc w:val="both"/>
              <w:rPr>
                <w:sz w:val="28"/>
                <w:szCs w:val="28"/>
                <w:lang w:val="ru-RU"/>
              </w:rPr>
            </w:pPr>
          </w:p>
        </w:tc>
      </w:tr>
      <w:tr w:rsidR="008C3CE5" w:rsidRPr="00C43E41" w14:paraId="251890EE" w14:textId="77777777" w:rsidTr="006F1C14">
        <w:trPr>
          <w:trHeight w:val="1254"/>
        </w:trPr>
        <w:tc>
          <w:tcPr>
            <w:tcW w:w="630" w:type="dxa"/>
            <w:shd w:val="clear" w:color="auto" w:fill="FFFFFF"/>
          </w:tcPr>
          <w:p w14:paraId="79F77FB6" w14:textId="227267EC" w:rsidR="008C3CE5"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10</w:t>
            </w:r>
          </w:p>
        </w:tc>
        <w:tc>
          <w:tcPr>
            <w:tcW w:w="3016" w:type="dxa"/>
            <w:shd w:val="clear" w:color="auto" w:fill="FFFFFF"/>
          </w:tcPr>
          <w:p w14:paraId="26EB52D8" w14:textId="09874246" w:rsidR="008C3CE5" w:rsidRPr="00C43E41" w:rsidRDefault="006F471D" w:rsidP="008C3CE5">
            <w:pPr>
              <w:pStyle w:val="numbertext1"/>
              <w:spacing w:after="0" w:line="276" w:lineRule="auto"/>
              <w:rPr>
                <w:rFonts w:eastAsia="Malgun Gothic"/>
                <w:b/>
                <w:bCs/>
                <w:noProof w:val="0"/>
                <w:sz w:val="28"/>
                <w:szCs w:val="28"/>
                <w:lang w:val="ru-RU" w:eastAsia="ko-KR"/>
              </w:rPr>
            </w:pPr>
            <w:r w:rsidRPr="00C43E41">
              <w:rPr>
                <w:b/>
                <w:bCs/>
                <w:noProof w:val="0"/>
                <w:sz w:val="28"/>
                <w:szCs w:val="28"/>
                <w:lang w:val="ru-RU"/>
              </w:rPr>
              <w:t>Процесс экструзии алюминия</w:t>
            </w:r>
          </w:p>
        </w:tc>
        <w:tc>
          <w:tcPr>
            <w:tcW w:w="6100" w:type="dxa"/>
            <w:shd w:val="clear" w:color="auto" w:fill="FFFFFF"/>
          </w:tcPr>
          <w:p w14:paraId="6A36E625" w14:textId="5E264A7A" w:rsidR="006F471D" w:rsidRPr="00C43E41" w:rsidRDefault="00CD7516" w:rsidP="006F471D">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это процесс нагрева алюминия определенной формы (обычно определяемой как заготовка) и ее формования путем пропускания через форму</w:t>
            </w:r>
            <w:r w:rsidR="00B201B4">
              <w:rPr>
                <w:sz w:val="28"/>
                <w:szCs w:val="28"/>
                <w:lang w:val="ru-RU"/>
              </w:rPr>
              <w:t>.</w:t>
            </w:r>
          </w:p>
          <w:p w14:paraId="2CD5E756" w14:textId="1A8CA119" w:rsidR="008C3CE5" w:rsidRPr="00C43E41" w:rsidRDefault="008C3CE5" w:rsidP="00CD7516">
            <w:pPr>
              <w:pStyle w:val="Normal1"/>
              <w:keepLines/>
              <w:pBdr>
                <w:top w:val="nil"/>
                <w:left w:val="nil"/>
                <w:bottom w:val="nil"/>
                <w:right w:val="nil"/>
                <w:between w:val="nil"/>
              </w:pBdr>
              <w:spacing w:line="276" w:lineRule="auto"/>
              <w:jc w:val="both"/>
              <w:rPr>
                <w:sz w:val="28"/>
                <w:szCs w:val="28"/>
                <w:lang w:val="ru-RU"/>
              </w:rPr>
            </w:pPr>
          </w:p>
        </w:tc>
      </w:tr>
    </w:tbl>
    <w:p w14:paraId="61DF04D2" w14:textId="4BDD7AB2" w:rsidR="00EB50A3" w:rsidRDefault="00EB50A3" w:rsidP="00F8500B">
      <w:pPr>
        <w:spacing w:line="360" w:lineRule="auto"/>
        <w:jc w:val="both"/>
        <w:rPr>
          <w:sz w:val="28"/>
          <w:szCs w:val="28"/>
        </w:rPr>
      </w:pPr>
    </w:p>
    <w:p w14:paraId="0AB8D8F5" w14:textId="2F3EEC2C" w:rsidR="001B75AC" w:rsidRDefault="001B75AC" w:rsidP="00F8500B">
      <w:pPr>
        <w:spacing w:line="360" w:lineRule="auto"/>
        <w:jc w:val="both"/>
        <w:rPr>
          <w:sz w:val="28"/>
          <w:szCs w:val="28"/>
        </w:rPr>
      </w:pPr>
    </w:p>
    <w:p w14:paraId="1BF71600" w14:textId="77777777" w:rsidR="001B75AC" w:rsidRPr="00C43E41" w:rsidRDefault="001B75AC" w:rsidP="00F8500B">
      <w:pPr>
        <w:spacing w:line="360" w:lineRule="auto"/>
        <w:jc w:val="both"/>
        <w:rPr>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C3CE5" w:rsidRPr="00C43E41" w14:paraId="0D145BB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43C8E560" w14:textId="77777777" w:rsidR="008C3CE5" w:rsidRPr="00C43E41" w:rsidRDefault="008C3CE5"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t>III. АНАЛИЗ БЛИЖАЙШИХ АНАЛОГОВ</w:t>
            </w:r>
          </w:p>
        </w:tc>
      </w:tr>
    </w:tbl>
    <w:p w14:paraId="610FF630" w14:textId="77777777" w:rsidR="008C3CE5" w:rsidRPr="00C43E41" w:rsidRDefault="008C3CE5" w:rsidP="008C3CE5">
      <w:pPr>
        <w:spacing w:line="360" w:lineRule="auto"/>
        <w:jc w:val="both"/>
        <w:rPr>
          <w:sz w:val="28"/>
          <w:szCs w:val="28"/>
        </w:rPr>
      </w:pPr>
    </w:p>
    <w:p w14:paraId="3C6486CC" w14:textId="5083A5A6" w:rsidR="008C3CE5" w:rsidRPr="00C43E41" w:rsidRDefault="008C3CE5" w:rsidP="006F471D">
      <w:pPr>
        <w:spacing w:line="360" w:lineRule="auto"/>
        <w:ind w:firstLine="706"/>
        <w:jc w:val="both"/>
        <w:rPr>
          <w:rStyle w:val="af8"/>
          <w:sz w:val="28"/>
          <w:szCs w:val="28"/>
        </w:rPr>
      </w:pPr>
      <w:r w:rsidRPr="00C43E41">
        <w:rPr>
          <w:rStyle w:val="af8"/>
          <w:sz w:val="28"/>
          <w:szCs w:val="28"/>
        </w:rPr>
        <w:t xml:space="preserve">В результате патентных изысканий было выявлено несколько мировых </w:t>
      </w:r>
      <w:r w:rsidRPr="00C43E41">
        <w:rPr>
          <w:rStyle w:val="af8"/>
          <w:sz w:val="28"/>
          <w:szCs w:val="28"/>
        </w:rPr>
        <w:lastRenderedPageBreak/>
        <w:t>ранее зарегистрированных аналогов рассматриваемой разработки «</w:t>
      </w:r>
      <w:r w:rsidR="006F471D" w:rsidRPr="00C43E41">
        <w:rPr>
          <w:rStyle w:val="af8"/>
          <w:sz w:val="28"/>
          <w:szCs w:val="28"/>
        </w:rPr>
        <w:t>Конструктивное решение соединения кронштейна и направляющей</w:t>
      </w:r>
      <w:r w:rsidRPr="00C43E41">
        <w:rPr>
          <w:rStyle w:val="af8"/>
          <w:sz w:val="28"/>
          <w:szCs w:val="28"/>
        </w:rPr>
        <w:t>».</w:t>
      </w:r>
    </w:p>
    <w:p w14:paraId="77942782" w14:textId="77777777" w:rsidR="008C3CE5" w:rsidRPr="00C43E41" w:rsidRDefault="008C3CE5" w:rsidP="006F471D">
      <w:pPr>
        <w:spacing w:line="360" w:lineRule="auto"/>
        <w:ind w:firstLine="706"/>
        <w:jc w:val="both"/>
        <w:rPr>
          <w:rStyle w:val="af8"/>
          <w:sz w:val="28"/>
          <w:szCs w:val="28"/>
        </w:rPr>
      </w:pPr>
    </w:p>
    <w:tbl>
      <w:tblPr>
        <w:tblW w:w="9746" w:type="dxa"/>
        <w:tblInd w:w="108" w:type="dxa"/>
        <w:tblLook w:val="04A0" w:firstRow="1" w:lastRow="0" w:firstColumn="1" w:lastColumn="0" w:noHBand="0" w:noVBand="1"/>
      </w:tblPr>
      <w:tblGrid>
        <w:gridCol w:w="630"/>
        <w:gridCol w:w="2610"/>
        <w:gridCol w:w="6506"/>
      </w:tblGrid>
      <w:tr w:rsidR="00EC7603" w:rsidRPr="00C43E41" w14:paraId="748CF2C3" w14:textId="77777777" w:rsidTr="00EC7603">
        <w:trPr>
          <w:trHeight w:val="462"/>
        </w:trPr>
        <w:tc>
          <w:tcPr>
            <w:tcW w:w="630" w:type="dxa"/>
            <w:shd w:val="clear" w:color="auto" w:fill="FFFFFF"/>
          </w:tcPr>
          <w:p w14:paraId="09BC998B" w14:textId="77777777" w:rsidR="00EC7603" w:rsidRPr="00C43E41" w:rsidRDefault="00EC7603" w:rsidP="006F1C14">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235B31F4" w14:textId="77777777" w:rsidR="00EC7603" w:rsidRPr="00C43E41" w:rsidRDefault="00EC7603" w:rsidP="006F1C14">
            <w:pPr>
              <w:pStyle w:val="numbertext1"/>
              <w:spacing w:after="0" w:line="276" w:lineRule="auto"/>
              <w:rPr>
                <w:rFonts w:eastAsia="Malgun Gothic"/>
                <w:b/>
                <w:bCs/>
                <w:noProof w:val="0"/>
                <w:sz w:val="28"/>
                <w:szCs w:val="28"/>
                <w:lang w:val="ru-RU" w:eastAsia="ko-KR"/>
              </w:rPr>
            </w:pPr>
            <w:r w:rsidRPr="00C43E41">
              <w:rPr>
                <w:rStyle w:val="af8"/>
                <w:b/>
                <w:bCs/>
                <w:noProof w:val="0"/>
                <w:sz w:val="28"/>
                <w:szCs w:val="28"/>
                <w:lang w:val="ru-RU"/>
              </w:rPr>
              <w:t>Аналог №:</w:t>
            </w:r>
          </w:p>
        </w:tc>
        <w:tc>
          <w:tcPr>
            <w:tcW w:w="6506" w:type="dxa"/>
            <w:shd w:val="clear" w:color="auto" w:fill="FFFFFF"/>
          </w:tcPr>
          <w:p w14:paraId="7C9829EA" w14:textId="77777777" w:rsidR="00EC7603" w:rsidRPr="00C43E41" w:rsidRDefault="00EC7603" w:rsidP="006F1C14">
            <w:pPr>
              <w:pStyle w:val="Normal1"/>
              <w:keepLines/>
              <w:pBdr>
                <w:top w:val="nil"/>
                <w:left w:val="nil"/>
                <w:bottom w:val="nil"/>
                <w:right w:val="nil"/>
                <w:between w:val="nil"/>
              </w:pBdr>
              <w:spacing w:line="276" w:lineRule="auto"/>
              <w:rPr>
                <w:sz w:val="28"/>
                <w:szCs w:val="28"/>
                <w:lang w:val="ru-RU"/>
              </w:rPr>
            </w:pPr>
            <w:r w:rsidRPr="00C43E41">
              <w:rPr>
                <w:sz w:val="28"/>
                <w:szCs w:val="28"/>
                <w:lang w:val="ru-RU"/>
              </w:rPr>
              <w:t>1</w:t>
            </w:r>
          </w:p>
        </w:tc>
      </w:tr>
      <w:tr w:rsidR="00EC7603" w:rsidRPr="00C43E41" w14:paraId="30E511E8" w14:textId="77777777" w:rsidTr="00EC7603">
        <w:trPr>
          <w:trHeight w:val="462"/>
        </w:trPr>
        <w:tc>
          <w:tcPr>
            <w:tcW w:w="630" w:type="dxa"/>
            <w:shd w:val="clear" w:color="auto" w:fill="FFFFFF"/>
          </w:tcPr>
          <w:p w14:paraId="5E4A0D50" w14:textId="77777777" w:rsidR="00EC7603" w:rsidRPr="00C43E41" w:rsidRDefault="00EC7603" w:rsidP="006F1C14">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59ED943F" w14:textId="77777777" w:rsidR="00EC7603" w:rsidRPr="00C43E41" w:rsidRDefault="00EC7603" w:rsidP="006F1C14">
            <w:pPr>
              <w:pStyle w:val="numbertext1"/>
              <w:spacing w:after="0" w:line="276" w:lineRule="auto"/>
              <w:rPr>
                <w:rStyle w:val="af8"/>
                <w:b/>
                <w:bCs/>
                <w:noProof w:val="0"/>
                <w:sz w:val="28"/>
                <w:szCs w:val="28"/>
                <w:lang w:val="ru-RU"/>
              </w:rPr>
            </w:pPr>
            <w:r w:rsidRPr="00C43E41">
              <w:rPr>
                <w:rStyle w:val="af8"/>
                <w:b/>
                <w:bCs/>
                <w:noProof w:val="0"/>
                <w:sz w:val="28"/>
                <w:szCs w:val="28"/>
                <w:lang w:val="ru-RU"/>
              </w:rPr>
              <w:t>Патент №:</w:t>
            </w:r>
          </w:p>
        </w:tc>
        <w:tc>
          <w:tcPr>
            <w:tcW w:w="6506" w:type="dxa"/>
            <w:shd w:val="clear" w:color="auto" w:fill="FFFFFF"/>
          </w:tcPr>
          <w:p w14:paraId="0A5D1B18" w14:textId="5CC76C8F" w:rsidR="00EC7603" w:rsidRPr="00C43E41" w:rsidRDefault="006F471D" w:rsidP="006F1C14">
            <w:pPr>
              <w:pStyle w:val="Normal1"/>
              <w:keepLines/>
              <w:pBdr>
                <w:top w:val="nil"/>
                <w:left w:val="nil"/>
                <w:bottom w:val="nil"/>
                <w:right w:val="nil"/>
                <w:between w:val="nil"/>
              </w:pBdr>
              <w:spacing w:line="276" w:lineRule="auto"/>
              <w:rPr>
                <w:sz w:val="28"/>
                <w:szCs w:val="28"/>
                <w:lang w:val="ru-RU"/>
              </w:rPr>
            </w:pPr>
            <w:r w:rsidRPr="00C43E41">
              <w:rPr>
                <w:rStyle w:val="af8"/>
                <w:sz w:val="28"/>
                <w:szCs w:val="28"/>
                <w:lang w:val="ru-RU"/>
              </w:rPr>
              <w:t>UK</w:t>
            </w:r>
            <w:r w:rsidR="00EC7603" w:rsidRPr="00C43E41">
              <w:rPr>
                <w:rStyle w:val="af8"/>
                <w:sz w:val="28"/>
                <w:szCs w:val="28"/>
                <w:lang w:val="ru-RU"/>
              </w:rPr>
              <w:t xml:space="preserve"> </w:t>
            </w:r>
            <w:r w:rsidRPr="00C43E41">
              <w:rPr>
                <w:rStyle w:val="af8"/>
                <w:sz w:val="28"/>
                <w:szCs w:val="28"/>
                <w:lang w:val="ru-RU"/>
              </w:rPr>
              <w:t>GB 2352255</w:t>
            </w:r>
            <w:r w:rsidR="004A6E7B" w:rsidRPr="00C43E41">
              <w:rPr>
                <w:rStyle w:val="af8"/>
                <w:sz w:val="28"/>
                <w:szCs w:val="28"/>
                <w:lang w:val="ru-RU"/>
              </w:rPr>
              <w:t xml:space="preserve"> </w:t>
            </w:r>
            <w:r w:rsidRPr="00C43E41">
              <w:rPr>
                <w:rStyle w:val="af8"/>
                <w:sz w:val="28"/>
                <w:szCs w:val="28"/>
                <w:lang w:val="ru-RU"/>
              </w:rPr>
              <w:t>A</w:t>
            </w:r>
            <w:r w:rsidR="004A6E7B" w:rsidRPr="00C43E41">
              <w:rPr>
                <w:rStyle w:val="af8"/>
                <w:sz w:val="28"/>
                <w:szCs w:val="28"/>
                <w:lang w:val="ru-RU"/>
              </w:rPr>
              <w:t xml:space="preserve"> (</w:t>
            </w:r>
            <w:r w:rsidR="00C43E41" w:rsidRPr="00C43E41">
              <w:rPr>
                <w:rStyle w:val="af8"/>
                <w:sz w:val="28"/>
                <w:szCs w:val="28"/>
                <w:lang w:val="ru-RU"/>
              </w:rPr>
              <w:t>Великобритания</w:t>
            </w:r>
            <w:r w:rsidR="00EC7603" w:rsidRPr="00C43E41">
              <w:rPr>
                <w:rStyle w:val="af8"/>
                <w:sz w:val="28"/>
                <w:szCs w:val="28"/>
                <w:lang w:val="ru-RU"/>
              </w:rPr>
              <w:t>)</w:t>
            </w:r>
          </w:p>
        </w:tc>
      </w:tr>
      <w:tr w:rsidR="00EC7603" w:rsidRPr="00C43E41" w14:paraId="32A84EC4" w14:textId="77777777" w:rsidTr="00EC7603">
        <w:trPr>
          <w:trHeight w:val="462"/>
        </w:trPr>
        <w:tc>
          <w:tcPr>
            <w:tcW w:w="630" w:type="dxa"/>
            <w:shd w:val="clear" w:color="auto" w:fill="FFFFFF"/>
          </w:tcPr>
          <w:p w14:paraId="5EECAEDF" w14:textId="77777777" w:rsidR="00EC7603" w:rsidRPr="00C43E41" w:rsidRDefault="00EC7603" w:rsidP="006F1C14">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38FD86B1" w14:textId="77777777" w:rsidR="00EC7603" w:rsidRPr="00C43E41" w:rsidRDefault="00EC7603" w:rsidP="006F1C14">
            <w:pPr>
              <w:pStyle w:val="numbertext1"/>
              <w:spacing w:after="0" w:line="276" w:lineRule="auto"/>
              <w:rPr>
                <w:rStyle w:val="af8"/>
                <w:b/>
                <w:bCs/>
                <w:noProof w:val="0"/>
                <w:sz w:val="28"/>
                <w:szCs w:val="28"/>
                <w:lang w:val="ru-RU"/>
              </w:rPr>
            </w:pPr>
            <w:r w:rsidRPr="00C43E41">
              <w:rPr>
                <w:rStyle w:val="af8"/>
                <w:b/>
                <w:bCs/>
                <w:noProof w:val="0"/>
                <w:sz w:val="28"/>
                <w:szCs w:val="28"/>
                <w:lang w:val="ru-RU"/>
              </w:rPr>
              <w:t>Дата приоритета:</w:t>
            </w:r>
          </w:p>
        </w:tc>
        <w:tc>
          <w:tcPr>
            <w:tcW w:w="6506" w:type="dxa"/>
            <w:shd w:val="clear" w:color="auto" w:fill="FFFFFF"/>
          </w:tcPr>
          <w:p w14:paraId="7124FA6E" w14:textId="3FAD635B" w:rsidR="00EC7603" w:rsidRPr="00C43E41" w:rsidRDefault="006F471D" w:rsidP="006F1C14">
            <w:pPr>
              <w:pStyle w:val="Normal1"/>
              <w:keepLines/>
              <w:pBdr>
                <w:top w:val="nil"/>
                <w:left w:val="nil"/>
                <w:bottom w:val="nil"/>
                <w:right w:val="nil"/>
                <w:between w:val="nil"/>
              </w:pBdr>
              <w:spacing w:line="276" w:lineRule="auto"/>
              <w:rPr>
                <w:sz w:val="28"/>
                <w:szCs w:val="28"/>
                <w:lang w:val="ru-RU"/>
              </w:rPr>
            </w:pPr>
            <w:r w:rsidRPr="00C43E41">
              <w:rPr>
                <w:rStyle w:val="af8"/>
                <w:sz w:val="28"/>
                <w:szCs w:val="28"/>
                <w:lang w:val="ru-RU"/>
              </w:rPr>
              <w:t>18</w:t>
            </w:r>
            <w:r w:rsidR="00EC7603" w:rsidRPr="00C43E41">
              <w:rPr>
                <w:rStyle w:val="af8"/>
                <w:sz w:val="28"/>
                <w:szCs w:val="28"/>
                <w:lang w:val="ru-RU"/>
              </w:rPr>
              <w:t>.</w:t>
            </w:r>
            <w:r w:rsidRPr="00C43E41">
              <w:rPr>
                <w:rStyle w:val="af8"/>
                <w:sz w:val="28"/>
                <w:szCs w:val="28"/>
                <w:lang w:val="ru-RU"/>
              </w:rPr>
              <w:t>05</w:t>
            </w:r>
            <w:r w:rsidR="00EC7603" w:rsidRPr="00C43E41">
              <w:rPr>
                <w:rStyle w:val="af8"/>
                <w:sz w:val="28"/>
                <w:szCs w:val="28"/>
                <w:lang w:val="ru-RU"/>
              </w:rPr>
              <w:t>.</w:t>
            </w:r>
            <w:r w:rsidRPr="00C43E41">
              <w:rPr>
                <w:rStyle w:val="af8"/>
                <w:sz w:val="28"/>
                <w:szCs w:val="28"/>
                <w:lang w:val="ru-RU"/>
              </w:rPr>
              <w:t>1999</w:t>
            </w:r>
          </w:p>
        </w:tc>
      </w:tr>
      <w:tr w:rsidR="00EC7603" w:rsidRPr="00C43E41" w14:paraId="35C7CFF5" w14:textId="77777777" w:rsidTr="00EC7603">
        <w:trPr>
          <w:trHeight w:val="462"/>
        </w:trPr>
        <w:tc>
          <w:tcPr>
            <w:tcW w:w="630" w:type="dxa"/>
            <w:shd w:val="clear" w:color="auto" w:fill="FFFFFF"/>
          </w:tcPr>
          <w:p w14:paraId="7DE271F7" w14:textId="77777777" w:rsidR="00EC7603" w:rsidRPr="00C43E41" w:rsidRDefault="00EC7603" w:rsidP="006F1C14">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733B1CD8" w14:textId="76EC9D85" w:rsidR="00EC7603" w:rsidRPr="00C43E41" w:rsidRDefault="00EC7603" w:rsidP="006F1C14">
            <w:pPr>
              <w:pStyle w:val="numbertext1"/>
              <w:spacing w:after="0" w:line="276" w:lineRule="auto"/>
              <w:rPr>
                <w:rStyle w:val="af8"/>
                <w:b/>
                <w:bCs/>
                <w:noProof w:val="0"/>
                <w:sz w:val="28"/>
                <w:szCs w:val="28"/>
                <w:lang w:val="ru-RU"/>
              </w:rPr>
            </w:pPr>
            <w:r w:rsidRPr="00C43E41">
              <w:rPr>
                <w:rStyle w:val="af8"/>
                <w:b/>
                <w:bCs/>
                <w:noProof w:val="0"/>
                <w:sz w:val="28"/>
                <w:szCs w:val="28"/>
                <w:lang w:val="ru-RU"/>
              </w:rPr>
              <w:t>Название разработки:</w:t>
            </w:r>
          </w:p>
        </w:tc>
        <w:tc>
          <w:tcPr>
            <w:tcW w:w="6506" w:type="dxa"/>
            <w:shd w:val="clear" w:color="auto" w:fill="FFFFFF"/>
          </w:tcPr>
          <w:p w14:paraId="3DCE7E15" w14:textId="42B5CD8F" w:rsidR="00EC7603" w:rsidRPr="00C43E41" w:rsidRDefault="006F471D" w:rsidP="006F1C14">
            <w:pPr>
              <w:pStyle w:val="Normal1"/>
              <w:keepLines/>
              <w:pBdr>
                <w:top w:val="nil"/>
                <w:left w:val="nil"/>
                <w:bottom w:val="nil"/>
                <w:right w:val="nil"/>
                <w:between w:val="nil"/>
              </w:pBdr>
              <w:spacing w:line="276" w:lineRule="auto"/>
              <w:rPr>
                <w:rStyle w:val="af8"/>
                <w:caps/>
                <w:lang w:val="ru-RU"/>
              </w:rPr>
            </w:pPr>
            <w:r w:rsidRPr="00C43E41">
              <w:rPr>
                <w:rStyle w:val="af8"/>
                <w:caps/>
                <w:sz w:val="28"/>
                <w:szCs w:val="28"/>
                <w:lang w:val="ru-RU"/>
              </w:rPr>
              <w:t xml:space="preserve">clidding system for buildings </w:t>
            </w:r>
          </w:p>
        </w:tc>
      </w:tr>
    </w:tbl>
    <w:p w14:paraId="7B2D1B9A" w14:textId="4C4463D5" w:rsidR="0043190B" w:rsidRPr="00C43E41" w:rsidRDefault="0043190B" w:rsidP="006F471D">
      <w:pPr>
        <w:spacing w:line="276" w:lineRule="auto"/>
      </w:pPr>
    </w:p>
    <w:p w14:paraId="078218CA" w14:textId="418AE24F" w:rsidR="008C3CE5" w:rsidRPr="00C43E41" w:rsidRDefault="006F471D" w:rsidP="00EC7603">
      <w:pPr>
        <w:spacing w:line="276" w:lineRule="auto"/>
        <w:jc w:val="center"/>
        <w:rPr>
          <w:rStyle w:val="af8"/>
          <w:sz w:val="28"/>
          <w:szCs w:val="28"/>
        </w:rPr>
      </w:pPr>
      <w:r w:rsidRPr="00C43E41">
        <w:rPr>
          <w:noProof/>
          <w:lang w:eastAsia="ru-RU" w:bidi="ar-SA"/>
        </w:rPr>
        <w:drawing>
          <wp:inline distT="0" distB="0" distL="0" distR="0" wp14:anchorId="0818D0B0" wp14:editId="4D27D460">
            <wp:extent cx="4734806" cy="2952750"/>
            <wp:effectExtent l="0" t="0" r="889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2100" t="17710" r="21249" b="19480"/>
                    <a:stretch/>
                  </pic:blipFill>
                  <pic:spPr bwMode="auto">
                    <a:xfrm>
                      <a:off x="0" y="0"/>
                      <a:ext cx="4749011" cy="2961608"/>
                    </a:xfrm>
                    <a:prstGeom prst="rect">
                      <a:avLst/>
                    </a:prstGeom>
                    <a:ln>
                      <a:noFill/>
                    </a:ln>
                    <a:extLst>
                      <a:ext uri="{53640926-AAD7-44D8-BBD7-CCE9431645EC}">
                        <a14:shadowObscured xmlns:a14="http://schemas.microsoft.com/office/drawing/2010/main"/>
                      </a:ext>
                    </a:extLst>
                  </pic:spPr>
                </pic:pic>
              </a:graphicData>
            </a:graphic>
          </wp:inline>
        </w:drawing>
      </w:r>
    </w:p>
    <w:p w14:paraId="05170A6B" w14:textId="35FC7B74"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 xml:space="preserve">A plurality of rails 1 are provided for vertical attachment to the structure of a building. Each of the rails is a metal extrusion formed with a dovetail-shaped channel in the face of the rail. A set of anchor brackets 2, 3 are slid into the channels for locating slabs of cladding material 30. Grub screws hold the brackets in position. A load bearing </w:t>
      </w:r>
      <w:r w:rsidRPr="00C43E41">
        <w:rPr>
          <w:rStyle w:val="af8"/>
          <w:sz w:val="28"/>
          <w:szCs w:val="28"/>
          <w:lang w:val="en-US"/>
        </w:rPr>
        <w:lastRenderedPageBreak/>
        <w:t>anchor may be mounted at the bottom of the rail to support the weight of the slabs.</w:t>
      </w:r>
    </w:p>
    <w:p w14:paraId="3218EFA0" w14:textId="01ADA8D7" w:rsidR="006F471D" w:rsidRPr="00C43E41" w:rsidRDefault="006F471D" w:rsidP="006F471D">
      <w:pPr>
        <w:spacing w:line="360" w:lineRule="auto"/>
        <w:ind w:firstLine="706"/>
        <w:jc w:val="both"/>
        <w:rPr>
          <w:rStyle w:val="af8"/>
          <w:sz w:val="28"/>
          <w:szCs w:val="28"/>
          <w:lang w:val="en-US"/>
        </w:rPr>
      </w:pPr>
    </w:p>
    <w:p w14:paraId="7E33002A" w14:textId="059A5715" w:rsidR="006F471D" w:rsidRPr="00C43E41" w:rsidRDefault="006F471D" w:rsidP="006F471D">
      <w:pPr>
        <w:spacing w:line="360" w:lineRule="auto"/>
        <w:ind w:firstLine="706"/>
        <w:jc w:val="center"/>
        <w:rPr>
          <w:rStyle w:val="af8"/>
          <w:sz w:val="28"/>
          <w:szCs w:val="28"/>
          <w:lang w:val="en-US"/>
        </w:rPr>
      </w:pPr>
      <w:r w:rsidRPr="00C43E41">
        <w:rPr>
          <w:noProof/>
          <w:lang w:eastAsia="ru-RU" w:bidi="ar-SA"/>
        </w:rPr>
        <w:drawing>
          <wp:inline distT="0" distB="0" distL="0" distR="0" wp14:anchorId="0D0B6293" wp14:editId="19F7CE73">
            <wp:extent cx="2867025" cy="4489450"/>
            <wp:effectExtent l="0" t="0" r="9525"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8441" t="39569" r="41482" b="4537"/>
                    <a:stretch/>
                  </pic:blipFill>
                  <pic:spPr bwMode="auto">
                    <a:xfrm>
                      <a:off x="0" y="0"/>
                      <a:ext cx="2875275" cy="4502369"/>
                    </a:xfrm>
                    <a:prstGeom prst="rect">
                      <a:avLst/>
                    </a:prstGeom>
                    <a:ln>
                      <a:noFill/>
                    </a:ln>
                    <a:extLst>
                      <a:ext uri="{53640926-AAD7-44D8-BBD7-CCE9431645EC}">
                        <a14:shadowObscured xmlns:a14="http://schemas.microsoft.com/office/drawing/2010/main"/>
                      </a:ext>
                    </a:extLst>
                  </pic:spPr>
                </pic:pic>
              </a:graphicData>
            </a:graphic>
          </wp:inline>
        </w:drawing>
      </w:r>
    </w:p>
    <w:p w14:paraId="2D420CA8" w14:textId="77777777" w:rsidR="006F471D" w:rsidRPr="00C43E41" w:rsidRDefault="006F471D" w:rsidP="006F471D">
      <w:pPr>
        <w:spacing w:line="360" w:lineRule="auto"/>
        <w:ind w:firstLine="706"/>
        <w:jc w:val="both"/>
        <w:rPr>
          <w:rStyle w:val="af8"/>
          <w:sz w:val="28"/>
          <w:szCs w:val="28"/>
          <w:lang w:val="en-US"/>
        </w:rPr>
      </w:pPr>
    </w:p>
    <w:p w14:paraId="17757104" w14:textId="5FF74C96"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 xml:space="preserve">The present invention proposes a cladding system for buildings, comprising: - a plurality of rails for vertical attachment to the structure of a building, each of the rails comprising a metal extrusion formed with a channel having a mouth which opens through a front face of the rail, the channel including surface regions on opposite sides </w:t>
      </w:r>
      <w:r w:rsidRPr="00C43E41">
        <w:rPr>
          <w:rStyle w:val="af8"/>
          <w:sz w:val="28"/>
          <w:szCs w:val="28"/>
          <w:lang w:val="en-US"/>
        </w:rPr>
        <w:lastRenderedPageBreak/>
        <w:t xml:space="preserve">of said mouth which are inclined relative to said front face; and - a set of anchor brackets for locating slabs of cladding material, each provided with a head for </w:t>
      </w:r>
      <w:proofErr w:type="spellStart"/>
      <w:r w:rsidRPr="00C43E41">
        <w:rPr>
          <w:rStyle w:val="af8"/>
          <w:sz w:val="28"/>
          <w:szCs w:val="28"/>
          <w:lang w:val="en-US"/>
        </w:rPr>
        <w:t>slidable</w:t>
      </w:r>
      <w:proofErr w:type="spellEnd"/>
      <w:r w:rsidRPr="00C43E41">
        <w:rPr>
          <w:rStyle w:val="af8"/>
          <w:sz w:val="28"/>
          <w:szCs w:val="28"/>
          <w:lang w:val="en-US"/>
        </w:rPr>
        <w:t xml:space="preserve"> engagement in said channels whereby the vertical position of the brackets can be adjusted.</w:t>
      </w:r>
    </w:p>
    <w:p w14:paraId="0F7D586F" w14:textId="18F2CA68" w:rsidR="006F471D" w:rsidRPr="00C43E41" w:rsidRDefault="006F471D" w:rsidP="006F471D">
      <w:pPr>
        <w:spacing w:line="360" w:lineRule="auto"/>
        <w:ind w:firstLine="706"/>
        <w:jc w:val="center"/>
        <w:rPr>
          <w:rStyle w:val="af8"/>
          <w:sz w:val="28"/>
          <w:szCs w:val="28"/>
          <w:lang w:val="en-US"/>
        </w:rPr>
      </w:pPr>
      <w:r w:rsidRPr="00C43E41">
        <w:rPr>
          <w:noProof/>
          <w:lang w:eastAsia="ru-RU" w:bidi="ar-SA"/>
        </w:rPr>
        <w:drawing>
          <wp:inline distT="0" distB="0" distL="0" distR="0" wp14:anchorId="354BBFF0" wp14:editId="0E9D6710">
            <wp:extent cx="2327310" cy="362902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9998" t="34588" r="41637" b="14499"/>
                    <a:stretch/>
                  </pic:blipFill>
                  <pic:spPr bwMode="auto">
                    <a:xfrm>
                      <a:off x="0" y="0"/>
                      <a:ext cx="2330083" cy="3633349"/>
                    </a:xfrm>
                    <a:prstGeom prst="rect">
                      <a:avLst/>
                    </a:prstGeom>
                    <a:ln>
                      <a:noFill/>
                    </a:ln>
                    <a:extLst>
                      <a:ext uri="{53640926-AAD7-44D8-BBD7-CCE9431645EC}">
                        <a14:shadowObscured xmlns:a14="http://schemas.microsoft.com/office/drawing/2010/main"/>
                      </a:ext>
                    </a:extLst>
                  </pic:spPr>
                </pic:pic>
              </a:graphicData>
            </a:graphic>
          </wp:inline>
        </w:drawing>
      </w:r>
    </w:p>
    <w:p w14:paraId="2CF6C1E8" w14:textId="77777777"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The invention also provides a method of cladding a building which comprises:</w:t>
      </w:r>
    </w:p>
    <w:p w14:paraId="05AAAA56" w14:textId="77777777" w:rsidR="006F471D" w:rsidRPr="00C43E41" w:rsidRDefault="006F471D" w:rsidP="006F471D">
      <w:pPr>
        <w:spacing w:line="360" w:lineRule="auto"/>
        <w:ind w:firstLine="706"/>
        <w:jc w:val="both"/>
        <w:rPr>
          <w:rStyle w:val="af8"/>
          <w:sz w:val="28"/>
          <w:szCs w:val="28"/>
          <w:lang w:val="en-US"/>
        </w:rPr>
      </w:pPr>
    </w:p>
    <w:p w14:paraId="13D9788A" w14:textId="77777777"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 xml:space="preserve">- fixing vertical rails to the structure of a building, each of the rails comprising a metal extrusion being formed with a channel having a mouth which opens through a front face of the rail, the channel including surface regions on opposite sides of said mouth which are inclined relative to said front face; </w:t>
      </w:r>
    </w:p>
    <w:p w14:paraId="17CAB2C9" w14:textId="77777777" w:rsidR="006F471D" w:rsidRPr="00C43E41" w:rsidRDefault="006F471D" w:rsidP="006F471D">
      <w:pPr>
        <w:spacing w:line="360" w:lineRule="auto"/>
        <w:ind w:firstLine="706"/>
        <w:jc w:val="both"/>
        <w:rPr>
          <w:rStyle w:val="af8"/>
          <w:sz w:val="28"/>
          <w:szCs w:val="28"/>
          <w:lang w:val="en-US"/>
        </w:rPr>
      </w:pPr>
    </w:p>
    <w:p w14:paraId="75E2CBE2" w14:textId="77777777"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 xml:space="preserve">- engaging a plurality of anchor brackets with the rails such that they can be slid along the rails; and </w:t>
      </w:r>
    </w:p>
    <w:p w14:paraId="60FBD1A0" w14:textId="563978F9"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 engaging the brackets with a slab of cladding material such as to hold the slab to the rails.</w:t>
      </w:r>
    </w:p>
    <w:p w14:paraId="263840C8" w14:textId="4D62B6EB" w:rsidR="006F471D" w:rsidRPr="00C43E41" w:rsidRDefault="006F471D" w:rsidP="006F471D">
      <w:pPr>
        <w:spacing w:line="360" w:lineRule="auto"/>
        <w:ind w:firstLine="706"/>
        <w:jc w:val="center"/>
        <w:rPr>
          <w:rStyle w:val="af8"/>
          <w:sz w:val="28"/>
          <w:szCs w:val="28"/>
          <w:lang w:val="en-US"/>
        </w:rPr>
      </w:pPr>
      <w:r w:rsidRPr="00C43E41">
        <w:rPr>
          <w:noProof/>
          <w:lang w:eastAsia="ru-RU" w:bidi="ar-SA"/>
        </w:rPr>
        <w:drawing>
          <wp:inline distT="0" distB="0" distL="0" distR="0" wp14:anchorId="5F102159" wp14:editId="104BD34B">
            <wp:extent cx="1971675" cy="3095876"/>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0776" t="30438" r="41482" b="20033"/>
                    <a:stretch/>
                  </pic:blipFill>
                  <pic:spPr bwMode="auto">
                    <a:xfrm>
                      <a:off x="0" y="0"/>
                      <a:ext cx="1976465" cy="3103397"/>
                    </a:xfrm>
                    <a:prstGeom prst="rect">
                      <a:avLst/>
                    </a:prstGeom>
                    <a:ln>
                      <a:noFill/>
                    </a:ln>
                    <a:extLst>
                      <a:ext uri="{53640926-AAD7-44D8-BBD7-CCE9431645EC}">
                        <a14:shadowObscured xmlns:a14="http://schemas.microsoft.com/office/drawing/2010/main"/>
                      </a:ext>
                    </a:extLst>
                  </pic:spPr>
                </pic:pic>
              </a:graphicData>
            </a:graphic>
          </wp:inline>
        </w:drawing>
      </w:r>
    </w:p>
    <w:p w14:paraId="2839C437" w14:textId="643A28B3"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The brackets preferably include heads which include inclined surface regions to oppose the inclined regions of the channel.</w:t>
      </w:r>
    </w:p>
    <w:p w14:paraId="4B292D66" w14:textId="77777777" w:rsidR="006F471D" w:rsidRPr="00C43E41" w:rsidRDefault="006F471D" w:rsidP="006F471D">
      <w:pPr>
        <w:spacing w:line="360" w:lineRule="auto"/>
        <w:ind w:firstLine="706"/>
        <w:jc w:val="both"/>
        <w:rPr>
          <w:rStyle w:val="af8"/>
          <w:sz w:val="28"/>
          <w:szCs w:val="28"/>
          <w:lang w:val="en-US"/>
        </w:rPr>
      </w:pPr>
    </w:p>
    <w:p w14:paraId="05BF7D79" w14:textId="77777777"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The inclined surfaces are preferably inclined at between 300 and 600 to the front face of the rail.</w:t>
      </w:r>
    </w:p>
    <w:p w14:paraId="1E3D2F26" w14:textId="77777777" w:rsidR="006F471D" w:rsidRPr="00C43E41" w:rsidRDefault="006F471D" w:rsidP="006F471D">
      <w:pPr>
        <w:spacing w:line="360" w:lineRule="auto"/>
        <w:ind w:firstLine="706"/>
        <w:jc w:val="both"/>
        <w:rPr>
          <w:rStyle w:val="af8"/>
          <w:sz w:val="28"/>
          <w:szCs w:val="28"/>
          <w:lang w:val="en-US"/>
        </w:rPr>
      </w:pPr>
    </w:p>
    <w:p w14:paraId="2C469461" w14:textId="77777777"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 xml:space="preserve">In a preferred form of the invention the channel and heads are substantially </w:t>
      </w:r>
      <w:r w:rsidRPr="00C43E41">
        <w:rPr>
          <w:rStyle w:val="af8"/>
          <w:sz w:val="28"/>
          <w:szCs w:val="28"/>
          <w:lang w:val="en-US"/>
        </w:rPr>
        <w:lastRenderedPageBreak/>
        <w:t>dovetail-shaped.</w:t>
      </w:r>
    </w:p>
    <w:p w14:paraId="2AB72355" w14:textId="77777777" w:rsidR="006F471D" w:rsidRPr="00C43E41" w:rsidRDefault="006F471D" w:rsidP="006F471D">
      <w:pPr>
        <w:spacing w:line="360" w:lineRule="auto"/>
        <w:ind w:firstLine="706"/>
        <w:jc w:val="both"/>
        <w:rPr>
          <w:rStyle w:val="af8"/>
          <w:sz w:val="28"/>
          <w:szCs w:val="28"/>
          <w:lang w:val="en-US"/>
        </w:rPr>
      </w:pPr>
    </w:p>
    <w:p w14:paraId="4ED34267" w14:textId="77777777"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The brackets preferably include holding screws which can be engaged with the rail to hold the bracket.</w:t>
      </w:r>
    </w:p>
    <w:p w14:paraId="31AA3194" w14:textId="77777777" w:rsidR="006F471D" w:rsidRPr="00C43E41" w:rsidRDefault="006F471D" w:rsidP="006F471D">
      <w:pPr>
        <w:spacing w:line="360" w:lineRule="auto"/>
        <w:jc w:val="both"/>
        <w:rPr>
          <w:rStyle w:val="af8"/>
          <w:sz w:val="28"/>
          <w:szCs w:val="28"/>
          <w:lang w:val="en-US"/>
        </w:rPr>
      </w:pPr>
    </w:p>
    <w:p w14:paraId="693CC132" w14:textId="77777777" w:rsidR="006F471D" w:rsidRPr="00C43E41" w:rsidRDefault="006F471D" w:rsidP="006F471D">
      <w:pPr>
        <w:spacing w:line="360" w:lineRule="auto"/>
        <w:ind w:firstLine="706"/>
        <w:rPr>
          <w:rStyle w:val="af8"/>
          <w:sz w:val="28"/>
          <w:szCs w:val="28"/>
          <w:lang w:val="en-US"/>
        </w:rPr>
      </w:pPr>
      <w:r w:rsidRPr="00C43E41">
        <w:rPr>
          <w:rStyle w:val="af8"/>
          <w:sz w:val="28"/>
          <w:szCs w:val="28"/>
          <w:lang w:val="en-US"/>
        </w:rPr>
        <w:t>The following description and the accompanying drawings referred to therein are included by way of non-limiting example in order to illustrate how the invention may be put into practice. In the drawings:</w:t>
      </w:r>
    </w:p>
    <w:p w14:paraId="5ACC9179" w14:textId="77777777" w:rsidR="006F471D" w:rsidRPr="00C43E41" w:rsidRDefault="006F471D" w:rsidP="006F471D">
      <w:pPr>
        <w:spacing w:line="360" w:lineRule="auto"/>
        <w:ind w:firstLine="706"/>
        <w:rPr>
          <w:rStyle w:val="af8"/>
          <w:sz w:val="28"/>
          <w:szCs w:val="28"/>
          <w:lang w:val="en-US"/>
        </w:rPr>
      </w:pPr>
    </w:p>
    <w:p w14:paraId="79A40A78" w14:textId="58C50A07" w:rsidR="006F471D" w:rsidRPr="00C43E41" w:rsidRDefault="006F471D" w:rsidP="006F471D">
      <w:pPr>
        <w:spacing w:line="360" w:lineRule="auto"/>
        <w:ind w:firstLine="706"/>
        <w:jc w:val="both"/>
        <w:rPr>
          <w:rStyle w:val="af8"/>
          <w:sz w:val="28"/>
          <w:szCs w:val="28"/>
          <w:lang w:val="en-US"/>
        </w:rPr>
      </w:pPr>
      <w:r w:rsidRPr="00C43E41">
        <w:rPr>
          <w:rStyle w:val="af8"/>
          <w:sz w:val="28"/>
          <w:szCs w:val="28"/>
          <w:lang w:val="en-US"/>
        </w:rPr>
        <w:t>Figure 1 is a general view of a single rail and two forms of brackets for use in a cladding system in accordance with the invention; Figure 2 is a general view of a pair of the rails installed ready for use with a facing slab; Figure 3 is a detailed vertical section through the rail and one of the brackets secured to two slabs; Figure 4 is an exploded view of an adjustable bracket for use in the system; Figure-5 is a front view of the adjustable bracket; Figures 6 and 7 are plan views of, respectively, the two main components of the bracket; Figure 8 is a front view of a load bearing anchor for use in the cladding system; Figure 9 is a top view of the anchor; and Figure 10 is section X-X of Fig. 9.</w:t>
      </w:r>
    </w:p>
    <w:p w14:paraId="1A1E8BD5" w14:textId="20E72354" w:rsidR="006F471D" w:rsidRPr="00C43E41" w:rsidRDefault="006F471D" w:rsidP="006F471D">
      <w:pPr>
        <w:spacing w:line="360" w:lineRule="auto"/>
        <w:ind w:firstLine="706"/>
        <w:jc w:val="both"/>
        <w:rPr>
          <w:rStyle w:val="af8"/>
          <w:sz w:val="28"/>
          <w:szCs w:val="28"/>
          <w:lang w:val="en-US"/>
        </w:rPr>
      </w:pPr>
    </w:p>
    <w:p w14:paraId="5E4302CA" w14:textId="22083F51" w:rsidR="006F471D" w:rsidRPr="00C43E41" w:rsidRDefault="006F471D" w:rsidP="006F471D">
      <w:pPr>
        <w:spacing w:line="360" w:lineRule="auto"/>
        <w:ind w:firstLine="706"/>
        <w:jc w:val="center"/>
        <w:rPr>
          <w:rStyle w:val="af8"/>
          <w:sz w:val="28"/>
          <w:szCs w:val="28"/>
          <w:lang w:val="en-US"/>
        </w:rPr>
      </w:pPr>
      <w:r w:rsidRPr="00C43E41">
        <w:rPr>
          <w:noProof/>
          <w:lang w:eastAsia="ru-RU" w:bidi="ar-SA"/>
        </w:rPr>
        <w:lastRenderedPageBreak/>
        <w:drawing>
          <wp:inline distT="0" distB="0" distL="0" distR="0" wp14:anchorId="3171CC2F" wp14:editId="3A13C6C7">
            <wp:extent cx="3356610" cy="475296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7898" t="38462" r="62648" b="12562"/>
                    <a:stretch/>
                  </pic:blipFill>
                  <pic:spPr bwMode="auto">
                    <a:xfrm>
                      <a:off x="0" y="0"/>
                      <a:ext cx="3360000" cy="4757760"/>
                    </a:xfrm>
                    <a:prstGeom prst="rect">
                      <a:avLst/>
                    </a:prstGeom>
                    <a:ln>
                      <a:noFill/>
                    </a:ln>
                    <a:extLst>
                      <a:ext uri="{53640926-AAD7-44D8-BBD7-CCE9431645EC}">
                        <a14:shadowObscured xmlns:a14="http://schemas.microsoft.com/office/drawing/2010/main"/>
                      </a:ext>
                    </a:extLst>
                  </pic:spPr>
                </pic:pic>
              </a:graphicData>
            </a:graphic>
          </wp:inline>
        </w:drawing>
      </w:r>
    </w:p>
    <w:p w14:paraId="534015E9" w14:textId="5C955A9E" w:rsidR="006F471D" w:rsidRPr="00C43E41" w:rsidRDefault="006F471D" w:rsidP="006F471D">
      <w:pPr>
        <w:spacing w:line="360" w:lineRule="auto"/>
        <w:ind w:firstLine="706"/>
        <w:jc w:val="both"/>
        <w:rPr>
          <w:rStyle w:val="af8"/>
          <w:sz w:val="28"/>
          <w:szCs w:val="28"/>
          <w:lang w:val="en-US"/>
        </w:rPr>
      </w:pPr>
    </w:p>
    <w:p w14:paraId="2F0EBE9D" w14:textId="77777777" w:rsidR="006F471D" w:rsidRPr="00C43E41" w:rsidRDefault="006F471D" w:rsidP="00E54BA9">
      <w:pPr>
        <w:spacing w:line="360" w:lineRule="auto"/>
        <w:ind w:firstLine="706"/>
        <w:jc w:val="both"/>
        <w:rPr>
          <w:rStyle w:val="af8"/>
          <w:sz w:val="28"/>
          <w:szCs w:val="28"/>
          <w:lang w:val="en-US"/>
        </w:rPr>
      </w:pPr>
      <w:r w:rsidRPr="00C43E41">
        <w:rPr>
          <w:rStyle w:val="af8"/>
          <w:sz w:val="28"/>
          <w:szCs w:val="28"/>
          <w:lang w:val="en-US"/>
        </w:rPr>
        <w:t>Referring firstly to Fig. 1, the cladding system comprises a system of rails 1 and brackets 2, 3.</w:t>
      </w:r>
    </w:p>
    <w:p w14:paraId="63B36BAB" w14:textId="77777777" w:rsidR="006F471D" w:rsidRPr="00C43E41" w:rsidRDefault="006F471D" w:rsidP="00E54BA9">
      <w:pPr>
        <w:spacing w:line="360" w:lineRule="auto"/>
        <w:ind w:firstLine="706"/>
        <w:jc w:val="both"/>
        <w:rPr>
          <w:rStyle w:val="af8"/>
          <w:sz w:val="28"/>
          <w:szCs w:val="28"/>
          <w:lang w:val="en-US"/>
        </w:rPr>
      </w:pPr>
    </w:p>
    <w:p w14:paraId="753668C4" w14:textId="628265B7" w:rsidR="006F471D" w:rsidRPr="00C43E41" w:rsidRDefault="006F471D" w:rsidP="00E54BA9">
      <w:pPr>
        <w:spacing w:line="360" w:lineRule="auto"/>
        <w:ind w:firstLine="706"/>
        <w:jc w:val="both"/>
        <w:rPr>
          <w:rStyle w:val="af8"/>
          <w:sz w:val="28"/>
          <w:szCs w:val="28"/>
          <w:lang w:val="en-US"/>
        </w:rPr>
      </w:pPr>
      <w:r w:rsidRPr="00C43E41">
        <w:rPr>
          <w:rStyle w:val="af8"/>
          <w:sz w:val="28"/>
          <w:szCs w:val="28"/>
          <w:lang w:val="en-US"/>
        </w:rPr>
        <w:t xml:space="preserve">The rails 1 are extruded from an </w:t>
      </w:r>
      <w:r w:rsidR="00C43E41" w:rsidRPr="00C43E41">
        <w:rPr>
          <w:rStyle w:val="af8"/>
          <w:sz w:val="28"/>
          <w:szCs w:val="28"/>
          <w:lang w:val="en-US"/>
        </w:rPr>
        <w:t>aluminum</w:t>
      </w:r>
      <w:r w:rsidRPr="00C43E41">
        <w:rPr>
          <w:rStyle w:val="af8"/>
          <w:sz w:val="28"/>
          <w:szCs w:val="28"/>
          <w:lang w:val="en-US"/>
        </w:rPr>
        <w:t xml:space="preserve"> alloy which is suitable for structural use such as T6 alloy and are supplied in standard lengths </w:t>
      </w:r>
      <w:r w:rsidR="00C43E41" w:rsidRPr="00C43E41">
        <w:rPr>
          <w:rStyle w:val="af8"/>
          <w:sz w:val="28"/>
          <w:szCs w:val="28"/>
          <w:lang w:val="en-US"/>
        </w:rPr>
        <w:t>(e. g.</w:t>
      </w:r>
      <w:r w:rsidRPr="00C43E41">
        <w:rPr>
          <w:rStyle w:val="af8"/>
          <w:sz w:val="28"/>
          <w:szCs w:val="28"/>
          <w:lang w:val="en-US"/>
        </w:rPr>
        <w:t xml:space="preserve"> 3.5m). The extrusion is </w:t>
      </w:r>
      <w:r w:rsidRPr="00C43E41">
        <w:rPr>
          <w:rStyle w:val="af8"/>
          <w:sz w:val="28"/>
          <w:szCs w:val="28"/>
          <w:lang w:val="en-US"/>
        </w:rPr>
        <w:lastRenderedPageBreak/>
        <w:t xml:space="preserve">of rectangular bar section formed with a </w:t>
      </w:r>
      <w:r w:rsidR="00C43E41" w:rsidRPr="00C43E41">
        <w:rPr>
          <w:rStyle w:val="af8"/>
          <w:sz w:val="28"/>
          <w:szCs w:val="28"/>
          <w:lang w:val="en-US"/>
        </w:rPr>
        <w:t>dovetail shaped</w:t>
      </w:r>
      <w:r w:rsidRPr="00C43E41">
        <w:rPr>
          <w:rStyle w:val="af8"/>
          <w:sz w:val="28"/>
          <w:szCs w:val="28"/>
          <w:lang w:val="en-US"/>
        </w:rPr>
        <w:t xml:space="preserve"> channel 4 which opens centrally through a front face 6 of the P890 extrusion. The channel 4 thus includes a flat rear face 9 and inclined side faces 10 and 11 which converge towards the front face 6. Pairs of countersunk fixing holes 13 are provided at intervals along the rail 1, on opposite sides of the channel 4.</w:t>
      </w:r>
    </w:p>
    <w:p w14:paraId="435E2BC0" w14:textId="77777777" w:rsidR="006F471D" w:rsidRPr="00C43E41" w:rsidRDefault="006F471D" w:rsidP="00E54BA9">
      <w:pPr>
        <w:spacing w:line="360" w:lineRule="auto"/>
        <w:ind w:firstLine="706"/>
        <w:rPr>
          <w:rStyle w:val="af8"/>
          <w:sz w:val="28"/>
          <w:szCs w:val="28"/>
          <w:lang w:val="en-US"/>
        </w:rPr>
      </w:pPr>
    </w:p>
    <w:p w14:paraId="0EC14B08" w14:textId="31DAC5BA" w:rsidR="006F471D" w:rsidRPr="00C43E41" w:rsidRDefault="006F471D" w:rsidP="00E54BA9">
      <w:pPr>
        <w:spacing w:line="360" w:lineRule="auto"/>
        <w:ind w:firstLine="706"/>
        <w:jc w:val="both"/>
        <w:rPr>
          <w:rStyle w:val="af8"/>
          <w:sz w:val="28"/>
          <w:szCs w:val="28"/>
          <w:lang w:val="en-US"/>
        </w:rPr>
      </w:pPr>
      <w:r w:rsidRPr="00C43E41">
        <w:rPr>
          <w:rStyle w:val="af8"/>
          <w:sz w:val="28"/>
          <w:szCs w:val="28"/>
          <w:lang w:val="en-US"/>
        </w:rPr>
        <w:t xml:space="preserve">The brackets 2 and 3 are again formed of structural grade </w:t>
      </w:r>
      <w:r w:rsidR="00C43E41" w:rsidRPr="00C43E41">
        <w:rPr>
          <w:rStyle w:val="af8"/>
          <w:sz w:val="28"/>
          <w:szCs w:val="28"/>
          <w:lang w:val="en-US"/>
        </w:rPr>
        <w:t>aluminum</w:t>
      </w:r>
      <w:r w:rsidRPr="00C43E41">
        <w:rPr>
          <w:rStyle w:val="af8"/>
          <w:sz w:val="28"/>
          <w:szCs w:val="28"/>
          <w:lang w:val="en-US"/>
        </w:rPr>
        <w:t xml:space="preserve"> alloy and are of two kinds, intermediate brackets 2 and bottom brackets 3. Both brackets comprise a back plate 16 having a vertically-extending </w:t>
      </w:r>
      <w:r w:rsidR="00C43E41" w:rsidRPr="00C43E41">
        <w:rPr>
          <w:rStyle w:val="af8"/>
          <w:sz w:val="28"/>
          <w:szCs w:val="28"/>
          <w:lang w:val="en-US"/>
        </w:rPr>
        <w:t>dovetail section</w:t>
      </w:r>
      <w:r w:rsidRPr="00C43E41">
        <w:rPr>
          <w:rStyle w:val="af8"/>
          <w:sz w:val="28"/>
          <w:szCs w:val="28"/>
          <w:lang w:val="en-US"/>
        </w:rPr>
        <w:t xml:space="preserve"> head 17 configured to be a close sliding fit in the channel 4 with the back plate 16 sliding against the front face 6 of the rail. In order to allow the user to fix the vertical position of the brackets grub screws 19 are threaded through the back plate 16 to engage the rail 1. Although the screws could engage the face </w:t>
      </w:r>
      <w:r w:rsidR="00C43E41" w:rsidRPr="00C43E41">
        <w:rPr>
          <w:rStyle w:val="af8"/>
          <w:sz w:val="28"/>
          <w:szCs w:val="28"/>
          <w:lang w:val="en-US"/>
        </w:rPr>
        <w:t>6,</w:t>
      </w:r>
      <w:r w:rsidRPr="00C43E41">
        <w:rPr>
          <w:rStyle w:val="af8"/>
          <w:sz w:val="28"/>
          <w:szCs w:val="28"/>
          <w:lang w:val="en-US"/>
        </w:rPr>
        <w:t xml:space="preserve"> they preferably pass through the heads 17 to engage the rear face 9 since this provides a balanced fixing and allows a greater threaded length to be used. Each of the brackets has a standoff wall 20 which projects forwardly from the bottom of the back plate 16 to carry a vertical support lug 22. The lugs 22 of the bottom brackets 3 only project upwardly from the standoff wall 20, but the lugs of intermediate brackets 2 have both upward and downwardly extending portions 22a and 22b.</w:t>
      </w:r>
    </w:p>
    <w:p w14:paraId="28682310" w14:textId="77777777" w:rsidR="006F471D" w:rsidRPr="00C43E41" w:rsidRDefault="006F471D" w:rsidP="00E54BA9">
      <w:pPr>
        <w:spacing w:line="360" w:lineRule="auto"/>
        <w:ind w:firstLine="706"/>
        <w:jc w:val="both"/>
        <w:rPr>
          <w:rStyle w:val="af8"/>
          <w:sz w:val="28"/>
          <w:szCs w:val="28"/>
          <w:lang w:val="en-US"/>
        </w:rPr>
      </w:pPr>
    </w:p>
    <w:p w14:paraId="3E15D648" w14:textId="248592FF" w:rsidR="006F471D" w:rsidRPr="00C43E41" w:rsidRDefault="006F471D" w:rsidP="00E54BA9">
      <w:pPr>
        <w:spacing w:line="360" w:lineRule="auto"/>
        <w:ind w:firstLine="706"/>
        <w:jc w:val="both"/>
        <w:rPr>
          <w:rStyle w:val="af8"/>
          <w:sz w:val="28"/>
          <w:szCs w:val="28"/>
          <w:lang w:val="en-US"/>
        </w:rPr>
      </w:pPr>
      <w:r w:rsidRPr="00C43E41">
        <w:rPr>
          <w:rStyle w:val="af8"/>
          <w:sz w:val="28"/>
          <w:szCs w:val="28"/>
          <w:lang w:val="en-US"/>
        </w:rPr>
        <w:t xml:space="preserve">In order to secure facing slabs to the outside of a building the rails 1 are bolted to the structure of the building (which may comprise a steel frame, blockwork etc.) by </w:t>
      </w:r>
      <w:r w:rsidRPr="00C43E41">
        <w:rPr>
          <w:rStyle w:val="af8"/>
          <w:sz w:val="28"/>
          <w:szCs w:val="28"/>
          <w:lang w:val="en-US"/>
        </w:rPr>
        <w:lastRenderedPageBreak/>
        <w:t xml:space="preserve">inserting standard fixings through the holes 13. Sufficient pairs of holes are provided to allow the installation workers a choice of fixing positions without compromising the structural strength of the installation. The rails are fixed vertically at predetermined horizontal </w:t>
      </w:r>
      <w:r w:rsidR="00C43E41" w:rsidRPr="00C43E41">
        <w:rPr>
          <w:rStyle w:val="af8"/>
          <w:sz w:val="28"/>
          <w:szCs w:val="28"/>
          <w:lang w:val="en-US"/>
        </w:rPr>
        <w:t>centers</w:t>
      </w:r>
      <w:r w:rsidRPr="00C43E41">
        <w:rPr>
          <w:rStyle w:val="af8"/>
          <w:sz w:val="28"/>
          <w:szCs w:val="28"/>
          <w:lang w:val="en-US"/>
        </w:rPr>
        <w:t>, only two being shown in Fig. 2 by way of example. The brackets 2 and 3 are then 6 P890 slid into the channels 4 and temporarily secured in position by tightening the grub screws 19. At the level of each floor, which will generally be at the bottom of a rail, a bottom bracket 3 is used, the intermediate brackets 2 being used in other positions. The facing slabs 30 may, for example, be of a quarried material such as marble or granite and are cut to standard dimensions and have spaced anchoring slots 32 cut into their upper and lower faces.</w:t>
      </w:r>
    </w:p>
    <w:p w14:paraId="66CA6E35" w14:textId="77777777" w:rsidR="006F471D" w:rsidRPr="00C43E41" w:rsidRDefault="006F471D" w:rsidP="00E54BA9">
      <w:pPr>
        <w:spacing w:line="360" w:lineRule="auto"/>
        <w:ind w:firstLine="706"/>
        <w:jc w:val="both"/>
        <w:rPr>
          <w:rStyle w:val="af8"/>
          <w:sz w:val="28"/>
          <w:szCs w:val="28"/>
          <w:lang w:val="en-US"/>
        </w:rPr>
      </w:pPr>
    </w:p>
    <w:p w14:paraId="7EF2D03A" w14:textId="77777777" w:rsidR="006F471D" w:rsidRPr="00C43E41" w:rsidRDefault="006F471D" w:rsidP="00E54BA9">
      <w:pPr>
        <w:spacing w:line="360" w:lineRule="auto"/>
        <w:ind w:firstLine="706"/>
        <w:jc w:val="both"/>
        <w:rPr>
          <w:rStyle w:val="af8"/>
          <w:sz w:val="28"/>
          <w:szCs w:val="28"/>
          <w:lang w:val="en-US"/>
        </w:rPr>
      </w:pPr>
      <w:r w:rsidRPr="00C43E41">
        <w:rPr>
          <w:rStyle w:val="af8"/>
          <w:sz w:val="28"/>
          <w:szCs w:val="28"/>
          <w:lang w:val="en-US"/>
        </w:rPr>
        <w:t>The slabs are stacked by first locating the bottom brackets 3 in the bottom slots 32 of the lowermost slab. The brackets 2 are then released by slackening off the grub screws, and slid down the rails 1 until the lugs 22b locate in the top slots 32, as shown in Fig. 3. The grub screws can then be re-tightened, following which the next slab is located on the upstanding lugs 22a and secured at the top by the next pair of brackets 3, and so on. Mastic sealant will normally be inserted between the slabs and within the slots 32.</w:t>
      </w:r>
    </w:p>
    <w:p w14:paraId="442B2D44" w14:textId="77777777" w:rsidR="006F471D" w:rsidRPr="00C43E41" w:rsidRDefault="006F471D" w:rsidP="00E54BA9">
      <w:pPr>
        <w:spacing w:line="360" w:lineRule="auto"/>
        <w:ind w:firstLine="706"/>
        <w:jc w:val="both"/>
        <w:rPr>
          <w:rStyle w:val="af8"/>
          <w:sz w:val="28"/>
          <w:szCs w:val="28"/>
          <w:lang w:val="en-US"/>
        </w:rPr>
      </w:pPr>
    </w:p>
    <w:p w14:paraId="68C24A78" w14:textId="5824F3EF" w:rsidR="006F471D" w:rsidRPr="00C43E41" w:rsidRDefault="006F471D" w:rsidP="00E54BA9">
      <w:pPr>
        <w:spacing w:line="360" w:lineRule="auto"/>
        <w:ind w:firstLine="706"/>
        <w:jc w:val="both"/>
        <w:rPr>
          <w:rStyle w:val="af8"/>
          <w:sz w:val="28"/>
          <w:szCs w:val="28"/>
          <w:lang w:val="en-US"/>
        </w:rPr>
      </w:pPr>
      <w:r w:rsidRPr="00C43E41">
        <w:rPr>
          <w:rStyle w:val="af8"/>
          <w:sz w:val="28"/>
          <w:szCs w:val="28"/>
          <w:lang w:val="en-US"/>
        </w:rPr>
        <w:t xml:space="preserve">In accordance with existing practice, the stacked slabs may be </w:t>
      </w:r>
      <w:r w:rsidR="00C43E41" w:rsidRPr="00C43E41">
        <w:rPr>
          <w:rStyle w:val="af8"/>
          <w:sz w:val="28"/>
          <w:szCs w:val="28"/>
          <w:lang w:val="en-US"/>
        </w:rPr>
        <w:t>dead loaded</w:t>
      </w:r>
      <w:r w:rsidRPr="00C43E41">
        <w:rPr>
          <w:rStyle w:val="af8"/>
          <w:sz w:val="28"/>
          <w:szCs w:val="28"/>
          <w:lang w:val="en-US"/>
        </w:rPr>
        <w:t xml:space="preserve"> from each floor of the building via the ring beam or floor slab, with </w:t>
      </w:r>
      <w:proofErr w:type="spellStart"/>
      <w:r w:rsidRPr="00C43E41">
        <w:rPr>
          <w:rStyle w:val="af8"/>
          <w:sz w:val="28"/>
          <w:szCs w:val="28"/>
          <w:lang w:val="en-US"/>
        </w:rPr>
        <w:t>pvc</w:t>
      </w:r>
      <w:proofErr w:type="spellEnd"/>
      <w:r w:rsidRPr="00C43E41">
        <w:rPr>
          <w:rStyle w:val="af8"/>
          <w:sz w:val="28"/>
          <w:szCs w:val="28"/>
          <w:lang w:val="en-US"/>
        </w:rPr>
        <w:t xml:space="preserve"> </w:t>
      </w:r>
      <w:proofErr w:type="spellStart"/>
      <w:r w:rsidRPr="00C43E41">
        <w:rPr>
          <w:rStyle w:val="af8"/>
          <w:sz w:val="28"/>
          <w:szCs w:val="28"/>
          <w:lang w:val="en-US"/>
        </w:rPr>
        <w:t>packings</w:t>
      </w:r>
      <w:proofErr w:type="spellEnd"/>
      <w:r w:rsidRPr="00C43E41">
        <w:rPr>
          <w:rStyle w:val="af8"/>
          <w:sz w:val="28"/>
          <w:szCs w:val="28"/>
          <w:lang w:val="en-US"/>
        </w:rPr>
        <w:t xml:space="preserve"> beneath the bottom facing slab and brackets 2 so that no appreciable vertical loading is applied </w:t>
      </w:r>
      <w:r w:rsidRPr="00C43E41">
        <w:rPr>
          <w:rStyle w:val="af8"/>
          <w:sz w:val="28"/>
          <w:szCs w:val="28"/>
          <w:lang w:val="en-US"/>
        </w:rPr>
        <w:lastRenderedPageBreak/>
        <w:t>to the brackets 2, 3 or the rails 1. The rails and brackets are mainly required to stand up to horizontal loading (</w:t>
      </w:r>
      <w:r w:rsidR="00C43E41" w:rsidRPr="00C43E41">
        <w:rPr>
          <w:rStyle w:val="af8"/>
          <w:sz w:val="28"/>
          <w:szCs w:val="28"/>
          <w:lang w:val="en-US"/>
        </w:rPr>
        <w:t>e.g.,</w:t>
      </w:r>
      <w:r w:rsidRPr="00C43E41">
        <w:rPr>
          <w:rStyle w:val="af8"/>
          <w:sz w:val="28"/>
          <w:szCs w:val="28"/>
          <w:lang w:val="en-US"/>
        </w:rPr>
        <w:t xml:space="preserve"> under conditions of wind or earth tremors) and in this regard the inclined faces of the heads 17 and channels 14 is important to provide maximum strength within acceptable structural dimensions. It will further be appreciated that the grub screws are primarily for convenience of installation and are not required to carry any structural loading.</w:t>
      </w:r>
    </w:p>
    <w:p w14:paraId="43B7AFDB" w14:textId="654E4E3A" w:rsidR="006F471D" w:rsidRPr="00C43E41" w:rsidRDefault="0043190B" w:rsidP="00E54BA9">
      <w:pPr>
        <w:spacing w:line="360" w:lineRule="auto"/>
        <w:ind w:firstLine="706"/>
        <w:jc w:val="both"/>
        <w:rPr>
          <w:rStyle w:val="af8"/>
          <w:sz w:val="28"/>
          <w:szCs w:val="28"/>
          <w:lang w:val="en-US"/>
        </w:rPr>
      </w:pPr>
      <w:r w:rsidRPr="00C43E41">
        <w:rPr>
          <w:rStyle w:val="af8"/>
          <w:sz w:val="28"/>
          <w:szCs w:val="28"/>
          <w:lang w:val="en-US"/>
        </w:rPr>
        <w:br w:type="page"/>
      </w:r>
    </w:p>
    <w:p w14:paraId="4D4E295B" w14:textId="77777777" w:rsidR="00EC7603" w:rsidRPr="00C43E41" w:rsidRDefault="00EC7603" w:rsidP="0043190B">
      <w:pPr>
        <w:spacing w:line="276" w:lineRule="auto"/>
        <w:ind w:firstLine="709"/>
        <w:rPr>
          <w:rStyle w:val="af8"/>
          <w:sz w:val="28"/>
          <w:szCs w:val="28"/>
          <w:lang w:val="en-US"/>
        </w:rPr>
      </w:pPr>
    </w:p>
    <w:tbl>
      <w:tblPr>
        <w:tblW w:w="9746" w:type="dxa"/>
        <w:tblInd w:w="108" w:type="dxa"/>
        <w:tblLook w:val="04A0" w:firstRow="1" w:lastRow="0" w:firstColumn="1" w:lastColumn="0" w:noHBand="0" w:noVBand="1"/>
      </w:tblPr>
      <w:tblGrid>
        <w:gridCol w:w="630"/>
        <w:gridCol w:w="2610"/>
        <w:gridCol w:w="6506"/>
      </w:tblGrid>
      <w:tr w:rsidR="008F7774" w:rsidRPr="00C43E41" w14:paraId="162FB8F6" w14:textId="77777777" w:rsidTr="006F1C14">
        <w:trPr>
          <w:trHeight w:val="462"/>
        </w:trPr>
        <w:tc>
          <w:tcPr>
            <w:tcW w:w="630" w:type="dxa"/>
            <w:shd w:val="clear" w:color="auto" w:fill="FFFFFF"/>
          </w:tcPr>
          <w:p w14:paraId="0CEB05E5"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2F4DEA59" w14:textId="77777777" w:rsidR="008F7774" w:rsidRPr="00C43E41" w:rsidRDefault="008F7774" w:rsidP="006F1C14">
            <w:pPr>
              <w:pStyle w:val="numbertext1"/>
              <w:spacing w:after="0" w:line="276" w:lineRule="auto"/>
              <w:rPr>
                <w:rFonts w:eastAsia="Malgun Gothic"/>
                <w:b/>
                <w:bCs/>
                <w:noProof w:val="0"/>
                <w:sz w:val="28"/>
                <w:szCs w:val="28"/>
                <w:lang w:eastAsia="ko-KR"/>
              </w:rPr>
            </w:pPr>
            <w:proofErr w:type="spellStart"/>
            <w:r w:rsidRPr="00C43E41">
              <w:rPr>
                <w:rStyle w:val="af8"/>
                <w:b/>
                <w:bCs/>
                <w:noProof w:val="0"/>
                <w:sz w:val="28"/>
                <w:szCs w:val="28"/>
              </w:rPr>
              <w:t>Аналог</w:t>
            </w:r>
            <w:proofErr w:type="spellEnd"/>
            <w:r w:rsidRPr="00C43E41">
              <w:rPr>
                <w:rStyle w:val="af8"/>
                <w:b/>
                <w:bCs/>
                <w:noProof w:val="0"/>
                <w:sz w:val="28"/>
                <w:szCs w:val="28"/>
              </w:rPr>
              <w:t xml:space="preserve"> №:</w:t>
            </w:r>
          </w:p>
        </w:tc>
        <w:tc>
          <w:tcPr>
            <w:tcW w:w="6506" w:type="dxa"/>
            <w:shd w:val="clear" w:color="auto" w:fill="FFFFFF"/>
          </w:tcPr>
          <w:p w14:paraId="5B242F19" w14:textId="77777777" w:rsidR="008F7774" w:rsidRPr="00C43E41" w:rsidRDefault="008F7774" w:rsidP="006F1C14">
            <w:pPr>
              <w:pStyle w:val="Normal1"/>
              <w:keepLines/>
              <w:pBdr>
                <w:top w:val="nil"/>
                <w:left w:val="nil"/>
                <w:bottom w:val="nil"/>
                <w:right w:val="nil"/>
                <w:between w:val="nil"/>
              </w:pBdr>
              <w:spacing w:line="276" w:lineRule="auto"/>
              <w:rPr>
                <w:sz w:val="28"/>
                <w:szCs w:val="28"/>
                <w:lang w:val="en-US"/>
              </w:rPr>
            </w:pPr>
            <w:r w:rsidRPr="00C43E41">
              <w:rPr>
                <w:sz w:val="28"/>
                <w:szCs w:val="28"/>
                <w:lang w:val="en-US"/>
              </w:rPr>
              <w:t>2</w:t>
            </w:r>
          </w:p>
        </w:tc>
      </w:tr>
      <w:tr w:rsidR="008F7774" w:rsidRPr="00C43E41" w14:paraId="003E0094" w14:textId="77777777" w:rsidTr="006F1C14">
        <w:trPr>
          <w:trHeight w:val="462"/>
        </w:trPr>
        <w:tc>
          <w:tcPr>
            <w:tcW w:w="630" w:type="dxa"/>
            <w:shd w:val="clear" w:color="auto" w:fill="FFFFFF"/>
          </w:tcPr>
          <w:p w14:paraId="3FD777E7"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481FBE25"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Патент</w:t>
            </w:r>
            <w:proofErr w:type="spellEnd"/>
            <w:r w:rsidRPr="00C43E41">
              <w:rPr>
                <w:rStyle w:val="af8"/>
                <w:b/>
                <w:bCs/>
                <w:noProof w:val="0"/>
                <w:sz w:val="28"/>
                <w:szCs w:val="28"/>
              </w:rPr>
              <w:t xml:space="preserve"> №:</w:t>
            </w:r>
          </w:p>
        </w:tc>
        <w:tc>
          <w:tcPr>
            <w:tcW w:w="6506" w:type="dxa"/>
            <w:shd w:val="clear" w:color="auto" w:fill="FFFFFF"/>
          </w:tcPr>
          <w:p w14:paraId="04CE7A7F" w14:textId="254AB16E" w:rsidR="008F7774" w:rsidRPr="00C43E41" w:rsidRDefault="00E54BA9" w:rsidP="006F1C14">
            <w:pPr>
              <w:pStyle w:val="Normal1"/>
              <w:keepLines/>
              <w:pBdr>
                <w:top w:val="nil"/>
                <w:left w:val="nil"/>
                <w:bottom w:val="nil"/>
                <w:right w:val="nil"/>
                <w:between w:val="nil"/>
              </w:pBdr>
              <w:spacing w:line="276" w:lineRule="auto"/>
              <w:rPr>
                <w:sz w:val="28"/>
                <w:szCs w:val="28"/>
                <w:lang w:val="en-US"/>
              </w:rPr>
            </w:pPr>
            <w:r w:rsidRPr="00C43E41">
              <w:rPr>
                <w:rStyle w:val="af8"/>
                <w:sz w:val="28"/>
                <w:szCs w:val="28"/>
                <w:lang w:val="en-US"/>
              </w:rPr>
              <w:t xml:space="preserve">EP 3156559 B1 </w:t>
            </w:r>
            <w:r w:rsidR="008F7774" w:rsidRPr="00C43E41">
              <w:rPr>
                <w:rStyle w:val="af8"/>
                <w:sz w:val="28"/>
                <w:szCs w:val="28"/>
                <w:lang w:val="en-US"/>
              </w:rPr>
              <w:t>(</w:t>
            </w:r>
            <w:proofErr w:type="spellStart"/>
            <w:r w:rsidRPr="00C43E41">
              <w:rPr>
                <w:rStyle w:val="af8"/>
                <w:sz w:val="28"/>
                <w:szCs w:val="28"/>
                <w:lang w:val="en-US"/>
              </w:rPr>
              <w:t>Европейский</w:t>
            </w:r>
            <w:proofErr w:type="spellEnd"/>
            <w:r w:rsidRPr="00C43E41">
              <w:rPr>
                <w:rStyle w:val="af8"/>
                <w:sz w:val="28"/>
                <w:szCs w:val="28"/>
                <w:lang w:val="en-US"/>
              </w:rPr>
              <w:t xml:space="preserve"> </w:t>
            </w:r>
            <w:proofErr w:type="spellStart"/>
            <w:r w:rsidRPr="00C43E41">
              <w:rPr>
                <w:rStyle w:val="af8"/>
                <w:sz w:val="28"/>
                <w:szCs w:val="28"/>
                <w:lang w:val="en-US"/>
              </w:rPr>
              <w:t>патент</w:t>
            </w:r>
            <w:proofErr w:type="spellEnd"/>
            <w:r w:rsidR="008F7774" w:rsidRPr="00C43E41">
              <w:rPr>
                <w:rStyle w:val="af8"/>
                <w:sz w:val="28"/>
                <w:szCs w:val="28"/>
                <w:lang w:val="en-US"/>
              </w:rPr>
              <w:t>)</w:t>
            </w:r>
          </w:p>
        </w:tc>
      </w:tr>
      <w:tr w:rsidR="008F7774" w:rsidRPr="00C43E41" w14:paraId="056D1BD7" w14:textId="77777777" w:rsidTr="006F1C14">
        <w:trPr>
          <w:trHeight w:val="462"/>
        </w:trPr>
        <w:tc>
          <w:tcPr>
            <w:tcW w:w="630" w:type="dxa"/>
            <w:shd w:val="clear" w:color="auto" w:fill="FFFFFF"/>
          </w:tcPr>
          <w:p w14:paraId="65A8E835"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1BE12D2C"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Дата</w:t>
            </w:r>
            <w:proofErr w:type="spellEnd"/>
            <w:r w:rsidRPr="00C43E41">
              <w:rPr>
                <w:rStyle w:val="af8"/>
                <w:b/>
                <w:bCs/>
                <w:noProof w:val="0"/>
                <w:sz w:val="28"/>
                <w:szCs w:val="28"/>
              </w:rPr>
              <w:t xml:space="preserve"> </w:t>
            </w:r>
            <w:proofErr w:type="spellStart"/>
            <w:r w:rsidRPr="00C43E41">
              <w:rPr>
                <w:rStyle w:val="af8"/>
                <w:b/>
                <w:bCs/>
                <w:noProof w:val="0"/>
                <w:sz w:val="28"/>
                <w:szCs w:val="28"/>
              </w:rPr>
              <w:t>приоритета</w:t>
            </w:r>
            <w:proofErr w:type="spellEnd"/>
            <w:r w:rsidRPr="00C43E41">
              <w:rPr>
                <w:rStyle w:val="af8"/>
                <w:b/>
                <w:bCs/>
                <w:noProof w:val="0"/>
                <w:sz w:val="28"/>
                <w:szCs w:val="28"/>
              </w:rPr>
              <w:t>:</w:t>
            </w:r>
          </w:p>
        </w:tc>
        <w:tc>
          <w:tcPr>
            <w:tcW w:w="6506" w:type="dxa"/>
            <w:shd w:val="clear" w:color="auto" w:fill="FFFFFF"/>
          </w:tcPr>
          <w:p w14:paraId="288EB2C6" w14:textId="4DE1AF1A" w:rsidR="008F7774" w:rsidRPr="00C43E41" w:rsidRDefault="00E54BA9" w:rsidP="006F1C14">
            <w:pPr>
              <w:pStyle w:val="Normal1"/>
              <w:keepLines/>
              <w:pBdr>
                <w:top w:val="nil"/>
                <w:left w:val="nil"/>
                <w:bottom w:val="nil"/>
                <w:right w:val="nil"/>
                <w:between w:val="nil"/>
              </w:pBdr>
              <w:spacing w:line="276" w:lineRule="auto"/>
              <w:rPr>
                <w:sz w:val="28"/>
                <w:szCs w:val="28"/>
                <w:lang w:val="en-US"/>
              </w:rPr>
            </w:pPr>
            <w:r w:rsidRPr="00C43E41">
              <w:rPr>
                <w:rStyle w:val="af8"/>
                <w:sz w:val="28"/>
                <w:szCs w:val="28"/>
                <w:lang w:val="en-US"/>
              </w:rPr>
              <w:t>15.10.2015</w:t>
            </w:r>
          </w:p>
        </w:tc>
      </w:tr>
      <w:tr w:rsidR="008F7774" w:rsidRPr="00886CAF" w14:paraId="6CB0C960" w14:textId="77777777" w:rsidTr="006F1C14">
        <w:trPr>
          <w:trHeight w:val="462"/>
        </w:trPr>
        <w:tc>
          <w:tcPr>
            <w:tcW w:w="630" w:type="dxa"/>
            <w:shd w:val="clear" w:color="auto" w:fill="FFFFFF"/>
          </w:tcPr>
          <w:p w14:paraId="45D1CCA4"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1CA478A3"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Название</w:t>
            </w:r>
            <w:proofErr w:type="spellEnd"/>
            <w:r w:rsidRPr="00C43E41">
              <w:rPr>
                <w:rStyle w:val="af8"/>
                <w:b/>
                <w:bCs/>
                <w:noProof w:val="0"/>
                <w:sz w:val="28"/>
                <w:szCs w:val="28"/>
              </w:rPr>
              <w:t xml:space="preserve"> </w:t>
            </w:r>
            <w:proofErr w:type="spellStart"/>
            <w:r w:rsidRPr="00C43E41">
              <w:rPr>
                <w:rStyle w:val="af8"/>
                <w:b/>
                <w:bCs/>
                <w:noProof w:val="0"/>
                <w:sz w:val="28"/>
                <w:szCs w:val="28"/>
              </w:rPr>
              <w:t>разработки</w:t>
            </w:r>
            <w:proofErr w:type="spellEnd"/>
            <w:r w:rsidRPr="00C43E41">
              <w:rPr>
                <w:rStyle w:val="af8"/>
                <w:b/>
                <w:bCs/>
                <w:noProof w:val="0"/>
                <w:sz w:val="28"/>
                <w:szCs w:val="28"/>
              </w:rPr>
              <w:t>:</w:t>
            </w:r>
          </w:p>
        </w:tc>
        <w:tc>
          <w:tcPr>
            <w:tcW w:w="6506" w:type="dxa"/>
            <w:shd w:val="clear" w:color="auto" w:fill="FFFFFF"/>
          </w:tcPr>
          <w:p w14:paraId="6CB4BC82" w14:textId="2CD762CE" w:rsidR="00542777" w:rsidRPr="00C43E41" w:rsidRDefault="00E54BA9" w:rsidP="00542777">
            <w:pPr>
              <w:pStyle w:val="Normal1"/>
              <w:keepLines/>
              <w:pBdr>
                <w:top w:val="nil"/>
                <w:left w:val="nil"/>
                <w:bottom w:val="nil"/>
                <w:right w:val="nil"/>
                <w:between w:val="nil"/>
              </w:pBdr>
              <w:spacing w:line="276" w:lineRule="auto"/>
              <w:rPr>
                <w:sz w:val="28"/>
                <w:szCs w:val="28"/>
                <w:lang w:val="en-US"/>
              </w:rPr>
            </w:pPr>
            <w:r w:rsidRPr="00C43E41">
              <w:rPr>
                <w:rStyle w:val="af8"/>
                <w:sz w:val="28"/>
                <w:szCs w:val="28"/>
                <w:lang w:val="en-US"/>
              </w:rPr>
              <w:t>MOUNTING SYSTEM OF A PANEL AND CLIP OF THE SYSTEM</w:t>
            </w:r>
          </w:p>
        </w:tc>
      </w:tr>
    </w:tbl>
    <w:p w14:paraId="00E24AB5" w14:textId="77777777" w:rsidR="008403C9" w:rsidRPr="00C43E41" w:rsidRDefault="008403C9" w:rsidP="008403C9">
      <w:pPr>
        <w:spacing w:line="276" w:lineRule="auto"/>
        <w:rPr>
          <w:lang w:val="en-US"/>
        </w:rPr>
      </w:pPr>
    </w:p>
    <w:p w14:paraId="65A7D35B" w14:textId="1AA3C315" w:rsidR="00E54BA9" w:rsidRPr="00C43E41" w:rsidRDefault="00E54BA9" w:rsidP="001B75AC">
      <w:pPr>
        <w:spacing w:line="276" w:lineRule="auto"/>
        <w:jc w:val="center"/>
        <w:rPr>
          <w:lang w:val="en-US"/>
        </w:rPr>
      </w:pPr>
      <w:r w:rsidRPr="00C43E41">
        <w:rPr>
          <w:noProof/>
          <w:lang w:eastAsia="ru-RU" w:bidi="ar-SA"/>
        </w:rPr>
        <w:drawing>
          <wp:inline distT="0" distB="0" distL="0" distR="0" wp14:anchorId="369F1E4B" wp14:editId="3DF52423">
            <wp:extent cx="4818734" cy="4514850"/>
            <wp:effectExtent l="0" t="0" r="127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8093" t="15772" r="57356" b="26674"/>
                    <a:stretch/>
                  </pic:blipFill>
                  <pic:spPr bwMode="auto">
                    <a:xfrm>
                      <a:off x="0" y="0"/>
                      <a:ext cx="4827981" cy="4523514"/>
                    </a:xfrm>
                    <a:prstGeom prst="rect">
                      <a:avLst/>
                    </a:prstGeom>
                    <a:ln>
                      <a:noFill/>
                    </a:ln>
                    <a:extLst>
                      <a:ext uri="{53640926-AAD7-44D8-BBD7-CCE9431645EC}">
                        <a14:shadowObscured xmlns:a14="http://schemas.microsoft.com/office/drawing/2010/main"/>
                      </a:ext>
                    </a:extLst>
                  </pic:spPr>
                </pic:pic>
              </a:graphicData>
            </a:graphic>
          </wp:inline>
        </w:drawing>
      </w:r>
    </w:p>
    <w:p w14:paraId="5418F958" w14:textId="1CA59D05" w:rsidR="00E54BA9" w:rsidRPr="00C43E41" w:rsidRDefault="00E54BA9">
      <w:pPr>
        <w:widowControl/>
        <w:suppressAutoHyphens w:val="0"/>
        <w:rPr>
          <w:lang w:val="en-US"/>
        </w:rPr>
      </w:pPr>
    </w:p>
    <w:p w14:paraId="4BBE7AEC" w14:textId="0618BB92"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 xml:space="preserve">In the first aspect, the present invention provides a clip as defined in appended </w:t>
      </w:r>
      <w:r w:rsidRPr="00C43E41">
        <w:rPr>
          <w:rStyle w:val="af8"/>
          <w:sz w:val="28"/>
          <w:szCs w:val="28"/>
          <w:lang w:val="en-US"/>
        </w:rPr>
        <w:lastRenderedPageBreak/>
        <w:t xml:space="preserve">claim. Preferably, the number of the first upper flange the second upper flange, the first lower flange and the second lower flange is two, and the baffle is located in the center of the two first upper flanges. A mounting hole is at two sides of the body for accommodating a resilient washer. The positioning means is configured as two recessed round holes and wings at the opposite side of the body, wherein the round hole is aligned with a through hole of the corresponding wing so as to allow a screw to pass </w:t>
      </w:r>
      <w:proofErr w:type="spellStart"/>
      <w:r w:rsidRPr="00C43E41">
        <w:rPr>
          <w:rStyle w:val="af8"/>
          <w:sz w:val="28"/>
          <w:szCs w:val="28"/>
          <w:lang w:val="en-US"/>
        </w:rPr>
        <w:t>therethrough</w:t>
      </w:r>
      <w:proofErr w:type="spellEnd"/>
      <w:r w:rsidRPr="00C43E41">
        <w:rPr>
          <w:rStyle w:val="af8"/>
          <w:sz w:val="28"/>
          <w:szCs w:val="28"/>
          <w:lang w:val="en-US"/>
        </w:rPr>
        <w:t>.</w:t>
      </w:r>
    </w:p>
    <w:p w14:paraId="5577E5D8" w14:textId="6DB30F22" w:rsidR="00E54BA9" w:rsidRPr="00C43E41" w:rsidRDefault="00E54BA9" w:rsidP="00E54BA9">
      <w:pPr>
        <w:spacing w:line="360" w:lineRule="auto"/>
        <w:ind w:firstLine="706"/>
        <w:jc w:val="center"/>
        <w:rPr>
          <w:rStyle w:val="af8"/>
          <w:sz w:val="28"/>
          <w:szCs w:val="28"/>
          <w:lang w:val="en-US"/>
        </w:rPr>
      </w:pPr>
      <w:r w:rsidRPr="00C43E41">
        <w:rPr>
          <w:noProof/>
          <w:lang w:eastAsia="ru-RU" w:bidi="ar-SA"/>
        </w:rPr>
        <w:drawing>
          <wp:inline distT="0" distB="0" distL="0" distR="0" wp14:anchorId="09588B55" wp14:editId="505C0B11">
            <wp:extent cx="3762375" cy="3632638"/>
            <wp:effectExtent l="0" t="0" r="0" b="63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1983" t="12728" r="60936" b="40786"/>
                    <a:stretch/>
                  </pic:blipFill>
                  <pic:spPr bwMode="auto">
                    <a:xfrm>
                      <a:off x="0" y="0"/>
                      <a:ext cx="3770850" cy="3640821"/>
                    </a:xfrm>
                    <a:prstGeom prst="rect">
                      <a:avLst/>
                    </a:prstGeom>
                    <a:ln>
                      <a:noFill/>
                    </a:ln>
                    <a:extLst>
                      <a:ext uri="{53640926-AAD7-44D8-BBD7-CCE9431645EC}">
                        <a14:shadowObscured xmlns:a14="http://schemas.microsoft.com/office/drawing/2010/main"/>
                      </a:ext>
                    </a:extLst>
                  </pic:spPr>
                </pic:pic>
              </a:graphicData>
            </a:graphic>
          </wp:inline>
        </w:drawing>
      </w:r>
    </w:p>
    <w:p w14:paraId="3095A432" w14:textId="185C693C"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 xml:space="preserve">In one embodiment, a reinforcing rib is at </w:t>
      </w:r>
      <w:r w:rsidR="00C43E41" w:rsidRPr="00C43E41">
        <w:rPr>
          <w:rStyle w:val="af8"/>
          <w:sz w:val="28"/>
          <w:szCs w:val="28"/>
          <w:lang w:val="en-US"/>
        </w:rPr>
        <w:t>corner of</w:t>
      </w:r>
      <w:r w:rsidRPr="00C43E41">
        <w:rPr>
          <w:rStyle w:val="af8"/>
          <w:sz w:val="28"/>
          <w:szCs w:val="28"/>
          <w:lang w:val="en-US"/>
        </w:rPr>
        <w:t xml:space="preserve"> the body and the upper side and at corner of the wing. A flexing edge extends from the body and opposite to the upper side.</w:t>
      </w:r>
    </w:p>
    <w:p w14:paraId="01B3424F" w14:textId="45E8E99F" w:rsidR="00E54BA9" w:rsidRPr="00C43E41" w:rsidRDefault="002F7D09" w:rsidP="00E54BA9">
      <w:pPr>
        <w:spacing w:line="360" w:lineRule="auto"/>
        <w:ind w:firstLine="706"/>
        <w:jc w:val="both"/>
        <w:rPr>
          <w:rStyle w:val="af8"/>
          <w:sz w:val="28"/>
          <w:szCs w:val="28"/>
          <w:lang w:val="en-US"/>
        </w:rPr>
      </w:pPr>
      <w:r w:rsidRPr="00C43E41">
        <w:rPr>
          <w:noProof/>
          <w:lang w:eastAsia="ru-RU" w:bidi="ar-SA"/>
        </w:rPr>
        <w:lastRenderedPageBreak/>
        <w:drawing>
          <wp:inline distT="0" distB="0" distL="0" distR="0" wp14:anchorId="13575CA5" wp14:editId="6773A86E">
            <wp:extent cx="5334000" cy="3653425"/>
            <wp:effectExtent l="0" t="0" r="0" b="444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8716" t="43719" r="57201" b="14776"/>
                    <a:stretch/>
                  </pic:blipFill>
                  <pic:spPr bwMode="auto">
                    <a:xfrm>
                      <a:off x="0" y="0"/>
                      <a:ext cx="5346972" cy="3662310"/>
                    </a:xfrm>
                    <a:prstGeom prst="rect">
                      <a:avLst/>
                    </a:prstGeom>
                    <a:ln>
                      <a:noFill/>
                    </a:ln>
                    <a:extLst>
                      <a:ext uri="{53640926-AAD7-44D8-BBD7-CCE9431645EC}">
                        <a14:shadowObscured xmlns:a14="http://schemas.microsoft.com/office/drawing/2010/main"/>
                      </a:ext>
                    </a:extLst>
                  </pic:spPr>
                </pic:pic>
              </a:graphicData>
            </a:graphic>
          </wp:inline>
        </w:drawing>
      </w:r>
    </w:p>
    <w:p w14:paraId="76C9C4F1" w14:textId="77777777"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The present invention may provide a sub-frame for a mounting system of a panel, wherein the sub-frame comprises a substantial C-shaped cross-section, comprising: a bottom face with mounting holes so as to connect with a base frame of the mounting system, and a front face forming a rail, wherein holes are disposed at guiding rails of the rail. (amendment accepted) Preferably, the bottom face includes a groove. The mounting holes are equidistantly configured and the holes are aligned and equidistantly configured on the guiding rails.</w:t>
      </w:r>
    </w:p>
    <w:p w14:paraId="741974A8" w14:textId="15AFBC87" w:rsidR="002F7D09" w:rsidRPr="00C43E41" w:rsidRDefault="002F7D09" w:rsidP="002F7D09">
      <w:pPr>
        <w:spacing w:line="360" w:lineRule="auto"/>
        <w:ind w:firstLine="706"/>
        <w:jc w:val="both"/>
        <w:rPr>
          <w:rStyle w:val="af8"/>
          <w:sz w:val="28"/>
          <w:szCs w:val="28"/>
          <w:lang w:val="en-US"/>
        </w:rPr>
      </w:pPr>
      <w:r w:rsidRPr="00C43E41">
        <w:rPr>
          <w:noProof/>
          <w:lang w:eastAsia="ru-RU" w:bidi="ar-SA"/>
        </w:rPr>
        <w:lastRenderedPageBreak/>
        <w:drawing>
          <wp:inline distT="0" distB="0" distL="0" distR="0" wp14:anchorId="2D7E1E75" wp14:editId="1051301F">
            <wp:extent cx="4772025" cy="3764864"/>
            <wp:effectExtent l="0" t="0" r="0" b="762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9494" t="25180" r="59535" b="31378"/>
                    <a:stretch/>
                  </pic:blipFill>
                  <pic:spPr bwMode="auto">
                    <a:xfrm>
                      <a:off x="0" y="0"/>
                      <a:ext cx="4779191" cy="3770518"/>
                    </a:xfrm>
                    <a:prstGeom prst="rect">
                      <a:avLst/>
                    </a:prstGeom>
                    <a:ln>
                      <a:noFill/>
                    </a:ln>
                    <a:extLst>
                      <a:ext uri="{53640926-AAD7-44D8-BBD7-CCE9431645EC}">
                        <a14:shadowObscured xmlns:a14="http://schemas.microsoft.com/office/drawing/2010/main"/>
                      </a:ext>
                    </a:extLst>
                  </pic:spPr>
                </pic:pic>
              </a:graphicData>
            </a:graphic>
          </wp:inline>
        </w:drawing>
      </w:r>
    </w:p>
    <w:p w14:paraId="4A0B22F2" w14:textId="2C3DD7D9"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The present invention may provide a spacer for mounting system of a panel comprising a substantial C</w:t>
      </w:r>
      <w:r w:rsidR="00C43E41">
        <w:rPr>
          <w:rStyle w:val="af8"/>
          <w:sz w:val="28"/>
          <w:szCs w:val="28"/>
          <w:lang w:val="en-US"/>
        </w:rPr>
        <w:t>-</w:t>
      </w:r>
      <w:r w:rsidRPr="00C43E41">
        <w:rPr>
          <w:rStyle w:val="af8"/>
          <w:sz w:val="28"/>
          <w:szCs w:val="28"/>
          <w:lang w:val="en-US"/>
        </w:rPr>
        <w:t xml:space="preserve">shaped cross-section, a mounting groove forming at an opening portion for clipping onto a baffle of the mounting system. Preferably, the mounting groove is in </w:t>
      </w:r>
      <w:proofErr w:type="spellStart"/>
      <w:r w:rsidRPr="00C43E41">
        <w:rPr>
          <w:rStyle w:val="af8"/>
          <w:sz w:val="28"/>
          <w:szCs w:val="28"/>
          <w:lang w:val="en-US"/>
        </w:rPr>
        <w:t>sawtooth</w:t>
      </w:r>
      <w:proofErr w:type="spellEnd"/>
      <w:r w:rsidRPr="00C43E41">
        <w:rPr>
          <w:rStyle w:val="af8"/>
          <w:sz w:val="28"/>
          <w:szCs w:val="28"/>
          <w:lang w:val="en-US"/>
        </w:rPr>
        <w:t xml:space="preserve"> shape.</w:t>
      </w:r>
    </w:p>
    <w:p w14:paraId="314C743A" w14:textId="77777777" w:rsidR="00E54BA9" w:rsidRPr="00C43E41" w:rsidRDefault="00E54BA9" w:rsidP="00E54BA9">
      <w:pPr>
        <w:spacing w:line="360" w:lineRule="auto"/>
        <w:ind w:firstLine="706"/>
        <w:jc w:val="both"/>
        <w:rPr>
          <w:rStyle w:val="af8"/>
          <w:sz w:val="28"/>
          <w:szCs w:val="28"/>
          <w:lang w:val="en-US"/>
        </w:rPr>
      </w:pPr>
    </w:p>
    <w:p w14:paraId="6D15D7C6" w14:textId="577F5DC8"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The present invention may provide a resilient washer for mounting system of a panel formed by two substantial O-shaped cross-sections, and a mounting groove is disposed at one of the two cross-sections for fitting onto a clip of the mounting system. Preferably, the washer is formed by EPDM.</w:t>
      </w:r>
    </w:p>
    <w:p w14:paraId="24A961E8" w14:textId="77777777" w:rsidR="00E54BA9" w:rsidRPr="00C43E41" w:rsidRDefault="00E54BA9" w:rsidP="00E54BA9">
      <w:pPr>
        <w:spacing w:line="360" w:lineRule="auto"/>
        <w:ind w:firstLine="706"/>
        <w:jc w:val="both"/>
        <w:rPr>
          <w:rStyle w:val="af8"/>
          <w:sz w:val="28"/>
          <w:szCs w:val="28"/>
          <w:lang w:val="en-US"/>
        </w:rPr>
      </w:pPr>
    </w:p>
    <w:p w14:paraId="76A2D105" w14:textId="2591D883"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lastRenderedPageBreak/>
        <w:t>In another aspect, the present invention provides a mounting system as defined in appended claim 6. In another aspect, the present invention provides a method for assembling a mounting system as defined in appended claims 5 and 14.</w:t>
      </w:r>
    </w:p>
    <w:p w14:paraId="5090CAB3" w14:textId="7E894378" w:rsidR="00E54BA9" w:rsidRPr="00C43E41" w:rsidRDefault="002F7D09" w:rsidP="002F7D09">
      <w:pPr>
        <w:spacing w:line="360" w:lineRule="auto"/>
        <w:ind w:firstLine="706"/>
        <w:jc w:val="center"/>
        <w:rPr>
          <w:rStyle w:val="af8"/>
          <w:sz w:val="28"/>
          <w:szCs w:val="28"/>
          <w:lang w:val="en-US"/>
        </w:rPr>
      </w:pPr>
      <w:r w:rsidRPr="00C43E41">
        <w:rPr>
          <w:noProof/>
          <w:lang w:eastAsia="ru-RU" w:bidi="ar-SA"/>
        </w:rPr>
        <w:drawing>
          <wp:inline distT="0" distB="0" distL="0" distR="0" wp14:anchorId="72EE4335" wp14:editId="39996104">
            <wp:extent cx="3600450" cy="4989456"/>
            <wp:effectExtent l="0" t="0" r="0" b="190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9338" t="16879" r="60002" b="7582"/>
                    <a:stretch/>
                  </pic:blipFill>
                  <pic:spPr bwMode="auto">
                    <a:xfrm>
                      <a:off x="0" y="0"/>
                      <a:ext cx="3603692" cy="4993948"/>
                    </a:xfrm>
                    <a:prstGeom prst="rect">
                      <a:avLst/>
                    </a:prstGeom>
                    <a:ln>
                      <a:noFill/>
                    </a:ln>
                    <a:extLst>
                      <a:ext uri="{53640926-AAD7-44D8-BBD7-CCE9431645EC}">
                        <a14:shadowObscured xmlns:a14="http://schemas.microsoft.com/office/drawing/2010/main"/>
                      </a:ext>
                    </a:extLst>
                  </pic:spPr>
                </pic:pic>
              </a:graphicData>
            </a:graphic>
          </wp:inline>
        </w:drawing>
      </w:r>
    </w:p>
    <w:p w14:paraId="3F8A8EC6" w14:textId="3B6F889C"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The sub-frame is fixed with the base frame vertically. Alternatively, the sub-frame may be fixed with the base frame horizontally.</w:t>
      </w:r>
    </w:p>
    <w:p w14:paraId="47903656" w14:textId="3727C12F" w:rsidR="00E54BA9" w:rsidRPr="00C43E41" w:rsidRDefault="002F7D09" w:rsidP="00E54BA9">
      <w:pPr>
        <w:spacing w:line="360" w:lineRule="auto"/>
        <w:ind w:firstLine="706"/>
        <w:jc w:val="both"/>
        <w:rPr>
          <w:rStyle w:val="af8"/>
          <w:sz w:val="28"/>
          <w:szCs w:val="28"/>
          <w:lang w:val="en-US"/>
        </w:rPr>
      </w:pPr>
      <w:r w:rsidRPr="00C43E41">
        <w:rPr>
          <w:noProof/>
          <w:lang w:eastAsia="ru-RU" w:bidi="ar-SA"/>
        </w:rPr>
        <w:lastRenderedPageBreak/>
        <w:drawing>
          <wp:inline distT="0" distB="0" distL="0" distR="0" wp14:anchorId="73D8462F" wp14:editId="7C6E4271">
            <wp:extent cx="1762125" cy="2548304"/>
            <wp:effectExtent l="0" t="0" r="0" b="444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0739" t="12174" r="58913" b="9796"/>
                    <a:stretch/>
                  </pic:blipFill>
                  <pic:spPr bwMode="auto">
                    <a:xfrm>
                      <a:off x="0" y="0"/>
                      <a:ext cx="1765183" cy="2552726"/>
                    </a:xfrm>
                    <a:prstGeom prst="rect">
                      <a:avLst/>
                    </a:prstGeom>
                    <a:ln>
                      <a:noFill/>
                    </a:ln>
                    <a:extLst>
                      <a:ext uri="{53640926-AAD7-44D8-BBD7-CCE9431645EC}">
                        <a14:shadowObscured xmlns:a14="http://schemas.microsoft.com/office/drawing/2010/main"/>
                      </a:ext>
                    </a:extLst>
                  </pic:spPr>
                </pic:pic>
              </a:graphicData>
            </a:graphic>
          </wp:inline>
        </w:drawing>
      </w:r>
      <w:r w:rsidRPr="00C43E41">
        <w:rPr>
          <w:noProof/>
          <w:lang w:eastAsia="ru-RU" w:bidi="ar-SA"/>
        </w:rPr>
        <w:drawing>
          <wp:inline distT="0" distB="0" distL="0" distR="0" wp14:anchorId="0B2AF5C7" wp14:editId="2258187D">
            <wp:extent cx="3781425" cy="3272010"/>
            <wp:effectExtent l="0" t="0" r="0" b="508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9338" t="39015" r="60624" b="14776"/>
                    <a:stretch/>
                  </pic:blipFill>
                  <pic:spPr bwMode="auto">
                    <a:xfrm>
                      <a:off x="0" y="0"/>
                      <a:ext cx="3790447" cy="3279816"/>
                    </a:xfrm>
                    <a:prstGeom prst="rect">
                      <a:avLst/>
                    </a:prstGeom>
                    <a:ln>
                      <a:noFill/>
                    </a:ln>
                    <a:extLst>
                      <a:ext uri="{53640926-AAD7-44D8-BBD7-CCE9431645EC}">
                        <a14:shadowObscured xmlns:a14="http://schemas.microsoft.com/office/drawing/2010/main"/>
                      </a:ext>
                    </a:extLst>
                  </pic:spPr>
                </pic:pic>
              </a:graphicData>
            </a:graphic>
          </wp:inline>
        </w:drawing>
      </w:r>
    </w:p>
    <w:p w14:paraId="3CD35EE9" w14:textId="77777777" w:rsidR="002F7D09" w:rsidRPr="00C43E41" w:rsidRDefault="002F7D09" w:rsidP="00E54BA9">
      <w:pPr>
        <w:spacing w:line="360" w:lineRule="auto"/>
        <w:ind w:firstLine="706"/>
        <w:jc w:val="both"/>
        <w:rPr>
          <w:rStyle w:val="af8"/>
          <w:sz w:val="28"/>
          <w:szCs w:val="28"/>
          <w:lang w:val="en-US"/>
        </w:rPr>
      </w:pPr>
    </w:p>
    <w:p w14:paraId="384AC2CB" w14:textId="5B8E6A62" w:rsidR="00EC7603"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The mounting system of the present invention may be used for metal single panels of metal (mono</w:t>
      </w:r>
      <w:r w:rsidR="00C43E41">
        <w:rPr>
          <w:rStyle w:val="af8"/>
          <w:sz w:val="28"/>
          <w:szCs w:val="28"/>
          <w:lang w:val="en-US"/>
        </w:rPr>
        <w:t>-</w:t>
      </w:r>
      <w:r w:rsidRPr="00C43E41">
        <w:rPr>
          <w:rStyle w:val="af8"/>
          <w:sz w:val="28"/>
          <w:szCs w:val="28"/>
          <w:lang w:val="en-US"/>
        </w:rPr>
        <w:t xml:space="preserve">panels), metal honeycomb panels, metal isolation panels, and ceramic panels. It is understandable that the mounting system of the present invention may also be applied to other panels that are not enumerated here one by one. The mounting system of the present invention, with components of different shapes in cooperation, is capable of solving aforesaid many defects and fulfilling the installation of multi-purpose decorative panels. Especially, the clip is fit for mounting systems of several specifications and types, and may be used both in horizontal mounting and vertical mounting of said panels, with changing decorative effects, convenient installation and detachment, high stability and security of the system. Such a novel clip </w:t>
      </w:r>
      <w:r w:rsidRPr="00C43E41">
        <w:rPr>
          <w:rStyle w:val="af8"/>
          <w:sz w:val="28"/>
          <w:szCs w:val="28"/>
          <w:lang w:val="en-US"/>
        </w:rPr>
        <w:lastRenderedPageBreak/>
        <w:t>has addressed the problems easily found in a mounting system during wall panel mounting from the angle of configuration, as a result of which the installation effect and quality of decorative panels are guaranteed.</w:t>
      </w:r>
    </w:p>
    <w:p w14:paraId="64AAE461" w14:textId="69AD5F61" w:rsidR="00542777" w:rsidRPr="00C43E41" w:rsidRDefault="002F7D09" w:rsidP="002F7D09">
      <w:pPr>
        <w:spacing w:line="360" w:lineRule="auto"/>
        <w:ind w:firstLine="706"/>
        <w:jc w:val="center"/>
        <w:rPr>
          <w:rStyle w:val="af8"/>
          <w:sz w:val="28"/>
          <w:szCs w:val="28"/>
          <w:lang w:val="en-US"/>
        </w:rPr>
      </w:pPr>
      <w:r w:rsidRPr="00C43E41">
        <w:rPr>
          <w:noProof/>
          <w:lang w:eastAsia="ru-RU" w:bidi="ar-SA"/>
        </w:rPr>
        <w:drawing>
          <wp:inline distT="0" distB="0" distL="0" distR="0" wp14:anchorId="3B310014" wp14:editId="068F9454">
            <wp:extent cx="3309008" cy="4448175"/>
            <wp:effectExtent l="0" t="0" r="571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1361" t="13835" r="60158" b="18096"/>
                    <a:stretch/>
                  </pic:blipFill>
                  <pic:spPr bwMode="auto">
                    <a:xfrm>
                      <a:off x="0" y="0"/>
                      <a:ext cx="3314179" cy="4455126"/>
                    </a:xfrm>
                    <a:prstGeom prst="rect">
                      <a:avLst/>
                    </a:prstGeom>
                    <a:ln>
                      <a:noFill/>
                    </a:ln>
                    <a:extLst>
                      <a:ext uri="{53640926-AAD7-44D8-BBD7-CCE9431645EC}">
                        <a14:shadowObscured xmlns:a14="http://schemas.microsoft.com/office/drawing/2010/main"/>
                      </a:ext>
                    </a:extLst>
                  </pic:spPr>
                </pic:pic>
              </a:graphicData>
            </a:graphic>
          </wp:inline>
        </w:drawing>
      </w:r>
    </w:p>
    <w:p w14:paraId="01E3C9A5" w14:textId="58A9F6DD"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The part of embodiments describes the employment of the mounting system of the present invention to install a ceramic panel. To those skilled in the art, the mounting system of the present invention as well as other components may be applied to the installation of decorative panels of other types.</w:t>
      </w:r>
    </w:p>
    <w:p w14:paraId="5CE2C617" w14:textId="77777777" w:rsidR="00E54BA9" w:rsidRPr="00C43E41" w:rsidRDefault="00E54BA9" w:rsidP="00E54BA9">
      <w:pPr>
        <w:spacing w:line="360" w:lineRule="auto"/>
        <w:ind w:firstLine="706"/>
        <w:jc w:val="both"/>
        <w:rPr>
          <w:rStyle w:val="af8"/>
          <w:sz w:val="28"/>
          <w:szCs w:val="28"/>
          <w:lang w:val="en-US"/>
        </w:rPr>
      </w:pPr>
    </w:p>
    <w:p w14:paraId="2401879C" w14:textId="5E4CE9DC"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A known ceramic panel 1, as shown in Fig. 1, has a plurality of sections of hollow drying holes 11, extruded edges 12, extruded grooves 13 and cut edges 14, with its thickness ranging from 15mm-100mm and width ranging from 100mm-1000mm, and with a mounting edge being the extruded edge of the ceramic panel. And, no slots and holes are necessary to be made during field installation.</w:t>
      </w:r>
    </w:p>
    <w:p w14:paraId="4C0216AE" w14:textId="77777777" w:rsidR="00E54BA9" w:rsidRPr="00C43E41" w:rsidRDefault="00E54BA9" w:rsidP="00E54BA9">
      <w:pPr>
        <w:spacing w:line="360" w:lineRule="auto"/>
        <w:ind w:firstLine="706"/>
        <w:jc w:val="both"/>
        <w:rPr>
          <w:rStyle w:val="af8"/>
          <w:sz w:val="28"/>
          <w:szCs w:val="28"/>
          <w:lang w:val="en-US"/>
        </w:rPr>
      </w:pPr>
    </w:p>
    <w:p w14:paraId="4BFF6D70" w14:textId="0BB5BF6B"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Referring to Fig. 2, a body of a clip 2 is basically a sheet formed by steel stamping, the top of which comprises two first upper flanges 22 protruding upward that may be configured to bent-up hooks 22. On the top of the clip, two upper second flanges 211 restricting the ceramic panel’s forward and backward shift may be configured to be restricting hooks 211 that are parallel with the first upper flange 22, and, are spaced at a certain distance toward the body, for receiving the ceramic panel between the first 22 and second 211 upper flanges during installation.</w:t>
      </w:r>
    </w:p>
    <w:p w14:paraId="3C1B6928" w14:textId="77777777" w:rsidR="00E54BA9" w:rsidRPr="00C43E41" w:rsidRDefault="00E54BA9" w:rsidP="00E54BA9">
      <w:pPr>
        <w:spacing w:line="360" w:lineRule="auto"/>
        <w:ind w:firstLine="706"/>
        <w:jc w:val="both"/>
        <w:rPr>
          <w:rStyle w:val="af8"/>
          <w:sz w:val="28"/>
          <w:szCs w:val="28"/>
          <w:lang w:val="en-US"/>
        </w:rPr>
      </w:pPr>
    </w:p>
    <w:p w14:paraId="2540CB82" w14:textId="5172DB59"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Two lower flanges 23 protruding downward may be configured to be bent-down hooks. And, second lower flanges 212, extending from the first lower flanges to the body, may be configured to be position-limiting hooks</w:t>
      </w:r>
    </w:p>
    <w:p w14:paraId="6B80D6C0" w14:textId="77777777" w:rsidR="00E54BA9" w:rsidRPr="00C43E41" w:rsidRDefault="00E54BA9" w:rsidP="00E54BA9">
      <w:pPr>
        <w:spacing w:line="360" w:lineRule="auto"/>
        <w:ind w:firstLine="706"/>
        <w:jc w:val="both"/>
        <w:rPr>
          <w:rStyle w:val="af8"/>
          <w:sz w:val="28"/>
          <w:szCs w:val="28"/>
          <w:lang w:val="en-US"/>
        </w:rPr>
      </w:pPr>
    </w:p>
    <w:p w14:paraId="11BECD56" w14:textId="5D635125"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Preferably, the position-limiting hooks 212 extend from the lateral face of the first lower flanges 23 vertically to the body, for supporting the ceramic panel during installation.</w:t>
      </w:r>
    </w:p>
    <w:p w14:paraId="2C4567CE" w14:textId="77777777" w:rsidR="00E54BA9" w:rsidRPr="00C43E41" w:rsidRDefault="00E54BA9" w:rsidP="00E54BA9">
      <w:pPr>
        <w:spacing w:line="360" w:lineRule="auto"/>
        <w:ind w:firstLine="706"/>
        <w:jc w:val="both"/>
        <w:rPr>
          <w:rStyle w:val="af8"/>
          <w:sz w:val="28"/>
          <w:szCs w:val="28"/>
          <w:lang w:val="en-US"/>
        </w:rPr>
      </w:pPr>
    </w:p>
    <w:p w14:paraId="5B75227D" w14:textId="43DA1B87"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Referring to Fig. 3, an intermediate vertical baffle 21 is preferably positioned at the right center between the two first upper flanges 22, which, during horizontal installation, may be used for limiting seams and positioning and for supporting the ceramic panel during vertical installation. The vertical baffle 21 comprises a base having four fixing hooks 28 going through the body, and two wings 27 going through the body and stretching toward two sides.</w:t>
      </w:r>
    </w:p>
    <w:p w14:paraId="4E36C8DD" w14:textId="77777777" w:rsidR="00E54BA9" w:rsidRPr="00C43E41" w:rsidRDefault="00E54BA9" w:rsidP="00E54BA9">
      <w:pPr>
        <w:spacing w:line="360" w:lineRule="auto"/>
        <w:ind w:firstLine="706"/>
        <w:jc w:val="both"/>
        <w:rPr>
          <w:rStyle w:val="af8"/>
          <w:sz w:val="28"/>
          <w:szCs w:val="28"/>
          <w:lang w:val="en-US"/>
        </w:rPr>
      </w:pPr>
    </w:p>
    <w:p w14:paraId="3156C2B3" w14:textId="6A374B1B"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The body of clip 2 is also provided with two sunk round holes 24 for the penetration of machine screws during installation, so as to be secured onto a sub-frame. The round holes 24 are aligned with the corresponding wings 27 to allow screws to go through.</w:t>
      </w:r>
    </w:p>
    <w:p w14:paraId="4FE97230" w14:textId="77777777" w:rsidR="00E54BA9" w:rsidRPr="00C43E41" w:rsidRDefault="00E54BA9" w:rsidP="00E54BA9">
      <w:pPr>
        <w:spacing w:line="360" w:lineRule="auto"/>
        <w:ind w:firstLine="706"/>
        <w:jc w:val="both"/>
        <w:rPr>
          <w:rStyle w:val="af8"/>
          <w:sz w:val="28"/>
          <w:szCs w:val="28"/>
          <w:lang w:val="en-US"/>
        </w:rPr>
      </w:pPr>
    </w:p>
    <w:p w14:paraId="453D9955" w14:textId="1BA05FFF" w:rsidR="00E54BA9"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Two convex ribs 25 are provided at corners of the upper lateral face of the body of the clip 2, and one convex rib 29 is set at the corner of the wing 27, to increase the strength of the clip 2. And, four convex ribs are provided on the left and right sides of the vertical baffle 21.</w:t>
      </w:r>
    </w:p>
    <w:p w14:paraId="09EA22DE" w14:textId="77777777" w:rsidR="00E54BA9" w:rsidRPr="00C43E41" w:rsidRDefault="00E54BA9" w:rsidP="00E54BA9">
      <w:pPr>
        <w:spacing w:line="360" w:lineRule="auto"/>
        <w:ind w:firstLine="706"/>
        <w:jc w:val="both"/>
        <w:rPr>
          <w:rStyle w:val="af8"/>
          <w:sz w:val="28"/>
          <w:szCs w:val="28"/>
          <w:lang w:val="en-US"/>
        </w:rPr>
      </w:pPr>
    </w:p>
    <w:p w14:paraId="23B2A482" w14:textId="4D9D9D27" w:rsidR="00542777" w:rsidRPr="00C43E41" w:rsidRDefault="00E54BA9" w:rsidP="00E54BA9">
      <w:pPr>
        <w:spacing w:line="360" w:lineRule="auto"/>
        <w:ind w:firstLine="706"/>
        <w:jc w:val="both"/>
        <w:rPr>
          <w:rStyle w:val="af8"/>
          <w:sz w:val="28"/>
          <w:szCs w:val="28"/>
          <w:lang w:val="en-US"/>
        </w:rPr>
      </w:pPr>
      <w:r w:rsidRPr="00C43E41">
        <w:rPr>
          <w:rStyle w:val="af8"/>
          <w:sz w:val="28"/>
          <w:szCs w:val="28"/>
          <w:lang w:val="en-US"/>
        </w:rPr>
        <w:t>The back side of the vertical baffle 21 is provided with a positioning member 210, and is fit into the corresponding hole of the body of the clip 2 for positioning.</w:t>
      </w:r>
    </w:p>
    <w:p w14:paraId="08334951" w14:textId="4AA1189E" w:rsidR="008F7774" w:rsidRPr="00C43E41" w:rsidRDefault="008F7774" w:rsidP="001B75AC">
      <w:pPr>
        <w:spacing w:line="276" w:lineRule="auto"/>
        <w:rPr>
          <w:rStyle w:val="af8"/>
          <w:sz w:val="28"/>
          <w:szCs w:val="28"/>
          <w:lang w:val="en-US"/>
        </w:rPr>
      </w:pPr>
    </w:p>
    <w:tbl>
      <w:tblPr>
        <w:tblW w:w="9746" w:type="dxa"/>
        <w:tblInd w:w="108" w:type="dxa"/>
        <w:tblLook w:val="04A0" w:firstRow="1" w:lastRow="0" w:firstColumn="1" w:lastColumn="0" w:noHBand="0" w:noVBand="1"/>
      </w:tblPr>
      <w:tblGrid>
        <w:gridCol w:w="630"/>
        <w:gridCol w:w="2610"/>
        <w:gridCol w:w="6506"/>
      </w:tblGrid>
      <w:tr w:rsidR="008F7774" w:rsidRPr="00C43E41" w14:paraId="2535F0CC" w14:textId="77777777" w:rsidTr="006F1C14">
        <w:trPr>
          <w:trHeight w:val="462"/>
        </w:trPr>
        <w:tc>
          <w:tcPr>
            <w:tcW w:w="630" w:type="dxa"/>
            <w:shd w:val="clear" w:color="auto" w:fill="FFFFFF"/>
          </w:tcPr>
          <w:p w14:paraId="78C49CA5"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29BA6625" w14:textId="77777777" w:rsidR="008F7774" w:rsidRPr="00C43E41" w:rsidRDefault="008F7774" w:rsidP="006F1C14">
            <w:pPr>
              <w:pStyle w:val="numbertext1"/>
              <w:spacing w:after="0" w:line="276" w:lineRule="auto"/>
              <w:rPr>
                <w:rFonts w:eastAsia="Malgun Gothic"/>
                <w:b/>
                <w:bCs/>
                <w:noProof w:val="0"/>
                <w:sz w:val="28"/>
                <w:szCs w:val="28"/>
                <w:lang w:eastAsia="ko-KR"/>
              </w:rPr>
            </w:pPr>
            <w:proofErr w:type="spellStart"/>
            <w:r w:rsidRPr="00C43E41">
              <w:rPr>
                <w:rStyle w:val="af8"/>
                <w:b/>
                <w:bCs/>
                <w:noProof w:val="0"/>
                <w:sz w:val="28"/>
                <w:szCs w:val="28"/>
              </w:rPr>
              <w:t>Аналог</w:t>
            </w:r>
            <w:proofErr w:type="spellEnd"/>
            <w:r w:rsidRPr="00C43E41">
              <w:rPr>
                <w:rStyle w:val="af8"/>
                <w:b/>
                <w:bCs/>
                <w:noProof w:val="0"/>
                <w:sz w:val="28"/>
                <w:szCs w:val="28"/>
              </w:rPr>
              <w:t xml:space="preserve"> №:</w:t>
            </w:r>
          </w:p>
        </w:tc>
        <w:tc>
          <w:tcPr>
            <w:tcW w:w="6506" w:type="dxa"/>
            <w:shd w:val="clear" w:color="auto" w:fill="FFFFFF"/>
          </w:tcPr>
          <w:p w14:paraId="6EED6B30" w14:textId="77777777" w:rsidR="008F7774" w:rsidRPr="00C43E41" w:rsidRDefault="008F7774" w:rsidP="006F1C14">
            <w:pPr>
              <w:pStyle w:val="Normal1"/>
              <w:keepLines/>
              <w:pBdr>
                <w:top w:val="nil"/>
                <w:left w:val="nil"/>
                <w:bottom w:val="nil"/>
                <w:right w:val="nil"/>
                <w:between w:val="nil"/>
              </w:pBdr>
              <w:spacing w:line="276" w:lineRule="auto"/>
              <w:rPr>
                <w:sz w:val="28"/>
                <w:szCs w:val="28"/>
                <w:lang w:val="en-US"/>
              </w:rPr>
            </w:pPr>
            <w:r w:rsidRPr="00C43E41">
              <w:rPr>
                <w:sz w:val="28"/>
                <w:szCs w:val="28"/>
                <w:lang w:val="en-US"/>
              </w:rPr>
              <w:t>3</w:t>
            </w:r>
          </w:p>
        </w:tc>
      </w:tr>
      <w:tr w:rsidR="008F7774" w:rsidRPr="00C43E41" w14:paraId="0E3CF52D" w14:textId="77777777" w:rsidTr="006F1C14">
        <w:trPr>
          <w:trHeight w:val="462"/>
        </w:trPr>
        <w:tc>
          <w:tcPr>
            <w:tcW w:w="630" w:type="dxa"/>
            <w:shd w:val="clear" w:color="auto" w:fill="FFFFFF"/>
          </w:tcPr>
          <w:p w14:paraId="21638C5E"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030CA5DA"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Патент</w:t>
            </w:r>
            <w:proofErr w:type="spellEnd"/>
            <w:r w:rsidRPr="00C43E41">
              <w:rPr>
                <w:rStyle w:val="af8"/>
                <w:b/>
                <w:bCs/>
                <w:noProof w:val="0"/>
                <w:sz w:val="28"/>
                <w:szCs w:val="28"/>
              </w:rPr>
              <w:t xml:space="preserve"> №:</w:t>
            </w:r>
          </w:p>
        </w:tc>
        <w:tc>
          <w:tcPr>
            <w:tcW w:w="6506" w:type="dxa"/>
            <w:shd w:val="clear" w:color="auto" w:fill="FFFFFF"/>
          </w:tcPr>
          <w:p w14:paraId="17435C69" w14:textId="2FE98D2B" w:rsidR="008F7774" w:rsidRPr="006224D0" w:rsidRDefault="0063107D" w:rsidP="006F1C14">
            <w:pPr>
              <w:pStyle w:val="Normal1"/>
              <w:keepLines/>
              <w:pBdr>
                <w:top w:val="nil"/>
                <w:left w:val="nil"/>
                <w:bottom w:val="nil"/>
                <w:right w:val="nil"/>
                <w:between w:val="nil"/>
              </w:pBdr>
              <w:spacing w:line="276" w:lineRule="auto"/>
              <w:rPr>
                <w:sz w:val="28"/>
                <w:szCs w:val="28"/>
                <w:lang w:val="ru-RU"/>
              </w:rPr>
            </w:pPr>
            <w:r w:rsidRPr="00C43E41">
              <w:rPr>
                <w:rStyle w:val="af8"/>
                <w:sz w:val="28"/>
                <w:szCs w:val="28"/>
                <w:lang w:val="en-US"/>
              </w:rPr>
              <w:t>US</w:t>
            </w:r>
            <w:r w:rsidR="008F7774" w:rsidRPr="006224D0">
              <w:rPr>
                <w:rStyle w:val="af8"/>
                <w:sz w:val="28"/>
                <w:szCs w:val="28"/>
                <w:lang w:val="ru-RU"/>
              </w:rPr>
              <w:t xml:space="preserve"> </w:t>
            </w:r>
            <w:r w:rsidR="002F7D09" w:rsidRPr="006224D0">
              <w:rPr>
                <w:rStyle w:val="af8"/>
                <w:sz w:val="28"/>
                <w:szCs w:val="28"/>
                <w:lang w:val="ru-RU"/>
              </w:rPr>
              <w:t xml:space="preserve">7096629 </w:t>
            </w:r>
            <w:r w:rsidRPr="00C43E41">
              <w:rPr>
                <w:rStyle w:val="af8"/>
                <w:sz w:val="28"/>
                <w:szCs w:val="28"/>
                <w:lang w:val="en-US"/>
              </w:rPr>
              <w:t>B</w:t>
            </w:r>
            <w:r w:rsidRPr="006224D0">
              <w:rPr>
                <w:rStyle w:val="af8"/>
                <w:sz w:val="28"/>
                <w:szCs w:val="28"/>
                <w:lang w:val="ru-RU"/>
              </w:rPr>
              <w:t xml:space="preserve">2 </w:t>
            </w:r>
            <w:r w:rsidR="008F7774" w:rsidRPr="006224D0">
              <w:rPr>
                <w:rStyle w:val="af8"/>
                <w:sz w:val="28"/>
                <w:szCs w:val="28"/>
                <w:lang w:val="ru-RU"/>
              </w:rPr>
              <w:t>(</w:t>
            </w:r>
            <w:r w:rsidRPr="006224D0">
              <w:rPr>
                <w:rStyle w:val="af8"/>
                <w:sz w:val="28"/>
                <w:szCs w:val="28"/>
                <w:lang w:val="ru-RU"/>
              </w:rPr>
              <w:t>Соединенные Штаты Америки</w:t>
            </w:r>
            <w:r w:rsidR="008F7774" w:rsidRPr="006224D0">
              <w:rPr>
                <w:rStyle w:val="af8"/>
                <w:sz w:val="28"/>
                <w:szCs w:val="28"/>
                <w:lang w:val="ru-RU"/>
              </w:rPr>
              <w:t>)</w:t>
            </w:r>
          </w:p>
        </w:tc>
      </w:tr>
      <w:tr w:rsidR="008F7774" w:rsidRPr="00C43E41" w14:paraId="3083A396" w14:textId="77777777" w:rsidTr="006F1C14">
        <w:trPr>
          <w:trHeight w:val="462"/>
        </w:trPr>
        <w:tc>
          <w:tcPr>
            <w:tcW w:w="630" w:type="dxa"/>
            <w:shd w:val="clear" w:color="auto" w:fill="FFFFFF"/>
          </w:tcPr>
          <w:p w14:paraId="53967F56" w14:textId="77777777" w:rsidR="008F7774" w:rsidRPr="006224D0" w:rsidRDefault="008F7774" w:rsidP="006F1C14">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4F9FE4BA"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Дата</w:t>
            </w:r>
            <w:proofErr w:type="spellEnd"/>
            <w:r w:rsidRPr="00C43E41">
              <w:rPr>
                <w:rStyle w:val="af8"/>
                <w:b/>
                <w:bCs/>
                <w:noProof w:val="0"/>
                <w:sz w:val="28"/>
                <w:szCs w:val="28"/>
              </w:rPr>
              <w:t xml:space="preserve"> </w:t>
            </w:r>
            <w:proofErr w:type="spellStart"/>
            <w:r w:rsidRPr="00C43E41">
              <w:rPr>
                <w:rStyle w:val="af8"/>
                <w:b/>
                <w:bCs/>
                <w:noProof w:val="0"/>
                <w:sz w:val="28"/>
                <w:szCs w:val="28"/>
              </w:rPr>
              <w:t>приоритета</w:t>
            </w:r>
            <w:proofErr w:type="spellEnd"/>
            <w:r w:rsidRPr="00C43E41">
              <w:rPr>
                <w:rStyle w:val="af8"/>
                <w:b/>
                <w:bCs/>
                <w:noProof w:val="0"/>
                <w:sz w:val="28"/>
                <w:szCs w:val="28"/>
              </w:rPr>
              <w:t>:</w:t>
            </w:r>
          </w:p>
        </w:tc>
        <w:tc>
          <w:tcPr>
            <w:tcW w:w="6506" w:type="dxa"/>
            <w:shd w:val="clear" w:color="auto" w:fill="FFFFFF"/>
          </w:tcPr>
          <w:p w14:paraId="44168F48" w14:textId="25D0A02B" w:rsidR="008F7774" w:rsidRPr="00C43E41" w:rsidRDefault="002F7D09" w:rsidP="006F1C14">
            <w:pPr>
              <w:pStyle w:val="Normal1"/>
              <w:keepLines/>
              <w:pBdr>
                <w:top w:val="nil"/>
                <w:left w:val="nil"/>
                <w:bottom w:val="nil"/>
                <w:right w:val="nil"/>
                <w:between w:val="nil"/>
              </w:pBdr>
              <w:spacing w:line="276" w:lineRule="auto"/>
              <w:rPr>
                <w:sz w:val="28"/>
                <w:szCs w:val="28"/>
                <w:lang w:val="en-US"/>
              </w:rPr>
            </w:pPr>
            <w:r w:rsidRPr="00C43E41">
              <w:rPr>
                <w:rStyle w:val="af8"/>
                <w:sz w:val="28"/>
                <w:szCs w:val="28"/>
                <w:lang w:val="en-US"/>
              </w:rPr>
              <w:t>29</w:t>
            </w:r>
            <w:r w:rsidR="008F7774" w:rsidRPr="00C43E41">
              <w:rPr>
                <w:rStyle w:val="af8"/>
                <w:sz w:val="28"/>
                <w:szCs w:val="28"/>
                <w:lang w:val="en-US"/>
              </w:rPr>
              <w:t>.</w:t>
            </w:r>
            <w:r w:rsidRPr="00C43E41">
              <w:rPr>
                <w:rStyle w:val="af8"/>
                <w:sz w:val="28"/>
                <w:szCs w:val="28"/>
                <w:lang w:val="en-US"/>
              </w:rPr>
              <w:t>08</w:t>
            </w:r>
            <w:r w:rsidR="008F7774" w:rsidRPr="00C43E41">
              <w:rPr>
                <w:rStyle w:val="af8"/>
                <w:sz w:val="28"/>
                <w:szCs w:val="28"/>
                <w:lang w:val="en-US"/>
              </w:rPr>
              <w:t>.20</w:t>
            </w:r>
            <w:r w:rsidR="008403C9" w:rsidRPr="00C43E41">
              <w:rPr>
                <w:rStyle w:val="af8"/>
                <w:sz w:val="28"/>
                <w:szCs w:val="28"/>
                <w:lang w:val="en-US"/>
              </w:rPr>
              <w:t>0</w:t>
            </w:r>
            <w:r w:rsidR="008F7774" w:rsidRPr="00C43E41">
              <w:rPr>
                <w:rStyle w:val="af8"/>
                <w:sz w:val="28"/>
                <w:szCs w:val="28"/>
                <w:lang w:val="en-US"/>
              </w:rPr>
              <w:t>6</w:t>
            </w:r>
          </w:p>
        </w:tc>
      </w:tr>
      <w:tr w:rsidR="008F7774" w:rsidRPr="00C43E41" w14:paraId="4E7083DF" w14:textId="77777777" w:rsidTr="006F1C14">
        <w:trPr>
          <w:trHeight w:val="462"/>
        </w:trPr>
        <w:tc>
          <w:tcPr>
            <w:tcW w:w="630" w:type="dxa"/>
            <w:shd w:val="clear" w:color="auto" w:fill="FFFFFF"/>
          </w:tcPr>
          <w:p w14:paraId="45277095"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1516DBB9"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Название</w:t>
            </w:r>
            <w:proofErr w:type="spellEnd"/>
            <w:r w:rsidRPr="00C43E41">
              <w:rPr>
                <w:rStyle w:val="af8"/>
                <w:b/>
                <w:bCs/>
                <w:noProof w:val="0"/>
                <w:sz w:val="28"/>
                <w:szCs w:val="28"/>
              </w:rPr>
              <w:t xml:space="preserve"> </w:t>
            </w:r>
            <w:proofErr w:type="spellStart"/>
            <w:r w:rsidRPr="00C43E41">
              <w:rPr>
                <w:rStyle w:val="af8"/>
                <w:b/>
                <w:bCs/>
                <w:noProof w:val="0"/>
                <w:sz w:val="28"/>
                <w:szCs w:val="28"/>
              </w:rPr>
              <w:t>разработки</w:t>
            </w:r>
            <w:proofErr w:type="spellEnd"/>
            <w:r w:rsidRPr="00C43E41">
              <w:rPr>
                <w:rStyle w:val="af8"/>
                <w:b/>
                <w:bCs/>
                <w:noProof w:val="0"/>
                <w:sz w:val="28"/>
                <w:szCs w:val="28"/>
              </w:rPr>
              <w:t>:</w:t>
            </w:r>
          </w:p>
        </w:tc>
        <w:tc>
          <w:tcPr>
            <w:tcW w:w="6506" w:type="dxa"/>
            <w:shd w:val="clear" w:color="auto" w:fill="FFFFFF"/>
          </w:tcPr>
          <w:p w14:paraId="5FACC413" w14:textId="77777777" w:rsidR="002F7D09" w:rsidRPr="00C43E41" w:rsidRDefault="002F7D09" w:rsidP="002F7D09">
            <w:pPr>
              <w:pStyle w:val="Normal1"/>
              <w:keepLines/>
              <w:pBdr>
                <w:top w:val="nil"/>
                <w:left w:val="nil"/>
                <w:bottom w:val="nil"/>
                <w:right w:val="nil"/>
                <w:between w:val="nil"/>
              </w:pBdr>
              <w:spacing w:line="276" w:lineRule="auto"/>
              <w:rPr>
                <w:rStyle w:val="af8"/>
                <w:sz w:val="28"/>
                <w:szCs w:val="28"/>
                <w:lang w:val="en-US"/>
              </w:rPr>
            </w:pPr>
            <w:r w:rsidRPr="00C43E41">
              <w:rPr>
                <w:rStyle w:val="af8"/>
                <w:sz w:val="28"/>
                <w:szCs w:val="28"/>
                <w:lang w:val="en-US"/>
              </w:rPr>
              <w:t>EXTERIOR WALL CLADDING SYSTEM FOR</w:t>
            </w:r>
          </w:p>
          <w:p w14:paraId="01EAEFA9" w14:textId="77777777" w:rsidR="002F7D09" w:rsidRPr="00C43E41" w:rsidRDefault="002F7D09" w:rsidP="002F7D09">
            <w:pPr>
              <w:pStyle w:val="Normal1"/>
              <w:keepLines/>
              <w:pBdr>
                <w:top w:val="nil"/>
                <w:left w:val="nil"/>
                <w:bottom w:val="nil"/>
                <w:right w:val="nil"/>
                <w:between w:val="nil"/>
              </w:pBdr>
              <w:spacing w:line="276" w:lineRule="auto"/>
              <w:rPr>
                <w:rStyle w:val="af8"/>
                <w:sz w:val="28"/>
                <w:szCs w:val="28"/>
                <w:lang w:val="en-US"/>
              </w:rPr>
            </w:pPr>
            <w:r w:rsidRPr="00C43E41">
              <w:rPr>
                <w:rStyle w:val="af8"/>
                <w:sz w:val="28"/>
                <w:szCs w:val="28"/>
                <w:lang w:val="en-US"/>
              </w:rPr>
              <w:t>PANELS OF THIN RENFORCED NATURAL</w:t>
            </w:r>
          </w:p>
          <w:p w14:paraId="61017CEF" w14:textId="77777777" w:rsidR="008F7774" w:rsidRPr="00C43E41" w:rsidRDefault="002F7D09" w:rsidP="002F7D09">
            <w:pPr>
              <w:pStyle w:val="Normal1"/>
              <w:keepLines/>
              <w:pBdr>
                <w:top w:val="nil"/>
                <w:left w:val="nil"/>
                <w:bottom w:val="nil"/>
                <w:right w:val="nil"/>
                <w:between w:val="nil"/>
              </w:pBdr>
              <w:spacing w:line="276" w:lineRule="auto"/>
              <w:rPr>
                <w:rStyle w:val="af8"/>
                <w:sz w:val="28"/>
                <w:szCs w:val="28"/>
                <w:lang w:val="en-US"/>
              </w:rPr>
            </w:pPr>
            <w:r w:rsidRPr="00C43E41">
              <w:rPr>
                <w:rStyle w:val="af8"/>
                <w:sz w:val="28"/>
                <w:szCs w:val="28"/>
                <w:lang w:val="en-US"/>
              </w:rPr>
              <w:t>STONE</w:t>
            </w:r>
          </w:p>
          <w:p w14:paraId="28F808A6" w14:textId="46E8834A" w:rsidR="002F7D09" w:rsidRPr="00C43E41" w:rsidRDefault="002F7D09" w:rsidP="002F7D09">
            <w:pPr>
              <w:pStyle w:val="Normal1"/>
              <w:keepLines/>
              <w:pBdr>
                <w:top w:val="nil"/>
                <w:left w:val="nil"/>
                <w:bottom w:val="nil"/>
                <w:right w:val="nil"/>
                <w:between w:val="nil"/>
              </w:pBdr>
              <w:spacing w:line="276" w:lineRule="auto"/>
              <w:rPr>
                <w:sz w:val="28"/>
                <w:szCs w:val="28"/>
                <w:lang w:val="en-US"/>
              </w:rPr>
            </w:pPr>
          </w:p>
        </w:tc>
      </w:tr>
    </w:tbl>
    <w:p w14:paraId="60B93CB1" w14:textId="1122BF82" w:rsidR="002F7D09" w:rsidRPr="00C43E41" w:rsidRDefault="002F7D09" w:rsidP="002F7D09">
      <w:pPr>
        <w:spacing w:line="276" w:lineRule="auto"/>
        <w:jc w:val="center"/>
        <w:rPr>
          <w:lang w:val="en-US"/>
        </w:rPr>
      </w:pPr>
      <w:r w:rsidRPr="00C43E41">
        <w:rPr>
          <w:noProof/>
          <w:lang w:eastAsia="ru-RU" w:bidi="ar-SA"/>
        </w:rPr>
        <w:drawing>
          <wp:inline distT="0" distB="0" distL="0" distR="0" wp14:anchorId="473E1C87" wp14:editId="02D88164">
            <wp:extent cx="5153025" cy="444062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7938" t="12729" r="58290" b="35529"/>
                    <a:stretch/>
                  </pic:blipFill>
                  <pic:spPr bwMode="auto">
                    <a:xfrm>
                      <a:off x="0" y="0"/>
                      <a:ext cx="5153505" cy="4441039"/>
                    </a:xfrm>
                    <a:prstGeom prst="rect">
                      <a:avLst/>
                    </a:prstGeom>
                    <a:ln>
                      <a:noFill/>
                    </a:ln>
                    <a:extLst>
                      <a:ext uri="{53640926-AAD7-44D8-BBD7-CCE9431645EC}">
                        <a14:shadowObscured xmlns:a14="http://schemas.microsoft.com/office/drawing/2010/main"/>
                      </a:ext>
                    </a:extLst>
                  </pic:spPr>
                </pic:pic>
              </a:graphicData>
            </a:graphic>
          </wp:inline>
        </w:drawing>
      </w:r>
      <w:r w:rsidRPr="00C43E41">
        <w:rPr>
          <w:lang w:val="en-US"/>
        </w:rPr>
        <w:br w:type="page"/>
      </w:r>
    </w:p>
    <w:p w14:paraId="274F8144" w14:textId="0194278B" w:rsidR="002F7D09" w:rsidRPr="00C43E41" w:rsidRDefault="002F7D09" w:rsidP="002F7D09">
      <w:pPr>
        <w:spacing w:line="360" w:lineRule="auto"/>
        <w:ind w:firstLine="706"/>
        <w:jc w:val="both"/>
        <w:rPr>
          <w:rStyle w:val="af8"/>
          <w:sz w:val="28"/>
          <w:szCs w:val="28"/>
          <w:lang w:val="en-US"/>
        </w:rPr>
      </w:pPr>
      <w:r w:rsidRPr="00C43E41">
        <w:rPr>
          <w:rStyle w:val="af8"/>
          <w:sz w:val="28"/>
          <w:szCs w:val="28"/>
          <w:lang w:val="en-US"/>
        </w:rPr>
        <w:lastRenderedPageBreak/>
        <w:t>An installation system designed specifically for thin rein forced natural Stone panels used as exterior cladding, re cladding, or over-cladding of buildings is comprised of a series of extruded aluminum shapes which, when properly applied to the back side of the thin reinforced stone panels, provide structural support for the thin panels and facilitate their installation and will also provide the means for the panels to be pre-assembled in order to obtain desired shapes or profiles and to be easily installed on the building. The series, or family, of extruded aluminum shapes are designed to mate or interlock to perform a variety of tasks such as perimeter frames, structural stiffeners, corner angle Sup ports, interlocking sleeves, runner clips which facilitate attachment to various Substrates of a building Such as steel stud framing, aluminum curtain wall frames, brick or concrete walls or plywood sheathing.</w:t>
      </w:r>
    </w:p>
    <w:p w14:paraId="2753E7DD" w14:textId="58F2C899" w:rsidR="002F7D09" w:rsidRPr="00C43E41" w:rsidRDefault="002F7D09" w:rsidP="002F7D09">
      <w:pPr>
        <w:spacing w:line="360" w:lineRule="auto"/>
        <w:ind w:firstLine="706"/>
        <w:jc w:val="both"/>
        <w:rPr>
          <w:rStyle w:val="af8"/>
          <w:sz w:val="28"/>
          <w:szCs w:val="28"/>
          <w:lang w:val="en-US"/>
        </w:rPr>
      </w:pPr>
    </w:p>
    <w:p w14:paraId="75BA8F1B" w14:textId="26AA4F4F" w:rsidR="002F7D09" w:rsidRPr="00C43E41" w:rsidRDefault="002F7D09" w:rsidP="002F7D09">
      <w:pPr>
        <w:spacing w:line="360" w:lineRule="auto"/>
        <w:ind w:firstLine="706"/>
        <w:jc w:val="both"/>
        <w:rPr>
          <w:rStyle w:val="af8"/>
          <w:sz w:val="28"/>
          <w:szCs w:val="28"/>
          <w:lang w:val="en-US"/>
        </w:rPr>
      </w:pPr>
      <w:r w:rsidRPr="00C43E41">
        <w:rPr>
          <w:rStyle w:val="af8"/>
          <w:sz w:val="28"/>
          <w:szCs w:val="28"/>
          <w:lang w:val="en-US"/>
        </w:rPr>
        <w:t>The present invention is an improvement over the RS300 system and its primary purpose is to provide a wall system which incorporates the thin reinforced stone of 5/16" to 3/8" thickness on exterior walls of buildings, both low-rise and high-rise, in new construction and in the renovation of existing buildings. When compared with the prior art, the present invention is stronger, more secure, more resistant to external live loads, and more capable and versatile in solving the many facade profile problems encountered in today's buildings.</w:t>
      </w:r>
    </w:p>
    <w:p w14:paraId="229E40D6" w14:textId="77777777" w:rsidR="002F7D09" w:rsidRPr="00C43E41" w:rsidRDefault="002F7D09" w:rsidP="002F7D09">
      <w:pPr>
        <w:spacing w:line="360" w:lineRule="auto"/>
        <w:ind w:firstLine="706"/>
        <w:jc w:val="both"/>
        <w:rPr>
          <w:rStyle w:val="af8"/>
          <w:sz w:val="28"/>
          <w:szCs w:val="28"/>
          <w:lang w:val="en-US"/>
        </w:rPr>
      </w:pPr>
    </w:p>
    <w:p w14:paraId="47FDA989" w14:textId="77777777" w:rsidR="002F7D09" w:rsidRPr="00C43E41" w:rsidRDefault="002F7D09" w:rsidP="002F7D09">
      <w:pPr>
        <w:spacing w:line="360" w:lineRule="auto"/>
        <w:ind w:firstLine="706"/>
        <w:jc w:val="both"/>
        <w:rPr>
          <w:rStyle w:val="af8"/>
          <w:sz w:val="28"/>
          <w:szCs w:val="28"/>
          <w:lang w:val="en-US"/>
        </w:rPr>
      </w:pPr>
      <w:r w:rsidRPr="00C43E41">
        <w:rPr>
          <w:rStyle w:val="af8"/>
          <w:sz w:val="28"/>
          <w:szCs w:val="28"/>
          <w:lang w:val="en-US"/>
        </w:rPr>
        <w:t xml:space="preserve">The present invention Supports the use of any size panel up to 5 ft. by 10 ft. which is a limitation imposed by the size of quarried blocks of natural stone. This very </w:t>
      </w:r>
      <w:r w:rsidRPr="00C43E41">
        <w:rPr>
          <w:rStyle w:val="af8"/>
          <w:sz w:val="28"/>
          <w:szCs w:val="28"/>
          <w:lang w:val="en-US"/>
        </w:rPr>
        <w:lastRenderedPageBreak/>
        <w:t xml:space="preserve">versatile wall system consists of a series of specially designed extruded aluminum shapes which, while specially designed, have unique structural features in common. Some of these shapes are mounted on the backside (the reinforced side) of the thin stone panels with structural silicone and perform as perimeter frames and structural stiffeners. Others are attachment clips which serve to connect Some panel sections together in a pre-assembly or to provide Support when panels intersect at various angles or to attach the panels to the building Substrates which are generally steel stud framing, brick or concrete walls or plywood sheathing. Other shapes serve as anchoring clips to anchor the panels to the building structure. </w:t>
      </w:r>
    </w:p>
    <w:p w14:paraId="4B79D8C9" w14:textId="70410D1E" w:rsidR="002F7D09" w:rsidRPr="00C43E41" w:rsidRDefault="00145704" w:rsidP="00145704">
      <w:pPr>
        <w:spacing w:line="360" w:lineRule="auto"/>
        <w:ind w:firstLine="706"/>
        <w:jc w:val="center"/>
        <w:rPr>
          <w:rStyle w:val="af8"/>
          <w:sz w:val="28"/>
          <w:szCs w:val="28"/>
          <w:lang w:val="en-US"/>
        </w:rPr>
      </w:pPr>
      <w:r w:rsidRPr="00C43E41">
        <w:rPr>
          <w:noProof/>
          <w:lang w:eastAsia="ru-RU" w:bidi="ar-SA"/>
        </w:rPr>
        <w:drawing>
          <wp:inline distT="0" distB="0" distL="0" distR="0" wp14:anchorId="0AA13B7A" wp14:editId="4E25B507">
            <wp:extent cx="2705100" cy="3413241"/>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0272" t="22689" r="60002" b="10626"/>
                    <a:stretch/>
                  </pic:blipFill>
                  <pic:spPr bwMode="auto">
                    <a:xfrm>
                      <a:off x="0" y="0"/>
                      <a:ext cx="2706798" cy="3415383"/>
                    </a:xfrm>
                    <a:prstGeom prst="rect">
                      <a:avLst/>
                    </a:prstGeom>
                    <a:ln>
                      <a:noFill/>
                    </a:ln>
                    <a:extLst>
                      <a:ext uri="{53640926-AAD7-44D8-BBD7-CCE9431645EC}">
                        <a14:shadowObscured xmlns:a14="http://schemas.microsoft.com/office/drawing/2010/main"/>
                      </a:ext>
                    </a:extLst>
                  </pic:spPr>
                </pic:pic>
              </a:graphicData>
            </a:graphic>
          </wp:inline>
        </w:drawing>
      </w:r>
    </w:p>
    <w:p w14:paraId="4F560407" w14:textId="46DD525E" w:rsidR="00145704" w:rsidRPr="00C43E41" w:rsidRDefault="00145704" w:rsidP="002F7D09">
      <w:pPr>
        <w:spacing w:line="360" w:lineRule="auto"/>
        <w:ind w:firstLine="706"/>
        <w:jc w:val="both"/>
        <w:rPr>
          <w:rStyle w:val="af8"/>
          <w:sz w:val="28"/>
          <w:szCs w:val="28"/>
          <w:lang w:val="en-US"/>
        </w:rPr>
      </w:pPr>
      <w:r w:rsidRPr="00C43E41">
        <w:rPr>
          <w:noProof/>
          <w:lang w:eastAsia="ru-RU" w:bidi="ar-SA"/>
        </w:rPr>
        <w:lastRenderedPageBreak/>
        <mc:AlternateContent>
          <mc:Choice Requires="wps">
            <w:drawing>
              <wp:anchor distT="0" distB="0" distL="114300" distR="114300" simplePos="0" relativeHeight="251660288" behindDoc="0" locked="0" layoutInCell="1" allowOverlap="1" wp14:anchorId="33ADC30E" wp14:editId="0667BA6E">
                <wp:simplePos x="0" y="0"/>
                <wp:positionH relativeFrom="column">
                  <wp:posOffset>213360</wp:posOffset>
                </wp:positionH>
                <wp:positionV relativeFrom="paragraph">
                  <wp:posOffset>5961380</wp:posOffset>
                </wp:positionV>
                <wp:extent cx="800100" cy="541020"/>
                <wp:effectExtent l="0" t="0" r="0" b="0"/>
                <wp:wrapNone/>
                <wp:docPr id="46" name="Rectangle 46"/>
                <wp:cNvGraphicFramePr/>
                <a:graphic xmlns:a="http://schemas.openxmlformats.org/drawingml/2006/main">
                  <a:graphicData uri="http://schemas.microsoft.com/office/word/2010/wordprocessingShape">
                    <wps:wsp>
                      <wps:cNvSpPr/>
                      <wps:spPr>
                        <a:xfrm>
                          <a:off x="0" y="0"/>
                          <a:ext cx="800100" cy="541020"/>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33C2FFE" id="Rectangle 46" o:spid="_x0000_s1026" style="position:absolute;margin-left:16.8pt;margin-top:469.4pt;width:63pt;height:42.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" fillcolor="white [3201]" stroked="f" strokeweight="1pt"/>
            </w:pict>
          </mc:Fallback>
        </mc:AlternateContent>
      </w:r>
      <w:r w:rsidRPr="00C43E41">
        <w:rPr>
          <w:noProof/>
          <w:lang w:eastAsia="ru-RU" w:bidi="ar-SA"/>
        </w:rPr>
        <w:drawing>
          <wp:inline distT="0" distB="0" distL="0" distR="0" wp14:anchorId="0408575D" wp14:editId="7ED4D951">
            <wp:extent cx="4276725" cy="6504186"/>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0116" t="15219" r="60002" b="3985"/>
                    <a:stretch/>
                  </pic:blipFill>
                  <pic:spPr bwMode="auto">
                    <a:xfrm>
                      <a:off x="0" y="0"/>
                      <a:ext cx="4288938" cy="6522759"/>
                    </a:xfrm>
                    <a:prstGeom prst="rect">
                      <a:avLst/>
                    </a:prstGeom>
                    <a:ln>
                      <a:noFill/>
                    </a:ln>
                    <a:extLst>
                      <a:ext uri="{53640926-AAD7-44D8-BBD7-CCE9431645EC}">
                        <a14:shadowObscured xmlns:a14="http://schemas.microsoft.com/office/drawing/2010/main"/>
                      </a:ext>
                    </a:extLst>
                  </pic:spPr>
                </pic:pic>
              </a:graphicData>
            </a:graphic>
          </wp:inline>
        </w:drawing>
      </w:r>
    </w:p>
    <w:p w14:paraId="75068213" w14:textId="46A1FC39" w:rsidR="002F7D09" w:rsidRPr="00C43E41" w:rsidRDefault="002F7D09" w:rsidP="002F7D09">
      <w:pPr>
        <w:spacing w:line="360" w:lineRule="auto"/>
        <w:ind w:firstLine="706"/>
        <w:jc w:val="both"/>
        <w:rPr>
          <w:rStyle w:val="af8"/>
          <w:sz w:val="28"/>
          <w:szCs w:val="28"/>
          <w:lang w:val="en-US"/>
        </w:rPr>
      </w:pPr>
      <w:r w:rsidRPr="00C43E41">
        <w:rPr>
          <w:rStyle w:val="af8"/>
          <w:sz w:val="28"/>
          <w:szCs w:val="28"/>
          <w:lang w:val="en-US"/>
        </w:rPr>
        <w:t xml:space="preserve">The shapes are designed to mate with or attach to each other sometimes joined </w:t>
      </w:r>
      <w:r w:rsidRPr="00C43E41">
        <w:rPr>
          <w:rStyle w:val="af8"/>
          <w:sz w:val="28"/>
          <w:szCs w:val="28"/>
          <w:lang w:val="en-US"/>
        </w:rPr>
        <w:lastRenderedPageBreak/>
        <w:t>by screws and sometimes simply nested together, a feature which allows for some movement in the building facade which may be due to forces exerted by wind, temperature differentials, or seismic forces.</w:t>
      </w:r>
    </w:p>
    <w:p w14:paraId="044012F0" w14:textId="000A6683" w:rsidR="002F7D09" w:rsidRPr="00C43E41" w:rsidRDefault="00145704" w:rsidP="00145704">
      <w:pPr>
        <w:spacing w:line="360" w:lineRule="auto"/>
        <w:ind w:firstLine="706"/>
        <w:jc w:val="center"/>
        <w:rPr>
          <w:rStyle w:val="af8"/>
          <w:sz w:val="28"/>
          <w:szCs w:val="28"/>
          <w:lang w:val="en-US"/>
        </w:rPr>
      </w:pPr>
      <w:r w:rsidRPr="00C43E41">
        <w:rPr>
          <w:noProof/>
          <w:lang w:eastAsia="ru-RU" w:bidi="ar-SA"/>
        </w:rPr>
        <w:drawing>
          <wp:inline distT="0" distB="0" distL="0" distR="0" wp14:anchorId="2A0B507C" wp14:editId="268376D0">
            <wp:extent cx="4414783" cy="5114925"/>
            <wp:effectExtent l="0" t="0" r="508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6693" t="12728" r="57979" b="14500"/>
                    <a:stretch/>
                  </pic:blipFill>
                  <pic:spPr bwMode="auto">
                    <a:xfrm>
                      <a:off x="0" y="0"/>
                      <a:ext cx="4425224" cy="5127021"/>
                    </a:xfrm>
                    <a:prstGeom prst="rect">
                      <a:avLst/>
                    </a:prstGeom>
                    <a:ln>
                      <a:noFill/>
                    </a:ln>
                    <a:extLst>
                      <a:ext uri="{53640926-AAD7-44D8-BBD7-CCE9431645EC}">
                        <a14:shadowObscured xmlns:a14="http://schemas.microsoft.com/office/drawing/2010/main"/>
                      </a:ext>
                    </a:extLst>
                  </pic:spPr>
                </pic:pic>
              </a:graphicData>
            </a:graphic>
          </wp:inline>
        </w:drawing>
      </w:r>
    </w:p>
    <w:p w14:paraId="56986A53" w14:textId="15EE4459" w:rsidR="00145704" w:rsidRPr="00C43E41" w:rsidRDefault="002F7D09" w:rsidP="002F7D09">
      <w:pPr>
        <w:spacing w:line="360" w:lineRule="auto"/>
        <w:ind w:firstLine="706"/>
        <w:jc w:val="both"/>
        <w:rPr>
          <w:rStyle w:val="af8"/>
          <w:sz w:val="28"/>
          <w:szCs w:val="28"/>
          <w:lang w:val="en-US"/>
        </w:rPr>
      </w:pPr>
      <w:r w:rsidRPr="00C43E41">
        <w:rPr>
          <w:rStyle w:val="af8"/>
          <w:sz w:val="28"/>
          <w:szCs w:val="28"/>
          <w:lang w:val="en-US"/>
        </w:rPr>
        <w:t xml:space="preserve">Once properly assembled and installed on a building facade, the thin Stone panels with the aluminum framing members and stiffeners become self-contained </w:t>
      </w:r>
      <w:r w:rsidRPr="00C43E41">
        <w:rPr>
          <w:rStyle w:val="af8"/>
          <w:sz w:val="28"/>
          <w:szCs w:val="28"/>
          <w:lang w:val="en-US"/>
        </w:rPr>
        <w:lastRenderedPageBreak/>
        <w:t xml:space="preserve">structural units which provide the necessary strength and stiffness to resist the various </w:t>
      </w:r>
      <w:r w:rsidR="00C43E41" w:rsidRPr="00C43E41">
        <w:rPr>
          <w:rStyle w:val="af8"/>
          <w:sz w:val="28"/>
          <w:szCs w:val="28"/>
          <w:lang w:val="en-US"/>
        </w:rPr>
        <w:t>wind load</w:t>
      </w:r>
      <w:r w:rsidRPr="00C43E41">
        <w:rPr>
          <w:rStyle w:val="af8"/>
          <w:sz w:val="28"/>
          <w:szCs w:val="28"/>
          <w:lang w:val="en-US"/>
        </w:rPr>
        <w:t xml:space="preserve"> factors as required by building codes. </w:t>
      </w:r>
    </w:p>
    <w:p w14:paraId="4EEBF805" w14:textId="77777777" w:rsidR="00145704" w:rsidRPr="00C43E41" w:rsidRDefault="00145704" w:rsidP="002F7D09">
      <w:pPr>
        <w:spacing w:line="360" w:lineRule="auto"/>
        <w:ind w:firstLine="706"/>
        <w:jc w:val="both"/>
        <w:rPr>
          <w:rStyle w:val="af8"/>
          <w:sz w:val="28"/>
          <w:szCs w:val="28"/>
          <w:lang w:val="en-US"/>
        </w:rPr>
      </w:pPr>
    </w:p>
    <w:p w14:paraId="2C7A458E" w14:textId="1FF08771" w:rsidR="00145704" w:rsidRPr="00C43E41" w:rsidRDefault="002F7D09" w:rsidP="002F7D09">
      <w:pPr>
        <w:spacing w:line="360" w:lineRule="auto"/>
        <w:ind w:firstLine="706"/>
        <w:jc w:val="both"/>
        <w:rPr>
          <w:rStyle w:val="af8"/>
          <w:sz w:val="28"/>
          <w:szCs w:val="28"/>
          <w:lang w:val="en-US"/>
        </w:rPr>
      </w:pPr>
      <w:r w:rsidRPr="00C43E41">
        <w:rPr>
          <w:rStyle w:val="af8"/>
          <w:sz w:val="28"/>
          <w:szCs w:val="28"/>
          <w:lang w:val="en-US"/>
        </w:rPr>
        <w:t xml:space="preserve">Panels can be combined in a pre-assembly to create various shapes and profiles to facilitate the installation process. Anchorage to the building structure is provided by the clips connecting to the mating runners or clips mounted on the building substrate. The structural design of the framing system can be easily adapted to resist the higher </w:t>
      </w:r>
      <w:r w:rsidR="00C43E41" w:rsidRPr="00C43E41">
        <w:rPr>
          <w:rStyle w:val="af8"/>
          <w:sz w:val="28"/>
          <w:szCs w:val="28"/>
          <w:lang w:val="en-US"/>
        </w:rPr>
        <w:t>wind loads</w:t>
      </w:r>
      <w:r w:rsidRPr="00C43E41">
        <w:rPr>
          <w:rStyle w:val="af8"/>
          <w:sz w:val="28"/>
          <w:szCs w:val="28"/>
          <w:lang w:val="en-US"/>
        </w:rPr>
        <w:t xml:space="preserve"> where required without materially affecting the cost of the system. </w:t>
      </w:r>
    </w:p>
    <w:p w14:paraId="2F525FB3" w14:textId="77777777" w:rsidR="00145704" w:rsidRPr="00C43E41" w:rsidRDefault="00145704" w:rsidP="002F7D09">
      <w:pPr>
        <w:spacing w:line="360" w:lineRule="auto"/>
        <w:ind w:firstLine="706"/>
        <w:jc w:val="both"/>
        <w:rPr>
          <w:rStyle w:val="af8"/>
          <w:sz w:val="28"/>
          <w:szCs w:val="28"/>
          <w:lang w:val="en-US"/>
        </w:rPr>
      </w:pPr>
    </w:p>
    <w:p w14:paraId="325CE6F0" w14:textId="6988BDC9" w:rsidR="00145704" w:rsidRPr="00C43E41" w:rsidRDefault="002F7D09" w:rsidP="002F7D09">
      <w:pPr>
        <w:spacing w:line="360" w:lineRule="auto"/>
        <w:ind w:firstLine="706"/>
        <w:jc w:val="both"/>
        <w:rPr>
          <w:rStyle w:val="af8"/>
          <w:sz w:val="28"/>
          <w:szCs w:val="28"/>
          <w:lang w:val="en-US"/>
        </w:rPr>
      </w:pPr>
      <w:r w:rsidRPr="00C43E41">
        <w:rPr>
          <w:rStyle w:val="af8"/>
          <w:sz w:val="28"/>
          <w:szCs w:val="28"/>
          <w:lang w:val="en-US"/>
        </w:rPr>
        <w:t xml:space="preserve">This structural accommodation is a simple function of engineering design and adjusting the spacing of the stiffener frames and the clip attachments. The stiffeners can be spaced closer together for the higher wind-load conditions. The attachment clips and anchor clips serve to transfer loads from the panel to the building structure. Their spacing can also be adjusted to accommodate different wind-loads. </w:t>
      </w:r>
    </w:p>
    <w:p w14:paraId="732FDC80" w14:textId="77777777" w:rsidR="00145704" w:rsidRPr="00C43E41" w:rsidRDefault="00145704" w:rsidP="002F7D09">
      <w:pPr>
        <w:spacing w:line="360" w:lineRule="auto"/>
        <w:ind w:firstLine="706"/>
        <w:jc w:val="both"/>
        <w:rPr>
          <w:rStyle w:val="af8"/>
          <w:sz w:val="28"/>
          <w:szCs w:val="28"/>
          <w:lang w:val="en-US"/>
        </w:rPr>
      </w:pPr>
    </w:p>
    <w:p w14:paraId="43476F83" w14:textId="31144F38" w:rsidR="002F7D09" w:rsidRPr="00C43E41" w:rsidRDefault="002F7D09" w:rsidP="002F7D09">
      <w:pPr>
        <w:spacing w:line="360" w:lineRule="auto"/>
        <w:ind w:firstLine="706"/>
        <w:jc w:val="both"/>
        <w:rPr>
          <w:rStyle w:val="af8"/>
          <w:sz w:val="28"/>
          <w:szCs w:val="28"/>
          <w:lang w:val="en-US"/>
        </w:rPr>
      </w:pPr>
      <w:r w:rsidRPr="00C43E41">
        <w:rPr>
          <w:rStyle w:val="af8"/>
          <w:sz w:val="28"/>
          <w:szCs w:val="28"/>
          <w:lang w:val="en-US"/>
        </w:rPr>
        <w:t xml:space="preserve">The reinforcement layers which are bonded to the Stone, either fiberglass nettings or expanded steel mesh embedded in epoxy, impart a degree of consistent structural predictability to the thin stone panel which does not exist in the thicker but unreinforced slabs used in conventional construction which can have a quality of brittleness. </w:t>
      </w:r>
    </w:p>
    <w:p w14:paraId="2999BF1C" w14:textId="0ECA9E80" w:rsidR="002F7D09" w:rsidRPr="00C43E41" w:rsidRDefault="00145704" w:rsidP="00145704">
      <w:pPr>
        <w:spacing w:line="360" w:lineRule="auto"/>
        <w:ind w:firstLine="706"/>
        <w:jc w:val="center"/>
        <w:rPr>
          <w:rStyle w:val="af8"/>
          <w:sz w:val="28"/>
          <w:szCs w:val="28"/>
          <w:lang w:val="en-US"/>
        </w:rPr>
      </w:pPr>
      <w:r w:rsidRPr="00C43E41">
        <w:rPr>
          <w:noProof/>
          <w:lang w:eastAsia="ru-RU" w:bidi="ar-SA"/>
        </w:rPr>
        <w:lastRenderedPageBreak/>
        <w:drawing>
          <wp:inline distT="0" distB="0" distL="0" distR="0" wp14:anchorId="0E2F56D1" wp14:editId="2DCF4938">
            <wp:extent cx="3686175" cy="4673858"/>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8249" t="20753" r="59224" b="5921"/>
                    <a:stretch/>
                  </pic:blipFill>
                  <pic:spPr bwMode="auto">
                    <a:xfrm>
                      <a:off x="0" y="0"/>
                      <a:ext cx="3689425" cy="4677978"/>
                    </a:xfrm>
                    <a:prstGeom prst="rect">
                      <a:avLst/>
                    </a:prstGeom>
                    <a:ln>
                      <a:noFill/>
                    </a:ln>
                    <a:extLst>
                      <a:ext uri="{53640926-AAD7-44D8-BBD7-CCE9431645EC}">
                        <a14:shadowObscured xmlns:a14="http://schemas.microsoft.com/office/drawing/2010/main"/>
                      </a:ext>
                    </a:extLst>
                  </pic:spPr>
                </pic:pic>
              </a:graphicData>
            </a:graphic>
          </wp:inline>
        </w:drawing>
      </w:r>
    </w:p>
    <w:p w14:paraId="308AED3A" w14:textId="07C475B0" w:rsidR="002F7D09" w:rsidRPr="00C43E41" w:rsidRDefault="002F7D09" w:rsidP="002F7D09">
      <w:pPr>
        <w:spacing w:line="360" w:lineRule="auto"/>
        <w:ind w:firstLine="706"/>
        <w:jc w:val="both"/>
        <w:rPr>
          <w:rStyle w:val="af8"/>
          <w:sz w:val="28"/>
          <w:szCs w:val="28"/>
          <w:lang w:val="en-US"/>
        </w:rPr>
      </w:pPr>
      <w:r w:rsidRPr="00C43E41">
        <w:rPr>
          <w:rStyle w:val="af8"/>
          <w:sz w:val="28"/>
          <w:szCs w:val="28"/>
          <w:lang w:val="en-US"/>
        </w:rPr>
        <w:t xml:space="preserve">This predictability along with the known structural values of the aluminum extruded shapes acting as perimeter frames or stiffeners allows engineers to design with a certain amount of confidence rather than relying </w:t>
      </w:r>
      <w:r w:rsidR="00C43E41" w:rsidRPr="00C43E41">
        <w:rPr>
          <w:rStyle w:val="af8"/>
          <w:sz w:val="28"/>
          <w:szCs w:val="28"/>
          <w:lang w:val="en-US"/>
        </w:rPr>
        <w:t>on empirical</w:t>
      </w:r>
      <w:r w:rsidRPr="00C43E41">
        <w:rPr>
          <w:rStyle w:val="af8"/>
          <w:sz w:val="28"/>
          <w:szCs w:val="28"/>
          <w:lang w:val="en-US"/>
        </w:rPr>
        <w:t xml:space="preserve"> testing and large safety factors as with conventional stone design. Another security feature of the thin reinforced panels is that when subjected to an unusual force impact, the panel does not necessarily shatter into pieces like traditional thicker unreinforced stone but instead is likely to remain intact even though cracked and broken, a reaction similar to safety </w:t>
      </w:r>
      <w:r w:rsidRPr="00C43E41">
        <w:rPr>
          <w:rStyle w:val="af8"/>
          <w:sz w:val="28"/>
          <w:szCs w:val="28"/>
          <w:lang w:val="en-US"/>
        </w:rPr>
        <w:lastRenderedPageBreak/>
        <w:t>glass. The reinforcing membrane will tend to retain the broken stone pieces rather than let them fall.</w:t>
      </w:r>
    </w:p>
    <w:p w14:paraId="0DC72015" w14:textId="2B268AF0" w:rsidR="002F7D09" w:rsidRPr="00C43E41" w:rsidRDefault="002F7D09" w:rsidP="002F7D09">
      <w:pPr>
        <w:spacing w:line="360" w:lineRule="auto"/>
        <w:ind w:firstLine="706"/>
        <w:jc w:val="both"/>
        <w:rPr>
          <w:rStyle w:val="af8"/>
          <w:sz w:val="28"/>
          <w:szCs w:val="28"/>
          <w:lang w:val="en-US"/>
        </w:rPr>
      </w:pPr>
    </w:p>
    <w:p w14:paraId="4588E61A" w14:textId="2DD09644" w:rsidR="00145704" w:rsidRPr="00C43E41" w:rsidRDefault="002F7D09" w:rsidP="00145704">
      <w:pPr>
        <w:spacing w:line="360" w:lineRule="auto"/>
        <w:ind w:firstLine="706"/>
        <w:jc w:val="both"/>
        <w:rPr>
          <w:rStyle w:val="af8"/>
          <w:sz w:val="28"/>
          <w:szCs w:val="28"/>
          <w:lang w:val="en-US"/>
        </w:rPr>
      </w:pPr>
      <w:r w:rsidRPr="00C43E41">
        <w:rPr>
          <w:rStyle w:val="af8"/>
          <w:sz w:val="28"/>
          <w:szCs w:val="28"/>
          <w:lang w:val="en-US"/>
        </w:rPr>
        <w:t>The wall cladding system of the present invention is also concerned with the support of panels formed of thin rein forced natural stone</w:t>
      </w:r>
      <w:r w:rsidR="00145704" w:rsidRPr="00C43E41">
        <w:rPr>
          <w:rStyle w:val="af8"/>
          <w:sz w:val="28"/>
          <w:szCs w:val="28"/>
          <w:lang w:val="en-US"/>
        </w:rPr>
        <w:t>:</w:t>
      </w:r>
      <w:r w:rsidRPr="00C43E41">
        <w:rPr>
          <w:rStyle w:val="af8"/>
          <w:sz w:val="28"/>
          <w:szCs w:val="28"/>
          <w:lang w:val="en-US"/>
        </w:rPr>
        <w:t xml:space="preserve"> </w:t>
      </w:r>
    </w:p>
    <w:p w14:paraId="329AC6A1" w14:textId="77777777" w:rsidR="00145704" w:rsidRPr="00C43E41" w:rsidRDefault="00145704" w:rsidP="00145704">
      <w:pPr>
        <w:spacing w:line="360" w:lineRule="auto"/>
        <w:ind w:firstLine="706"/>
        <w:jc w:val="both"/>
        <w:rPr>
          <w:rStyle w:val="af8"/>
          <w:sz w:val="28"/>
          <w:szCs w:val="28"/>
          <w:lang w:val="en-US"/>
        </w:rPr>
      </w:pPr>
    </w:p>
    <w:p w14:paraId="7B553680" w14:textId="771E6246" w:rsidR="00145704" w:rsidRPr="00C43E41" w:rsidRDefault="002F7D09" w:rsidP="00145704">
      <w:pPr>
        <w:pStyle w:val="af7"/>
        <w:numPr>
          <w:ilvl w:val="0"/>
          <w:numId w:val="22"/>
        </w:numPr>
        <w:spacing w:line="360" w:lineRule="auto"/>
        <w:jc w:val="both"/>
        <w:rPr>
          <w:rStyle w:val="af8"/>
          <w:sz w:val="28"/>
          <w:szCs w:val="28"/>
          <w:lang w:val="en-US"/>
        </w:rPr>
      </w:pPr>
      <w:r w:rsidRPr="00C43E41">
        <w:rPr>
          <w:rStyle w:val="af8"/>
          <w:sz w:val="28"/>
          <w:szCs w:val="28"/>
          <w:lang w:val="en-US"/>
        </w:rPr>
        <w:t xml:space="preserve">each panel comprises framing means and a facing sheet of thin reinforced natural stone, and the system includes the framing means which includes framing members forming a frame for Supporting a multiplicity of the panels arranged in a closely spaced relation for defining both vertical and horizontal joints between adjacent panels, the multiplicity of panels include a plurality of non-planar panels each having a plurality of linear edges, each panel has a principal wall forming a portion of an exterior building wall; </w:t>
      </w:r>
    </w:p>
    <w:p w14:paraId="63AD0F9D" w14:textId="77777777" w:rsidR="00145704" w:rsidRPr="00C43E41" w:rsidRDefault="00145704" w:rsidP="00145704">
      <w:pPr>
        <w:pStyle w:val="af7"/>
        <w:spacing w:line="360" w:lineRule="auto"/>
        <w:ind w:left="1426"/>
        <w:jc w:val="both"/>
        <w:rPr>
          <w:rStyle w:val="af8"/>
          <w:sz w:val="28"/>
          <w:szCs w:val="28"/>
          <w:lang w:val="en-US"/>
        </w:rPr>
      </w:pPr>
    </w:p>
    <w:p w14:paraId="6808C25E" w14:textId="77777777" w:rsidR="00145704" w:rsidRPr="00C43E41" w:rsidRDefault="002F7D09" w:rsidP="00145704">
      <w:pPr>
        <w:pStyle w:val="af7"/>
        <w:numPr>
          <w:ilvl w:val="0"/>
          <w:numId w:val="22"/>
        </w:numPr>
        <w:spacing w:line="360" w:lineRule="auto"/>
        <w:jc w:val="both"/>
        <w:rPr>
          <w:rStyle w:val="af8"/>
          <w:sz w:val="28"/>
          <w:szCs w:val="28"/>
          <w:lang w:val="en-US"/>
        </w:rPr>
      </w:pPr>
      <w:r w:rsidRPr="00C43E41">
        <w:rPr>
          <w:rStyle w:val="af8"/>
          <w:sz w:val="28"/>
          <w:szCs w:val="28"/>
          <w:lang w:val="en-US"/>
        </w:rPr>
        <w:t xml:space="preserve">each of the framing members comprising a top frame member and a bottom frame member and two side frame members, each of the frame members have shapes and profiles which are constructed of extruded aluminum; </w:t>
      </w:r>
    </w:p>
    <w:p w14:paraId="0BF5820F" w14:textId="013CE15E" w:rsidR="00145704" w:rsidRPr="00C43E41" w:rsidRDefault="002F7D09" w:rsidP="00145704">
      <w:pPr>
        <w:pStyle w:val="af7"/>
        <w:numPr>
          <w:ilvl w:val="0"/>
          <w:numId w:val="22"/>
        </w:numPr>
        <w:spacing w:line="360" w:lineRule="auto"/>
        <w:jc w:val="both"/>
        <w:rPr>
          <w:rStyle w:val="af8"/>
          <w:sz w:val="28"/>
          <w:szCs w:val="28"/>
          <w:lang w:val="en-US"/>
        </w:rPr>
      </w:pPr>
      <w:r w:rsidRPr="00C43E41">
        <w:rPr>
          <w:rStyle w:val="af8"/>
          <w:sz w:val="28"/>
          <w:szCs w:val="28"/>
          <w:lang w:val="en-US"/>
        </w:rPr>
        <w:t xml:space="preserve">each of the non-planar panels including the facing sheet of thin reinforced natural stone adhesively bonded to the frame members with a double bite of silicone adhesive; slip connection means or slip connectors for </w:t>
      </w:r>
      <w:r w:rsidRPr="00C43E41">
        <w:rPr>
          <w:rStyle w:val="af8"/>
          <w:sz w:val="28"/>
          <w:szCs w:val="28"/>
          <w:lang w:val="en-US"/>
        </w:rPr>
        <w:lastRenderedPageBreak/>
        <w:t xml:space="preserve">structurally connecting the framing members at corners of the panel with a slip connection member to form intersecting framing members which allows movement of the panel along the axis of each intersecting framing member while </w:t>
      </w:r>
      <w:r w:rsidR="00145704" w:rsidRPr="00C43E41">
        <w:rPr>
          <w:rStyle w:val="af8"/>
          <w:sz w:val="28"/>
          <w:szCs w:val="28"/>
          <w:lang w:val="en-US"/>
        </w:rPr>
        <w:t>s</w:t>
      </w:r>
      <w:r w:rsidRPr="00C43E41">
        <w:rPr>
          <w:rStyle w:val="af8"/>
          <w:sz w:val="28"/>
          <w:szCs w:val="28"/>
          <w:lang w:val="en-US"/>
        </w:rPr>
        <w:t xml:space="preserve">upporting a rigid planar relationship between the intersecting frame members formed by the insertion of two extended legs of a clip into female sockets of an interior space of each of the intersecting frames while a mid-section of the clip envelops one of the flanges of the intersected frame; </w:t>
      </w:r>
    </w:p>
    <w:p w14:paraId="179E72C5" w14:textId="77777777" w:rsidR="00145704" w:rsidRPr="00C43E41" w:rsidRDefault="00145704" w:rsidP="00145704">
      <w:pPr>
        <w:pStyle w:val="af7"/>
        <w:spacing w:line="360" w:lineRule="auto"/>
        <w:ind w:left="1426"/>
        <w:jc w:val="both"/>
        <w:rPr>
          <w:rStyle w:val="af8"/>
          <w:sz w:val="28"/>
          <w:szCs w:val="28"/>
          <w:lang w:val="en-US"/>
        </w:rPr>
      </w:pPr>
    </w:p>
    <w:p w14:paraId="632B9348" w14:textId="16E38BF3" w:rsidR="00145704" w:rsidRPr="00C43E41" w:rsidRDefault="002F7D09" w:rsidP="00145704">
      <w:pPr>
        <w:pStyle w:val="af7"/>
        <w:numPr>
          <w:ilvl w:val="0"/>
          <w:numId w:val="22"/>
        </w:numPr>
        <w:spacing w:line="360" w:lineRule="auto"/>
        <w:jc w:val="both"/>
        <w:rPr>
          <w:rStyle w:val="af8"/>
          <w:sz w:val="28"/>
          <w:szCs w:val="28"/>
          <w:lang w:val="en-US"/>
        </w:rPr>
      </w:pPr>
      <w:r w:rsidRPr="00C43E41">
        <w:rPr>
          <w:rStyle w:val="af8"/>
          <w:sz w:val="28"/>
          <w:szCs w:val="28"/>
          <w:lang w:val="en-US"/>
        </w:rPr>
        <w:t xml:space="preserve">each of the framing members being characterized by having a flat bottom section for contacting the thin natural reinforced stone, and two flanges provided at the top of the frame oriented in substantially the same plane as the face of the panel faces and separated by a space which opens to an interior space of the frame, and the frame having two outside edges, one of which is perpendicular to the face of the panel forming a flush edge, and one of the opposite edges forming an angle with the face of the panel defining a rebate edge, and both of the edges including female </w:t>
      </w:r>
      <w:r w:rsidR="00145704" w:rsidRPr="00C43E41">
        <w:rPr>
          <w:rStyle w:val="af8"/>
          <w:sz w:val="28"/>
          <w:szCs w:val="28"/>
          <w:lang w:val="en-US"/>
        </w:rPr>
        <w:t>s</w:t>
      </w:r>
      <w:r w:rsidRPr="00C43E41">
        <w:rPr>
          <w:rStyle w:val="af8"/>
          <w:sz w:val="28"/>
          <w:szCs w:val="28"/>
          <w:lang w:val="en-US"/>
        </w:rPr>
        <w:t xml:space="preserve">ockets for the purpose of engagement with other external devices and having two lower outside corners recessed to receive beads of silicone adhesive to implement an adhesive connection between the face of the panel and the frame so that at least the bottom framing member of the framing members at the edges of the panels provide structural </w:t>
      </w:r>
      <w:r w:rsidR="00145704" w:rsidRPr="00C43E41">
        <w:rPr>
          <w:rStyle w:val="af8"/>
          <w:sz w:val="28"/>
          <w:szCs w:val="28"/>
          <w:lang w:val="en-US"/>
        </w:rPr>
        <w:t>s</w:t>
      </w:r>
      <w:r w:rsidRPr="00C43E41">
        <w:rPr>
          <w:rStyle w:val="af8"/>
          <w:sz w:val="28"/>
          <w:szCs w:val="28"/>
          <w:lang w:val="en-US"/>
        </w:rPr>
        <w:t xml:space="preserve">upport and resistance to </w:t>
      </w:r>
      <w:r w:rsidRPr="00C43E41">
        <w:rPr>
          <w:rStyle w:val="af8"/>
          <w:sz w:val="28"/>
          <w:szCs w:val="28"/>
          <w:lang w:val="en-US"/>
        </w:rPr>
        <w:lastRenderedPageBreak/>
        <w:t xml:space="preserve">deformation due to lateral live loads Such as wind and seismic forces as well as physical protection for the </w:t>
      </w:r>
      <w:r w:rsidR="00145704" w:rsidRPr="00C43E41">
        <w:rPr>
          <w:rStyle w:val="af8"/>
          <w:sz w:val="28"/>
          <w:szCs w:val="28"/>
          <w:lang w:val="en-US"/>
        </w:rPr>
        <w:t>v</w:t>
      </w:r>
      <w:r w:rsidRPr="00C43E41">
        <w:rPr>
          <w:rStyle w:val="af8"/>
          <w:sz w:val="28"/>
          <w:szCs w:val="28"/>
          <w:lang w:val="en-US"/>
        </w:rPr>
        <w:t xml:space="preserve">ulnerable edges and corners of the thin reinforced stone; </w:t>
      </w:r>
    </w:p>
    <w:p w14:paraId="552CCEF9" w14:textId="77777777" w:rsidR="00145704" w:rsidRPr="00C43E41" w:rsidRDefault="00145704" w:rsidP="00145704">
      <w:pPr>
        <w:pStyle w:val="af7"/>
        <w:spacing w:line="360" w:lineRule="auto"/>
        <w:ind w:left="1426"/>
        <w:jc w:val="both"/>
        <w:rPr>
          <w:rStyle w:val="af8"/>
          <w:sz w:val="28"/>
          <w:szCs w:val="28"/>
          <w:lang w:val="en-US"/>
        </w:rPr>
      </w:pPr>
    </w:p>
    <w:p w14:paraId="2C5C576E" w14:textId="330D1324" w:rsidR="00145704" w:rsidRPr="00C43E41" w:rsidRDefault="002F7D09" w:rsidP="00145704">
      <w:pPr>
        <w:pStyle w:val="af7"/>
        <w:numPr>
          <w:ilvl w:val="0"/>
          <w:numId w:val="22"/>
        </w:numPr>
        <w:spacing w:line="360" w:lineRule="auto"/>
        <w:jc w:val="both"/>
        <w:rPr>
          <w:rStyle w:val="af8"/>
          <w:sz w:val="28"/>
          <w:szCs w:val="28"/>
          <w:lang w:val="en-US"/>
        </w:rPr>
      </w:pPr>
      <w:r w:rsidRPr="00C43E41">
        <w:rPr>
          <w:rStyle w:val="af8"/>
          <w:sz w:val="28"/>
          <w:szCs w:val="28"/>
          <w:lang w:val="en-US"/>
        </w:rPr>
        <w:t>the framing members at a linear edge form an angled intersection of two non-planar panels to form intersecting panels being oriented to present the rebate edge of the framing members toward the panel edge and, when engaged with an attachment clip, will position the intersecting panels in desired relative locations with respect to each other, an attachment clip for positioning of the intersecting panels by engaging the framing members of the intersecting panels with the attachment clip, made of</w:t>
      </w:r>
      <w:r w:rsidR="00145704" w:rsidRPr="00C43E41">
        <w:rPr>
          <w:rStyle w:val="af8"/>
          <w:sz w:val="28"/>
          <w:szCs w:val="28"/>
          <w:lang w:val="en-US"/>
        </w:rPr>
        <w:t xml:space="preserve"> </w:t>
      </w:r>
      <w:r w:rsidRPr="00C43E41">
        <w:rPr>
          <w:rStyle w:val="af8"/>
          <w:sz w:val="28"/>
          <w:szCs w:val="28"/>
          <w:lang w:val="en-US"/>
        </w:rPr>
        <w:t>extruded aluminum, with the respective sockets and flanges of the frames and the clip meshing in a nesting reciprocal male/female engagement which automatically positions the</w:t>
      </w:r>
      <w:r w:rsidR="00145704" w:rsidRPr="00C43E41">
        <w:rPr>
          <w:rStyle w:val="af8"/>
          <w:sz w:val="28"/>
          <w:szCs w:val="28"/>
          <w:lang w:val="en-US"/>
        </w:rPr>
        <w:t xml:space="preserve"> </w:t>
      </w:r>
      <w:r w:rsidRPr="00C43E41">
        <w:rPr>
          <w:rStyle w:val="af8"/>
          <w:sz w:val="28"/>
          <w:szCs w:val="28"/>
          <w:lang w:val="en-US"/>
        </w:rPr>
        <w:t xml:space="preserve">intersecting panels in the correct relationship; </w:t>
      </w:r>
    </w:p>
    <w:p w14:paraId="17A424CC" w14:textId="77777777" w:rsidR="00145704" w:rsidRPr="00C43E41" w:rsidRDefault="00145704" w:rsidP="00145704">
      <w:pPr>
        <w:spacing w:line="360" w:lineRule="auto"/>
        <w:jc w:val="both"/>
        <w:rPr>
          <w:rStyle w:val="af8"/>
          <w:sz w:val="28"/>
          <w:szCs w:val="28"/>
          <w:lang w:val="en-US"/>
        </w:rPr>
      </w:pPr>
    </w:p>
    <w:p w14:paraId="352D682F" w14:textId="454A31A9" w:rsidR="00145704" w:rsidRPr="00C43E41" w:rsidRDefault="002F7D09" w:rsidP="00145704">
      <w:pPr>
        <w:pStyle w:val="af7"/>
        <w:numPr>
          <w:ilvl w:val="0"/>
          <w:numId w:val="22"/>
        </w:numPr>
        <w:spacing w:line="360" w:lineRule="auto"/>
        <w:jc w:val="both"/>
        <w:rPr>
          <w:rStyle w:val="af8"/>
          <w:sz w:val="28"/>
          <w:szCs w:val="28"/>
          <w:lang w:val="en-US"/>
        </w:rPr>
      </w:pPr>
      <w:r w:rsidRPr="00C43E41">
        <w:rPr>
          <w:rStyle w:val="af8"/>
          <w:sz w:val="28"/>
          <w:szCs w:val="28"/>
          <w:lang w:val="en-US"/>
        </w:rPr>
        <w:t>the attachment</w:t>
      </w:r>
      <w:r w:rsidR="00145704" w:rsidRPr="00C43E41">
        <w:rPr>
          <w:rStyle w:val="af8"/>
          <w:sz w:val="28"/>
          <w:szCs w:val="28"/>
          <w:lang w:val="en-US"/>
        </w:rPr>
        <w:t xml:space="preserve"> </w:t>
      </w:r>
      <w:r w:rsidRPr="00C43E41">
        <w:rPr>
          <w:rStyle w:val="af8"/>
          <w:sz w:val="28"/>
          <w:szCs w:val="28"/>
          <w:lang w:val="en-US"/>
        </w:rPr>
        <w:t>clip also controls the angled intersection of the intersecting</w:t>
      </w:r>
      <w:r w:rsidR="00145704" w:rsidRPr="00C43E41">
        <w:rPr>
          <w:rStyle w:val="af8"/>
          <w:sz w:val="28"/>
          <w:szCs w:val="28"/>
          <w:lang w:val="en-US"/>
        </w:rPr>
        <w:t xml:space="preserve"> </w:t>
      </w:r>
      <w:r w:rsidRPr="00C43E41">
        <w:rPr>
          <w:rStyle w:val="af8"/>
          <w:sz w:val="28"/>
          <w:szCs w:val="28"/>
          <w:lang w:val="en-US"/>
        </w:rPr>
        <w:t>panels and the angles and shapes of the various attachment clips which nest with the flanges and sockets of the framing members in a reciprocal male/female engagement whereby</w:t>
      </w:r>
      <w:r w:rsidR="00145704" w:rsidRPr="00C43E41">
        <w:rPr>
          <w:rStyle w:val="af8"/>
          <w:sz w:val="28"/>
          <w:szCs w:val="28"/>
          <w:lang w:val="en-US"/>
        </w:rPr>
        <w:t xml:space="preserve"> </w:t>
      </w:r>
      <w:r w:rsidRPr="00C43E41">
        <w:rPr>
          <w:rStyle w:val="af8"/>
          <w:sz w:val="28"/>
          <w:szCs w:val="28"/>
          <w:lang w:val="en-US"/>
        </w:rPr>
        <w:t>correct positioning of the intersecting panels is achieved</w:t>
      </w:r>
      <w:r w:rsidR="00145704" w:rsidRPr="00C43E41">
        <w:rPr>
          <w:rStyle w:val="af8"/>
          <w:sz w:val="28"/>
          <w:szCs w:val="28"/>
          <w:lang w:val="en-US"/>
        </w:rPr>
        <w:t xml:space="preserve"> </w:t>
      </w:r>
      <w:r w:rsidRPr="00C43E41">
        <w:rPr>
          <w:rStyle w:val="af8"/>
          <w:sz w:val="28"/>
          <w:szCs w:val="28"/>
          <w:lang w:val="en-US"/>
        </w:rPr>
        <w:t>through a dimensional coordination of the specific placement of a rebate edge framing member on the backside of a</w:t>
      </w:r>
      <w:r w:rsidR="00145704" w:rsidRPr="00C43E41">
        <w:rPr>
          <w:rStyle w:val="af8"/>
          <w:sz w:val="28"/>
          <w:szCs w:val="28"/>
          <w:lang w:val="en-US"/>
        </w:rPr>
        <w:t xml:space="preserve"> </w:t>
      </w:r>
      <w:r w:rsidRPr="00C43E41">
        <w:rPr>
          <w:rStyle w:val="af8"/>
          <w:sz w:val="28"/>
          <w:szCs w:val="28"/>
          <w:lang w:val="en-US"/>
        </w:rPr>
        <w:t>facing panel with a specific profiled edge finish applied to</w:t>
      </w:r>
      <w:r w:rsidR="00145704" w:rsidRPr="00C43E41">
        <w:rPr>
          <w:rStyle w:val="af8"/>
          <w:sz w:val="28"/>
          <w:szCs w:val="28"/>
          <w:lang w:val="en-US"/>
        </w:rPr>
        <w:t xml:space="preserve"> </w:t>
      </w:r>
      <w:r w:rsidRPr="00C43E41">
        <w:rPr>
          <w:rStyle w:val="af8"/>
          <w:sz w:val="28"/>
          <w:szCs w:val="28"/>
          <w:lang w:val="en-US"/>
        </w:rPr>
        <w:t xml:space="preserve">the edge of the thin </w:t>
      </w:r>
      <w:r w:rsidRPr="00C43E41">
        <w:rPr>
          <w:rStyle w:val="af8"/>
          <w:sz w:val="28"/>
          <w:szCs w:val="28"/>
          <w:lang w:val="en-US"/>
        </w:rPr>
        <w:lastRenderedPageBreak/>
        <w:t>natural Stone panel in order to produce</w:t>
      </w:r>
      <w:r w:rsidR="00145704" w:rsidRPr="00C43E41">
        <w:rPr>
          <w:rStyle w:val="af8"/>
          <w:sz w:val="28"/>
          <w:szCs w:val="28"/>
          <w:lang w:val="en-US"/>
        </w:rPr>
        <w:t xml:space="preserve"> </w:t>
      </w:r>
      <w:r w:rsidRPr="00C43E41">
        <w:rPr>
          <w:rStyle w:val="af8"/>
          <w:sz w:val="28"/>
          <w:szCs w:val="28"/>
          <w:lang w:val="en-US"/>
        </w:rPr>
        <w:t xml:space="preserve">a required panel intersection; </w:t>
      </w:r>
    </w:p>
    <w:p w14:paraId="4A5FF98F" w14:textId="77777777" w:rsidR="00145704" w:rsidRPr="00C43E41" w:rsidRDefault="00145704" w:rsidP="00145704">
      <w:pPr>
        <w:spacing w:line="360" w:lineRule="auto"/>
        <w:jc w:val="both"/>
        <w:rPr>
          <w:rStyle w:val="af8"/>
          <w:sz w:val="28"/>
          <w:szCs w:val="28"/>
          <w:lang w:val="en-US"/>
        </w:rPr>
      </w:pPr>
    </w:p>
    <w:p w14:paraId="00ACF3B4" w14:textId="6D92D61F" w:rsidR="002F7D09" w:rsidRPr="00C43E41" w:rsidRDefault="002F7D09" w:rsidP="00145704">
      <w:pPr>
        <w:pStyle w:val="af7"/>
        <w:numPr>
          <w:ilvl w:val="0"/>
          <w:numId w:val="22"/>
        </w:numPr>
        <w:spacing w:line="360" w:lineRule="auto"/>
        <w:jc w:val="both"/>
        <w:rPr>
          <w:rStyle w:val="af8"/>
          <w:sz w:val="28"/>
          <w:szCs w:val="28"/>
          <w:lang w:val="en-US"/>
        </w:rPr>
      </w:pPr>
      <w:r w:rsidRPr="00C43E41">
        <w:rPr>
          <w:rStyle w:val="af8"/>
          <w:sz w:val="28"/>
          <w:szCs w:val="28"/>
          <w:lang w:val="en-US"/>
        </w:rPr>
        <w:t>and the attachment clips automatically positions two intersecting panels to form a</w:t>
      </w:r>
      <w:r w:rsidR="00145704" w:rsidRPr="00C43E41">
        <w:rPr>
          <w:rStyle w:val="af8"/>
          <w:sz w:val="28"/>
          <w:szCs w:val="28"/>
          <w:lang w:val="en-US"/>
        </w:rPr>
        <w:t xml:space="preserve"> </w:t>
      </w:r>
      <w:r w:rsidRPr="00C43E41">
        <w:rPr>
          <w:rStyle w:val="af8"/>
          <w:sz w:val="28"/>
          <w:szCs w:val="28"/>
          <w:lang w:val="en-US"/>
        </w:rPr>
        <w:t>pocket between the panels of sufficient size and depth for the</w:t>
      </w:r>
      <w:r w:rsidR="00145704" w:rsidRPr="00C43E41">
        <w:rPr>
          <w:rStyle w:val="af8"/>
          <w:sz w:val="28"/>
          <w:szCs w:val="28"/>
          <w:lang w:val="en-US"/>
        </w:rPr>
        <w:t xml:space="preserve"> </w:t>
      </w:r>
      <w:r w:rsidRPr="00C43E41">
        <w:rPr>
          <w:rStyle w:val="af8"/>
          <w:sz w:val="28"/>
          <w:szCs w:val="28"/>
          <w:lang w:val="en-US"/>
        </w:rPr>
        <w:t>insertion of a compressible polystyrene circular rope to</w:t>
      </w:r>
      <w:r w:rsidR="00145704" w:rsidRPr="00C43E41">
        <w:rPr>
          <w:rStyle w:val="af8"/>
          <w:sz w:val="28"/>
          <w:szCs w:val="28"/>
          <w:lang w:val="en-US"/>
        </w:rPr>
        <w:t xml:space="preserve"> </w:t>
      </w:r>
      <w:r w:rsidRPr="00C43E41">
        <w:rPr>
          <w:rStyle w:val="af8"/>
          <w:sz w:val="28"/>
          <w:szCs w:val="28"/>
          <w:lang w:val="en-US"/>
        </w:rPr>
        <w:t>serve as a backer rod for the application of the caulking</w:t>
      </w:r>
      <w:r w:rsidR="00145704" w:rsidRPr="00C43E41">
        <w:rPr>
          <w:rStyle w:val="af8"/>
          <w:sz w:val="28"/>
          <w:szCs w:val="28"/>
          <w:lang w:val="en-US"/>
        </w:rPr>
        <w:t xml:space="preserve"> </w:t>
      </w:r>
      <w:r w:rsidRPr="00C43E41">
        <w:rPr>
          <w:rStyle w:val="af8"/>
          <w:sz w:val="28"/>
          <w:szCs w:val="28"/>
          <w:lang w:val="en-US"/>
        </w:rPr>
        <w:t xml:space="preserve">sealant which creates a watertight joint between panels. </w:t>
      </w:r>
      <w:r w:rsidRPr="00C43E41">
        <w:rPr>
          <w:rStyle w:val="af8"/>
          <w:sz w:val="28"/>
          <w:szCs w:val="28"/>
          <w:lang w:val="en-US"/>
        </w:rPr>
        <w:cr/>
      </w:r>
    </w:p>
    <w:p w14:paraId="006D73FB" w14:textId="72B55472" w:rsidR="00EC7603" w:rsidRPr="00C43E41" w:rsidRDefault="00106210" w:rsidP="00106210">
      <w:pPr>
        <w:widowControl/>
        <w:suppressAutoHyphens w:val="0"/>
        <w:rPr>
          <w:rStyle w:val="af8"/>
          <w:sz w:val="28"/>
          <w:szCs w:val="28"/>
          <w:lang w:val="en-US"/>
        </w:rPr>
      </w:pPr>
      <w:r w:rsidRPr="00C43E41">
        <w:rPr>
          <w:rStyle w:val="af8"/>
          <w:sz w:val="28"/>
          <w:szCs w:val="28"/>
          <w:lang w:val="en-US"/>
        </w:rP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F7774" w:rsidRPr="00C43E41" w14:paraId="65C198F4"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02071BC9" w14:textId="77777777" w:rsidR="008F7774" w:rsidRPr="00C43E41" w:rsidRDefault="008F7774"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lastRenderedPageBreak/>
              <w:t>IV. АКТУАЛЬНОСТЬ И СУЩНОСТЬ РАЗРАБОТКИ</w:t>
            </w:r>
          </w:p>
        </w:tc>
      </w:tr>
    </w:tbl>
    <w:p w14:paraId="5532F19D" w14:textId="77777777" w:rsidR="004540F2" w:rsidRPr="00C43E41" w:rsidRDefault="004540F2" w:rsidP="004540F2">
      <w:pPr>
        <w:spacing w:line="276" w:lineRule="auto"/>
        <w:jc w:val="both"/>
        <w:rPr>
          <w:rStyle w:val="af8"/>
          <w:sz w:val="28"/>
          <w:szCs w:val="28"/>
        </w:rPr>
      </w:pPr>
    </w:p>
    <w:p w14:paraId="6D3F4436" w14:textId="77777777" w:rsidR="004540F2" w:rsidRPr="00C43E41" w:rsidRDefault="004540F2" w:rsidP="001477CF">
      <w:pPr>
        <w:spacing w:line="276" w:lineRule="auto"/>
        <w:jc w:val="both"/>
        <w:rPr>
          <w:rStyle w:val="af8"/>
          <w:sz w:val="28"/>
          <w:szCs w:val="28"/>
        </w:rPr>
      </w:pPr>
    </w:p>
    <w:p w14:paraId="5BAB30DB" w14:textId="73C7D43A" w:rsidR="00106210" w:rsidRDefault="008F7774" w:rsidP="00106210">
      <w:pPr>
        <w:spacing w:line="360" w:lineRule="auto"/>
        <w:ind w:firstLine="706"/>
        <w:jc w:val="both"/>
        <w:rPr>
          <w:rStyle w:val="af8"/>
          <w:sz w:val="28"/>
          <w:szCs w:val="28"/>
        </w:rPr>
      </w:pPr>
      <w:r w:rsidRPr="00C43E41">
        <w:rPr>
          <w:rStyle w:val="af8"/>
          <w:sz w:val="28"/>
          <w:szCs w:val="28"/>
        </w:rPr>
        <w:t xml:space="preserve">Уникальность произведения науки </w:t>
      </w:r>
      <w:r w:rsidRPr="00C43E41">
        <w:rPr>
          <w:rStyle w:val="af8"/>
          <w:b/>
          <w:bCs/>
          <w:sz w:val="28"/>
          <w:szCs w:val="28"/>
        </w:rPr>
        <w:t>«</w:t>
      </w:r>
      <w:r w:rsidR="00106210" w:rsidRPr="00C43E41">
        <w:rPr>
          <w:rStyle w:val="af8"/>
          <w:b/>
          <w:bCs/>
          <w:sz w:val="28"/>
          <w:szCs w:val="28"/>
        </w:rPr>
        <w:t>Конструктивное решение соединения кронштейна и направляющей</w:t>
      </w:r>
      <w:r w:rsidRPr="00C43E41">
        <w:rPr>
          <w:rStyle w:val="af8"/>
          <w:b/>
          <w:bCs/>
          <w:sz w:val="28"/>
          <w:szCs w:val="28"/>
        </w:rPr>
        <w:t>»</w:t>
      </w:r>
      <w:r w:rsidRPr="00C43E41">
        <w:rPr>
          <w:rStyle w:val="af8"/>
          <w:sz w:val="28"/>
          <w:szCs w:val="28"/>
        </w:rPr>
        <w:t xml:space="preserve"> </w:t>
      </w:r>
      <w:r w:rsidR="00106210" w:rsidRPr="00C43E41">
        <w:rPr>
          <w:rStyle w:val="af8"/>
          <w:sz w:val="28"/>
          <w:szCs w:val="28"/>
        </w:rPr>
        <w:t xml:space="preserve">состоит в том, что кронштейн изготовлен из алюминиевого сплава, полученного методом экструзии.  На сторонах консоли, и выполнена гребенка с определенным шагом. На направляющей, которая соединяется с кронштейном, имеется такая же гребенка, с таким же шагом, и конфигурацией, таким образом при соединении кронштейна с направляющей увеличивается площадь сопряжения деталей, для более надёжного сцепления. </w:t>
      </w:r>
    </w:p>
    <w:p w14:paraId="54259907" w14:textId="6330E6E1" w:rsidR="00A4700F" w:rsidRPr="00C43E41" w:rsidRDefault="00A4700F" w:rsidP="00A4700F">
      <w:pPr>
        <w:spacing w:line="360" w:lineRule="auto"/>
        <w:jc w:val="both"/>
        <w:rPr>
          <w:rStyle w:val="af8"/>
          <w:sz w:val="28"/>
          <w:szCs w:val="28"/>
        </w:rPr>
      </w:pPr>
      <w:r>
        <w:rPr>
          <w:rFonts w:eastAsia="Times New Roman" w:cs="Times New Roman"/>
          <w:noProof/>
          <w:lang w:eastAsia="ru-RU" w:bidi="ar-SA"/>
        </w:rPr>
        <w:drawing>
          <wp:anchor distT="0" distB="0" distL="114300" distR="114300" simplePos="0" relativeHeight="251666432" behindDoc="0" locked="0" layoutInCell="1" allowOverlap="1" wp14:anchorId="661632D5" wp14:editId="4EFA0C0B">
            <wp:simplePos x="0" y="0"/>
            <wp:positionH relativeFrom="margin">
              <wp:posOffset>613410</wp:posOffset>
            </wp:positionH>
            <wp:positionV relativeFrom="paragraph">
              <wp:posOffset>303530</wp:posOffset>
            </wp:positionV>
            <wp:extent cx="5095875" cy="2743200"/>
            <wp:effectExtent l="0" t="0" r="9525"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095875" cy="2743200"/>
                    </a:xfrm>
                    <a:prstGeom prst="rect">
                      <a:avLst/>
                    </a:prstGeom>
                  </pic:spPr>
                </pic:pic>
              </a:graphicData>
            </a:graphic>
            <wp14:sizeRelH relativeFrom="margin">
              <wp14:pctWidth>0</wp14:pctWidth>
            </wp14:sizeRelH>
            <wp14:sizeRelV relativeFrom="margin">
              <wp14:pctHeight>0</wp14:pctHeight>
            </wp14:sizeRelV>
          </wp:anchor>
        </w:drawing>
      </w:r>
    </w:p>
    <w:p w14:paraId="707D4C3D" w14:textId="728FBFD9" w:rsidR="00106210" w:rsidRDefault="00106210" w:rsidP="00A4700F">
      <w:pPr>
        <w:tabs>
          <w:tab w:val="left" w:pos="2520"/>
        </w:tabs>
        <w:spacing w:line="360" w:lineRule="auto"/>
        <w:ind w:firstLine="706"/>
        <w:jc w:val="both"/>
        <w:rPr>
          <w:rStyle w:val="af8"/>
          <w:sz w:val="28"/>
          <w:szCs w:val="28"/>
        </w:rPr>
      </w:pPr>
      <w:r w:rsidRPr="00C43E41">
        <w:rPr>
          <w:rStyle w:val="af8"/>
          <w:sz w:val="28"/>
          <w:szCs w:val="28"/>
        </w:rPr>
        <w:t xml:space="preserve">На внешней стороне пятки кронштейна   также имеется гребенка с </w:t>
      </w:r>
      <w:r w:rsidRPr="00C43E41">
        <w:rPr>
          <w:rStyle w:val="af8"/>
          <w:sz w:val="28"/>
          <w:szCs w:val="28"/>
        </w:rPr>
        <w:lastRenderedPageBreak/>
        <w:t>идентичным шагом, которая нужна для того, чтобы при креплении кронштейна к стене анкером, анкер прижимал кронштейн, через специальную шайбу с гребенкой, которая при фиксации анкера, предотвращала возможность смещение кронштейна по стене, и кронштейн всегда оставался в проектном положении.</w:t>
      </w:r>
    </w:p>
    <w:p w14:paraId="0315BB87" w14:textId="77777777" w:rsidR="00A4700F" w:rsidRPr="00C43E41" w:rsidRDefault="00A4700F" w:rsidP="00A4700F">
      <w:pPr>
        <w:tabs>
          <w:tab w:val="left" w:pos="2520"/>
        </w:tabs>
        <w:spacing w:line="360" w:lineRule="auto"/>
        <w:ind w:firstLine="706"/>
        <w:jc w:val="both"/>
        <w:rPr>
          <w:rStyle w:val="af8"/>
          <w:sz w:val="28"/>
          <w:szCs w:val="28"/>
        </w:rPr>
      </w:pPr>
    </w:p>
    <w:p w14:paraId="4BCECFD5" w14:textId="63476D7E" w:rsidR="00A4700F" w:rsidRDefault="00106210" w:rsidP="00106210">
      <w:pPr>
        <w:spacing w:line="360" w:lineRule="auto"/>
        <w:ind w:firstLine="706"/>
        <w:jc w:val="both"/>
        <w:rPr>
          <w:rFonts w:eastAsia="Times New Roman" w:cs="Times New Roman"/>
          <w:noProof/>
        </w:rPr>
      </w:pPr>
      <w:r w:rsidRPr="00C43E41">
        <w:rPr>
          <w:rStyle w:val="af8"/>
          <w:sz w:val="28"/>
          <w:szCs w:val="28"/>
        </w:rPr>
        <w:t xml:space="preserve">Направляющая выполнена таким образом, что у нее есть специальный паз, для обеспечения возможность перемещения головки болта вдоль всей длины </w:t>
      </w:r>
      <w:r w:rsidR="00A4700F">
        <w:rPr>
          <w:rStyle w:val="af8"/>
          <w:sz w:val="28"/>
          <w:szCs w:val="28"/>
        </w:rPr>
        <w:t>направляющей.</w:t>
      </w:r>
    </w:p>
    <w:p w14:paraId="11E2AD09" w14:textId="0F296C96" w:rsidR="00106210" w:rsidRPr="00C43E41" w:rsidRDefault="00A4700F" w:rsidP="00106210">
      <w:pPr>
        <w:spacing w:line="360" w:lineRule="auto"/>
        <w:ind w:firstLine="706"/>
        <w:jc w:val="both"/>
        <w:rPr>
          <w:rStyle w:val="af8"/>
          <w:sz w:val="28"/>
          <w:szCs w:val="28"/>
        </w:rPr>
      </w:pPr>
      <w:r>
        <w:rPr>
          <w:noProof/>
          <w:lang w:eastAsia="ru-RU" w:bidi="ar-SA"/>
        </w:rPr>
        <w:drawing>
          <wp:inline distT="0" distB="0" distL="0" distR="0" wp14:anchorId="70A235B8" wp14:editId="674A9ADD">
            <wp:extent cx="6120130" cy="33528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20130" cy="3352800"/>
                    </a:xfrm>
                    <a:prstGeom prst="rect">
                      <a:avLst/>
                    </a:prstGeom>
                    <a:noFill/>
                    <a:ln>
                      <a:noFill/>
                    </a:ln>
                  </pic:spPr>
                </pic:pic>
              </a:graphicData>
            </a:graphic>
          </wp:inline>
        </w:drawing>
      </w:r>
    </w:p>
    <w:p w14:paraId="7941F638" w14:textId="1F0262C7" w:rsidR="00A4700F" w:rsidRDefault="00A4700F" w:rsidP="00106210">
      <w:pPr>
        <w:spacing w:line="360" w:lineRule="auto"/>
        <w:ind w:firstLine="706"/>
        <w:jc w:val="both"/>
        <w:rPr>
          <w:rStyle w:val="af8"/>
          <w:sz w:val="28"/>
          <w:szCs w:val="28"/>
        </w:rPr>
      </w:pPr>
    </w:p>
    <w:p w14:paraId="79238B28" w14:textId="77777777" w:rsidR="00A4700F" w:rsidRDefault="00A4700F" w:rsidP="00106210">
      <w:pPr>
        <w:spacing w:line="360" w:lineRule="auto"/>
        <w:ind w:firstLine="706"/>
        <w:jc w:val="both"/>
        <w:rPr>
          <w:rStyle w:val="af8"/>
          <w:sz w:val="28"/>
          <w:szCs w:val="28"/>
        </w:rPr>
      </w:pPr>
      <w:r>
        <w:rPr>
          <w:rFonts w:eastAsia="Times New Roman" w:cs="Times New Roman"/>
          <w:noProof/>
          <w:lang w:eastAsia="ru-RU" w:bidi="ar-SA"/>
        </w:rPr>
        <w:lastRenderedPageBreak/>
        <w:drawing>
          <wp:anchor distT="0" distB="0" distL="114300" distR="114300" simplePos="0" relativeHeight="251664384" behindDoc="0" locked="0" layoutInCell="1" allowOverlap="1" wp14:anchorId="43E649E8" wp14:editId="17002232">
            <wp:simplePos x="0" y="0"/>
            <wp:positionH relativeFrom="margin">
              <wp:posOffset>880110</wp:posOffset>
            </wp:positionH>
            <wp:positionV relativeFrom="paragraph">
              <wp:posOffset>722630</wp:posOffset>
            </wp:positionV>
            <wp:extent cx="4895850" cy="2819400"/>
            <wp:effectExtent l="0" t="0" r="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895850" cy="2819400"/>
                    </a:xfrm>
                    <a:prstGeom prst="rect">
                      <a:avLst/>
                    </a:prstGeom>
                  </pic:spPr>
                </pic:pic>
              </a:graphicData>
            </a:graphic>
            <wp14:sizeRelH relativeFrom="margin">
              <wp14:pctWidth>0</wp14:pctWidth>
            </wp14:sizeRelH>
            <wp14:sizeRelV relativeFrom="margin">
              <wp14:pctHeight>0</wp14:pctHeight>
            </wp14:sizeRelV>
          </wp:anchor>
        </w:drawing>
      </w:r>
      <w:r w:rsidR="00106210" w:rsidRPr="00C43E41">
        <w:rPr>
          <w:rStyle w:val="af8"/>
          <w:sz w:val="28"/>
          <w:szCs w:val="28"/>
        </w:rPr>
        <w:t xml:space="preserve">Таким образом при монтаже направляющей нет необходимости фиксации ее в проектном положении струбцинами, для разметки места сверления </w:t>
      </w:r>
    </w:p>
    <w:p w14:paraId="4014E2E6" w14:textId="639E836D" w:rsidR="00106210" w:rsidRPr="00C43E41" w:rsidRDefault="00106210" w:rsidP="00106210">
      <w:pPr>
        <w:spacing w:line="360" w:lineRule="auto"/>
        <w:ind w:firstLine="706"/>
        <w:jc w:val="both"/>
        <w:rPr>
          <w:rStyle w:val="af8"/>
          <w:sz w:val="28"/>
          <w:szCs w:val="28"/>
        </w:rPr>
      </w:pPr>
      <w:r w:rsidRPr="00C43E41">
        <w:rPr>
          <w:rStyle w:val="af8"/>
          <w:sz w:val="28"/>
          <w:szCs w:val="28"/>
        </w:rPr>
        <w:t xml:space="preserve">отверстий, отпадает необходимость самой операции сверления отверстия в условиях строительной площадки, а болты вставляются в пазы направляющей, </w:t>
      </w:r>
      <w:proofErr w:type="gramStart"/>
      <w:r w:rsidRPr="00C43E41">
        <w:rPr>
          <w:rStyle w:val="af8"/>
          <w:sz w:val="28"/>
          <w:szCs w:val="28"/>
        </w:rPr>
        <w:t>в количестве</w:t>
      </w:r>
      <w:proofErr w:type="gramEnd"/>
      <w:r w:rsidRPr="00C43E41">
        <w:rPr>
          <w:rStyle w:val="af8"/>
          <w:sz w:val="28"/>
          <w:szCs w:val="28"/>
        </w:rPr>
        <w:t xml:space="preserve"> определенном проектом, и они проходят через овальное отверстие в кронштейне, которое заранее подготовлено в заводских условиях.</w:t>
      </w:r>
    </w:p>
    <w:p w14:paraId="621AD567" w14:textId="77777777" w:rsidR="00106210" w:rsidRPr="00C43E41" w:rsidRDefault="00106210" w:rsidP="00106210">
      <w:pPr>
        <w:spacing w:line="360" w:lineRule="auto"/>
        <w:ind w:firstLine="706"/>
        <w:jc w:val="both"/>
        <w:rPr>
          <w:rStyle w:val="af8"/>
          <w:sz w:val="28"/>
          <w:szCs w:val="28"/>
        </w:rPr>
      </w:pPr>
    </w:p>
    <w:p w14:paraId="7C5166F8" w14:textId="3A79B187" w:rsidR="00106210" w:rsidRPr="00C43E41" w:rsidRDefault="00106210" w:rsidP="00106210">
      <w:pPr>
        <w:spacing w:line="360" w:lineRule="auto"/>
        <w:ind w:firstLine="706"/>
        <w:jc w:val="both"/>
        <w:rPr>
          <w:rStyle w:val="af8"/>
          <w:sz w:val="28"/>
          <w:szCs w:val="28"/>
        </w:rPr>
      </w:pPr>
      <w:r w:rsidRPr="00C43E41">
        <w:rPr>
          <w:rStyle w:val="af8"/>
          <w:sz w:val="28"/>
          <w:szCs w:val="28"/>
        </w:rPr>
        <w:t xml:space="preserve">Далее происходит фиксации направляющей в проектном положении, без применения дрели, и клепального молотка, что значительно сокращает время монтажа. </w:t>
      </w:r>
    </w:p>
    <w:p w14:paraId="699C4B1A" w14:textId="33E1828F" w:rsidR="00106210" w:rsidRPr="00C43E41" w:rsidRDefault="00106210" w:rsidP="00106210">
      <w:pPr>
        <w:spacing w:line="360" w:lineRule="auto"/>
        <w:jc w:val="both"/>
        <w:rPr>
          <w:rStyle w:val="af8"/>
          <w:sz w:val="28"/>
          <w:szCs w:val="28"/>
        </w:rPr>
      </w:pPr>
    </w:p>
    <w:p w14:paraId="1E2E5D68" w14:textId="3CF02FFB" w:rsidR="00106210" w:rsidRPr="00C43E41" w:rsidRDefault="00106210" w:rsidP="00106210">
      <w:pPr>
        <w:spacing w:line="360" w:lineRule="auto"/>
        <w:ind w:firstLine="706"/>
        <w:jc w:val="both"/>
        <w:rPr>
          <w:rStyle w:val="af8"/>
          <w:sz w:val="28"/>
          <w:szCs w:val="28"/>
        </w:rPr>
      </w:pPr>
      <w:r w:rsidRPr="00C43E41">
        <w:rPr>
          <w:rStyle w:val="af8"/>
          <w:sz w:val="28"/>
          <w:szCs w:val="28"/>
        </w:rPr>
        <w:t xml:space="preserve">В случае обнаружения </w:t>
      </w:r>
      <w:proofErr w:type="gramStart"/>
      <w:r w:rsidRPr="00C43E41">
        <w:rPr>
          <w:rStyle w:val="af8"/>
          <w:sz w:val="28"/>
          <w:szCs w:val="28"/>
        </w:rPr>
        <w:t>неточности</w:t>
      </w:r>
      <w:proofErr w:type="gramEnd"/>
      <w:r w:rsidRPr="00C43E41">
        <w:rPr>
          <w:rStyle w:val="af8"/>
          <w:sz w:val="28"/>
          <w:szCs w:val="28"/>
        </w:rPr>
        <w:t xml:space="preserve"> выставленной направляющей, корректировка выполняется оперативно, достаточно ослабить болтовое </w:t>
      </w:r>
      <w:r w:rsidRPr="00C43E41">
        <w:rPr>
          <w:rStyle w:val="af8"/>
          <w:sz w:val="28"/>
          <w:szCs w:val="28"/>
        </w:rPr>
        <w:lastRenderedPageBreak/>
        <w:t xml:space="preserve">соединение, и передвинуть направляющую в проектное положение и зафиксировать гайкой. </w:t>
      </w:r>
    </w:p>
    <w:p w14:paraId="656D7FAE" w14:textId="34C82BB3" w:rsidR="00106210" w:rsidRPr="00C43E41" w:rsidRDefault="00106210" w:rsidP="00106210">
      <w:pPr>
        <w:spacing w:line="360" w:lineRule="auto"/>
        <w:ind w:firstLine="706"/>
        <w:jc w:val="both"/>
        <w:rPr>
          <w:rStyle w:val="af8"/>
          <w:sz w:val="28"/>
          <w:szCs w:val="28"/>
        </w:rPr>
      </w:pPr>
    </w:p>
    <w:p w14:paraId="3DDCDC60" w14:textId="41634E58" w:rsidR="00106210" w:rsidRPr="00C43E41" w:rsidRDefault="00106210" w:rsidP="00106210">
      <w:pPr>
        <w:spacing w:line="360" w:lineRule="auto"/>
        <w:ind w:firstLine="706"/>
        <w:jc w:val="both"/>
        <w:rPr>
          <w:rStyle w:val="af8"/>
          <w:sz w:val="28"/>
          <w:szCs w:val="28"/>
        </w:rPr>
      </w:pPr>
      <w:r w:rsidRPr="00C43E41">
        <w:rPr>
          <w:rStyle w:val="af8"/>
          <w:sz w:val="28"/>
          <w:szCs w:val="28"/>
        </w:rPr>
        <w:t xml:space="preserve">Произведение науки </w:t>
      </w:r>
      <w:r w:rsidRPr="00C43E41">
        <w:rPr>
          <w:rStyle w:val="af8"/>
          <w:b/>
          <w:bCs/>
          <w:sz w:val="28"/>
          <w:szCs w:val="28"/>
        </w:rPr>
        <w:t xml:space="preserve">«Конструктивное решение соединения кронштейна и </w:t>
      </w:r>
      <w:r w:rsidR="00C43E41" w:rsidRPr="00C43E41">
        <w:rPr>
          <w:rStyle w:val="af8"/>
          <w:b/>
          <w:bCs/>
          <w:sz w:val="28"/>
          <w:szCs w:val="28"/>
        </w:rPr>
        <w:t>направляющей»</w:t>
      </w:r>
      <w:r w:rsidR="00C43E41" w:rsidRPr="00C43E41">
        <w:rPr>
          <w:rStyle w:val="af8"/>
          <w:sz w:val="28"/>
          <w:szCs w:val="28"/>
        </w:rPr>
        <w:t xml:space="preserve"> предназначено</w:t>
      </w:r>
      <w:r w:rsidRPr="00C43E41">
        <w:rPr>
          <w:rStyle w:val="af8"/>
          <w:sz w:val="28"/>
          <w:szCs w:val="28"/>
        </w:rPr>
        <w:t xml:space="preserve"> для использования в конструкции навесных вентилируемых фасадов, которые применяются для утепления стен зданий, и облицовки их для придания зданию привлекательного внешнего вида и защиты стен зданий от неблагоприятных атмосферных воздействий.</w:t>
      </w:r>
    </w:p>
    <w:p w14:paraId="7B9DA7E4" w14:textId="77777777" w:rsidR="0076445B" w:rsidRPr="00C43E41" w:rsidRDefault="0076445B" w:rsidP="00106210">
      <w:pPr>
        <w:spacing w:line="360" w:lineRule="auto"/>
        <w:ind w:firstLine="706"/>
        <w:jc w:val="both"/>
        <w:rPr>
          <w:rStyle w:val="af8"/>
          <w:sz w:val="28"/>
          <w:szCs w:val="28"/>
        </w:rPr>
      </w:pPr>
    </w:p>
    <w:p w14:paraId="5CFF1408" w14:textId="6A3ECDDC" w:rsidR="00106210" w:rsidRPr="00C43E41" w:rsidRDefault="00106210" w:rsidP="00106210">
      <w:pPr>
        <w:spacing w:line="360" w:lineRule="auto"/>
        <w:ind w:firstLine="706"/>
        <w:jc w:val="both"/>
        <w:rPr>
          <w:rStyle w:val="af8"/>
          <w:sz w:val="28"/>
          <w:szCs w:val="28"/>
        </w:rPr>
      </w:pPr>
      <w:r w:rsidRPr="00C43E41">
        <w:rPr>
          <w:rStyle w:val="af8"/>
          <w:sz w:val="28"/>
          <w:szCs w:val="28"/>
        </w:rPr>
        <w:t>Основное назначение навесных вентилируемых фасадов с воздушным зазором, является энергосбережение тепла, и увеличение срока строительства объектов.</w:t>
      </w:r>
    </w:p>
    <w:p w14:paraId="066C70D4" w14:textId="77777777" w:rsidR="0076445B" w:rsidRPr="00C43E41" w:rsidRDefault="0076445B" w:rsidP="00106210">
      <w:pPr>
        <w:spacing w:line="360" w:lineRule="auto"/>
        <w:ind w:firstLine="706"/>
        <w:jc w:val="both"/>
        <w:rPr>
          <w:rStyle w:val="af8"/>
          <w:sz w:val="28"/>
          <w:szCs w:val="28"/>
        </w:rPr>
      </w:pPr>
    </w:p>
    <w:p w14:paraId="40B069D9" w14:textId="5EDB306A" w:rsidR="00106210" w:rsidRPr="00C43E41" w:rsidRDefault="00106210" w:rsidP="00106210">
      <w:pPr>
        <w:spacing w:line="360" w:lineRule="auto"/>
        <w:ind w:firstLine="706"/>
        <w:jc w:val="both"/>
        <w:rPr>
          <w:rStyle w:val="af8"/>
          <w:sz w:val="28"/>
          <w:szCs w:val="28"/>
        </w:rPr>
      </w:pPr>
      <w:r w:rsidRPr="00C43E41">
        <w:rPr>
          <w:rStyle w:val="af8"/>
          <w:sz w:val="28"/>
          <w:szCs w:val="28"/>
        </w:rPr>
        <w:t xml:space="preserve"> Применение навесных вентилируемых фасадов, увеличивают срок службы стен зданий и сооружений, так как стены защищены, как правило утеплителем, который обеспечивает дополнительную </w:t>
      </w:r>
      <w:proofErr w:type="spellStart"/>
      <w:r w:rsidRPr="00C43E41">
        <w:rPr>
          <w:rStyle w:val="af8"/>
          <w:sz w:val="28"/>
          <w:szCs w:val="28"/>
        </w:rPr>
        <w:t>шумоизоляцию</w:t>
      </w:r>
      <w:proofErr w:type="spellEnd"/>
      <w:r w:rsidRPr="00C43E41">
        <w:rPr>
          <w:rStyle w:val="af8"/>
          <w:sz w:val="28"/>
          <w:szCs w:val="28"/>
        </w:rPr>
        <w:t xml:space="preserve">, и точка выпадения росы во время перепадов температур при переходе, через ноль, переносится со стены на внешнюю поверхность утеплителя, таким образом стена защищена </w:t>
      </w:r>
      <w:proofErr w:type="gramStart"/>
      <w:r w:rsidRPr="00C43E41">
        <w:rPr>
          <w:rStyle w:val="af8"/>
          <w:sz w:val="28"/>
          <w:szCs w:val="28"/>
        </w:rPr>
        <w:t>от  грибкового</w:t>
      </w:r>
      <w:proofErr w:type="gramEnd"/>
      <w:r w:rsidRPr="00C43E41">
        <w:rPr>
          <w:rStyle w:val="af8"/>
          <w:sz w:val="28"/>
          <w:szCs w:val="28"/>
        </w:rPr>
        <w:t xml:space="preserve"> налета и плесени, и не происходит ее разрушения в связи с наличием влаги на ее поверхности. Вместе с утеплением фасада, возросшей защищенностью стен от атмосферных явлений возрастает и </w:t>
      </w:r>
      <w:proofErr w:type="spellStart"/>
      <w:r w:rsidRPr="00C43E41">
        <w:rPr>
          <w:rStyle w:val="af8"/>
          <w:sz w:val="28"/>
          <w:szCs w:val="28"/>
        </w:rPr>
        <w:lastRenderedPageBreak/>
        <w:t>шумоизоляция</w:t>
      </w:r>
      <w:proofErr w:type="spellEnd"/>
      <w:r w:rsidRPr="00C43E41">
        <w:rPr>
          <w:rStyle w:val="af8"/>
          <w:sz w:val="28"/>
          <w:szCs w:val="28"/>
        </w:rPr>
        <w:t xml:space="preserve"> здания.</w:t>
      </w:r>
    </w:p>
    <w:p w14:paraId="19DD2C59" w14:textId="77777777" w:rsidR="0076445B" w:rsidRPr="00C43E41" w:rsidRDefault="0076445B" w:rsidP="00106210">
      <w:pPr>
        <w:spacing w:line="360" w:lineRule="auto"/>
        <w:ind w:firstLine="706"/>
        <w:jc w:val="both"/>
        <w:rPr>
          <w:rStyle w:val="af8"/>
          <w:sz w:val="28"/>
          <w:szCs w:val="28"/>
        </w:rPr>
      </w:pPr>
    </w:p>
    <w:p w14:paraId="7E4144AB" w14:textId="274447C9" w:rsidR="00106210" w:rsidRPr="00C43E41" w:rsidRDefault="00106210" w:rsidP="00106210">
      <w:pPr>
        <w:spacing w:line="360" w:lineRule="auto"/>
        <w:ind w:firstLine="706"/>
        <w:jc w:val="both"/>
        <w:rPr>
          <w:rStyle w:val="af8"/>
          <w:sz w:val="28"/>
          <w:szCs w:val="28"/>
        </w:rPr>
      </w:pPr>
      <w:r w:rsidRPr="00C43E41">
        <w:rPr>
          <w:rStyle w:val="af8"/>
          <w:sz w:val="28"/>
          <w:szCs w:val="28"/>
        </w:rPr>
        <w:t>Конструктивное решение соединения кронштейна с направляющей, является частью конструкции крепления, при помощи которого происходит крепление различных облицовочных материалов с направляющей.</w:t>
      </w:r>
    </w:p>
    <w:p w14:paraId="0182A046" w14:textId="28323716" w:rsidR="0076445B" w:rsidRPr="00C43E41" w:rsidRDefault="0076445B" w:rsidP="00106210">
      <w:pPr>
        <w:spacing w:line="360" w:lineRule="auto"/>
        <w:ind w:firstLine="706"/>
        <w:jc w:val="both"/>
        <w:rPr>
          <w:rStyle w:val="af8"/>
          <w:sz w:val="28"/>
          <w:szCs w:val="28"/>
        </w:rPr>
      </w:pPr>
    </w:p>
    <w:p w14:paraId="297815F8" w14:textId="77777777" w:rsidR="0076445B" w:rsidRPr="00C43E41" w:rsidRDefault="0076445B" w:rsidP="00106210">
      <w:pPr>
        <w:spacing w:line="360" w:lineRule="auto"/>
        <w:ind w:firstLine="706"/>
        <w:jc w:val="both"/>
        <w:rPr>
          <w:rStyle w:val="af8"/>
          <w:sz w:val="28"/>
          <w:szCs w:val="28"/>
        </w:rPr>
      </w:pPr>
    </w:p>
    <w:p w14:paraId="71233528" w14:textId="262FBA51" w:rsidR="0076445B" w:rsidRPr="00C43E41" w:rsidRDefault="0076445B" w:rsidP="0076445B">
      <w:pPr>
        <w:spacing w:line="360" w:lineRule="auto"/>
        <w:ind w:firstLine="706"/>
        <w:jc w:val="both"/>
        <w:rPr>
          <w:rStyle w:val="af8"/>
          <w:sz w:val="28"/>
          <w:szCs w:val="28"/>
        </w:rPr>
      </w:pPr>
      <w:r w:rsidRPr="00C43E41">
        <w:rPr>
          <w:rStyle w:val="af8"/>
          <w:sz w:val="28"/>
          <w:szCs w:val="28"/>
        </w:rPr>
        <w:t>В процессе реализации конструктивного решения соединения кронштейна и направляющей входит в состав технический механизм, в который входит:</w:t>
      </w:r>
    </w:p>
    <w:p w14:paraId="100B74E5" w14:textId="77777777" w:rsidR="0076445B" w:rsidRPr="00C43E41" w:rsidRDefault="0076445B" w:rsidP="0076445B">
      <w:pPr>
        <w:spacing w:line="360" w:lineRule="auto"/>
        <w:ind w:firstLine="706"/>
        <w:rPr>
          <w:rStyle w:val="af8"/>
          <w:sz w:val="28"/>
          <w:szCs w:val="28"/>
        </w:rPr>
      </w:pPr>
    </w:p>
    <w:p w14:paraId="6EBB3551" w14:textId="45BABEB0" w:rsidR="0076445B" w:rsidRPr="00C43E41" w:rsidRDefault="0076445B" w:rsidP="0076445B">
      <w:pPr>
        <w:pStyle w:val="af7"/>
        <w:numPr>
          <w:ilvl w:val="0"/>
          <w:numId w:val="23"/>
        </w:numPr>
        <w:spacing w:line="360" w:lineRule="auto"/>
        <w:jc w:val="both"/>
        <w:rPr>
          <w:rStyle w:val="af8"/>
          <w:sz w:val="28"/>
          <w:szCs w:val="28"/>
        </w:rPr>
      </w:pPr>
      <w:r w:rsidRPr="00C43E41">
        <w:rPr>
          <w:rStyle w:val="af8"/>
          <w:b/>
          <w:bCs/>
          <w:sz w:val="28"/>
          <w:szCs w:val="28"/>
        </w:rPr>
        <w:t>Навесная вентилируемая фасадная система</w:t>
      </w:r>
      <w:r w:rsidRPr="00C43E41">
        <w:rPr>
          <w:rStyle w:val="af8"/>
          <w:sz w:val="28"/>
          <w:szCs w:val="28"/>
        </w:rPr>
        <w:t xml:space="preserve">, представляющую собой многослойную конструкцию отделки и утепления наружных стен, предназначенная для крепления облицовки на относе от строительного основания с образованием воздушного зазора, включающая следующие элементы: металлический каркас, теплоизоляция, наружная облицовка. </w:t>
      </w:r>
    </w:p>
    <w:p w14:paraId="2D0AE744" w14:textId="77777777" w:rsidR="0076445B" w:rsidRPr="00C43E41" w:rsidRDefault="0076445B" w:rsidP="0076445B">
      <w:pPr>
        <w:pStyle w:val="af7"/>
        <w:spacing w:line="360" w:lineRule="auto"/>
        <w:ind w:left="1426"/>
        <w:jc w:val="both"/>
        <w:rPr>
          <w:rStyle w:val="af8"/>
          <w:sz w:val="28"/>
          <w:szCs w:val="28"/>
        </w:rPr>
      </w:pPr>
    </w:p>
    <w:p w14:paraId="1EF952F3" w14:textId="1656E150" w:rsidR="0076445B" w:rsidRPr="00C43E41" w:rsidRDefault="0076445B" w:rsidP="0076445B">
      <w:pPr>
        <w:pStyle w:val="af7"/>
        <w:numPr>
          <w:ilvl w:val="0"/>
          <w:numId w:val="23"/>
        </w:numPr>
        <w:spacing w:line="360" w:lineRule="auto"/>
        <w:jc w:val="both"/>
        <w:rPr>
          <w:rStyle w:val="af8"/>
          <w:sz w:val="28"/>
          <w:szCs w:val="28"/>
        </w:rPr>
      </w:pPr>
      <w:r w:rsidRPr="00C43E41">
        <w:rPr>
          <w:rStyle w:val="af8"/>
          <w:b/>
          <w:bCs/>
          <w:sz w:val="28"/>
          <w:szCs w:val="28"/>
        </w:rPr>
        <w:t>Каркас навесной вентилируемой фасадной системы</w:t>
      </w:r>
      <w:r w:rsidRPr="00C43E41">
        <w:rPr>
          <w:rStyle w:val="af8"/>
          <w:sz w:val="28"/>
          <w:szCs w:val="28"/>
        </w:rPr>
        <w:t xml:space="preserve"> состоит из кронштейнов и направляющих, вспомогательных профилей, крепежных изделий, который воспринимает и передаёт на несущие конструкции здания все нагрузки и воздействия.</w:t>
      </w:r>
    </w:p>
    <w:p w14:paraId="1E0E8A17" w14:textId="77777777" w:rsidR="0076445B" w:rsidRPr="00C43E41" w:rsidRDefault="0076445B" w:rsidP="0076445B">
      <w:pPr>
        <w:pStyle w:val="af7"/>
        <w:spacing w:line="360" w:lineRule="auto"/>
        <w:ind w:left="1426"/>
        <w:jc w:val="both"/>
        <w:rPr>
          <w:rStyle w:val="af8"/>
          <w:sz w:val="28"/>
          <w:szCs w:val="28"/>
        </w:rPr>
      </w:pPr>
    </w:p>
    <w:p w14:paraId="5DEFE4C1" w14:textId="60E6D79F" w:rsidR="0076445B" w:rsidRPr="00C43E41" w:rsidRDefault="00E12567" w:rsidP="0076445B">
      <w:pPr>
        <w:pStyle w:val="af7"/>
        <w:numPr>
          <w:ilvl w:val="0"/>
          <w:numId w:val="23"/>
        </w:numPr>
        <w:spacing w:line="360" w:lineRule="auto"/>
        <w:jc w:val="both"/>
        <w:rPr>
          <w:rStyle w:val="af8"/>
          <w:sz w:val="28"/>
          <w:szCs w:val="28"/>
        </w:rPr>
      </w:pPr>
      <w:r w:rsidRPr="00B201B4">
        <w:rPr>
          <w:rStyle w:val="af8"/>
          <w:b/>
          <w:bCs/>
          <w:sz w:val="28"/>
          <w:szCs w:val="28"/>
        </w:rPr>
        <w:lastRenderedPageBreak/>
        <w:t xml:space="preserve">Несущее </w:t>
      </w:r>
      <w:r w:rsidR="0076445B" w:rsidRPr="00B201B4">
        <w:rPr>
          <w:rStyle w:val="af8"/>
          <w:b/>
          <w:bCs/>
          <w:sz w:val="28"/>
          <w:szCs w:val="28"/>
        </w:rPr>
        <w:t>основание,</w:t>
      </w:r>
      <w:r w:rsidR="0076445B" w:rsidRPr="00C43E41">
        <w:rPr>
          <w:rStyle w:val="af8"/>
          <w:sz w:val="28"/>
          <w:szCs w:val="28"/>
        </w:rPr>
        <w:t xml:space="preserve"> это часть здания (металлические, железобетонные или каменные элементы каркаса, стеновое заполнение, к которой с помощью анкеров крепятся элементы каркаса.</w:t>
      </w:r>
    </w:p>
    <w:p w14:paraId="0EC61930" w14:textId="77777777" w:rsidR="0076445B" w:rsidRPr="00C43E41" w:rsidRDefault="0076445B" w:rsidP="0076445B">
      <w:pPr>
        <w:pStyle w:val="af7"/>
        <w:spacing w:line="360" w:lineRule="auto"/>
        <w:ind w:left="1426"/>
        <w:jc w:val="both"/>
        <w:rPr>
          <w:rStyle w:val="af8"/>
          <w:sz w:val="28"/>
          <w:szCs w:val="28"/>
        </w:rPr>
      </w:pPr>
    </w:p>
    <w:p w14:paraId="0DDD4C7F" w14:textId="77777777" w:rsidR="0076445B" w:rsidRPr="00C43E41" w:rsidRDefault="0076445B" w:rsidP="0076445B">
      <w:pPr>
        <w:pStyle w:val="af7"/>
        <w:numPr>
          <w:ilvl w:val="0"/>
          <w:numId w:val="23"/>
        </w:numPr>
        <w:spacing w:line="360" w:lineRule="auto"/>
        <w:jc w:val="both"/>
        <w:rPr>
          <w:rStyle w:val="af8"/>
          <w:sz w:val="28"/>
          <w:szCs w:val="28"/>
        </w:rPr>
      </w:pPr>
      <w:r w:rsidRPr="00C43E41">
        <w:rPr>
          <w:rStyle w:val="af8"/>
          <w:b/>
          <w:bCs/>
          <w:sz w:val="28"/>
          <w:szCs w:val="28"/>
        </w:rPr>
        <w:t>Крепежные изделия</w:t>
      </w:r>
      <w:r w:rsidRPr="00C43E41">
        <w:rPr>
          <w:rStyle w:val="af8"/>
          <w:sz w:val="28"/>
          <w:szCs w:val="28"/>
        </w:rPr>
        <w:t>: Общее наименование изделий, применяемых для соединения элементов каркаса между собой, а также для крепления элементов каркаса к строительному основанию.</w:t>
      </w:r>
    </w:p>
    <w:p w14:paraId="7DCC50DE" w14:textId="77777777" w:rsidR="0076445B" w:rsidRPr="00C43E41" w:rsidRDefault="0076445B" w:rsidP="0076445B">
      <w:pPr>
        <w:pStyle w:val="af7"/>
        <w:rPr>
          <w:rStyle w:val="af8"/>
          <w:sz w:val="28"/>
          <w:szCs w:val="28"/>
        </w:rPr>
      </w:pPr>
    </w:p>
    <w:p w14:paraId="5E23C5C7" w14:textId="5A5BC68F" w:rsidR="0076445B" w:rsidRPr="00C43E41" w:rsidRDefault="0076445B" w:rsidP="0076445B">
      <w:pPr>
        <w:spacing w:line="360" w:lineRule="auto"/>
        <w:ind w:firstLine="706"/>
        <w:jc w:val="both"/>
        <w:rPr>
          <w:rStyle w:val="af8"/>
          <w:sz w:val="28"/>
          <w:szCs w:val="28"/>
        </w:rPr>
      </w:pPr>
      <w:r w:rsidRPr="00C43E41">
        <w:rPr>
          <w:rStyle w:val="af8"/>
          <w:sz w:val="28"/>
          <w:szCs w:val="28"/>
        </w:rPr>
        <w:t xml:space="preserve">Конструктивное решение, описанное в Произведении науки </w:t>
      </w:r>
      <w:r w:rsidRPr="00C43E41">
        <w:rPr>
          <w:rStyle w:val="af8"/>
          <w:b/>
          <w:bCs/>
          <w:sz w:val="28"/>
          <w:szCs w:val="28"/>
        </w:rPr>
        <w:t xml:space="preserve">«Конструктивное решение соединения кронштейна и направляющей» </w:t>
      </w:r>
      <w:r w:rsidRPr="00C43E41">
        <w:rPr>
          <w:rStyle w:val="af8"/>
          <w:sz w:val="28"/>
          <w:szCs w:val="28"/>
        </w:rPr>
        <w:t>используется следующим образом:</w:t>
      </w:r>
    </w:p>
    <w:p w14:paraId="1A0BC7A4" w14:textId="77777777" w:rsidR="0076445B" w:rsidRPr="00C43E41" w:rsidRDefault="0076445B" w:rsidP="0076445B">
      <w:pPr>
        <w:spacing w:line="360" w:lineRule="auto"/>
        <w:ind w:firstLine="706"/>
        <w:jc w:val="both"/>
        <w:rPr>
          <w:rStyle w:val="af8"/>
          <w:sz w:val="28"/>
          <w:szCs w:val="28"/>
        </w:rPr>
      </w:pPr>
    </w:p>
    <w:p w14:paraId="1D674D18" w14:textId="3C33B661" w:rsidR="0076445B" w:rsidRPr="00C43E41" w:rsidRDefault="0076445B" w:rsidP="0076445B">
      <w:pPr>
        <w:pStyle w:val="af7"/>
        <w:numPr>
          <w:ilvl w:val="0"/>
          <w:numId w:val="24"/>
        </w:numPr>
        <w:spacing w:line="360" w:lineRule="auto"/>
        <w:jc w:val="both"/>
        <w:rPr>
          <w:rStyle w:val="af8"/>
          <w:sz w:val="28"/>
          <w:szCs w:val="28"/>
        </w:rPr>
      </w:pPr>
      <w:r w:rsidRPr="00C43E41">
        <w:rPr>
          <w:rStyle w:val="af8"/>
          <w:sz w:val="28"/>
          <w:szCs w:val="28"/>
        </w:rPr>
        <w:t>На несущее основание, закрепляются кронштейны, в проектное положение.</w:t>
      </w:r>
    </w:p>
    <w:p w14:paraId="26E88DD1" w14:textId="77777777" w:rsidR="0076445B" w:rsidRPr="00C43E41" w:rsidRDefault="0076445B" w:rsidP="0076445B">
      <w:pPr>
        <w:pStyle w:val="af7"/>
        <w:spacing w:line="360" w:lineRule="auto"/>
        <w:ind w:left="1426"/>
        <w:jc w:val="both"/>
        <w:rPr>
          <w:rStyle w:val="af8"/>
          <w:sz w:val="28"/>
          <w:szCs w:val="28"/>
        </w:rPr>
      </w:pPr>
    </w:p>
    <w:p w14:paraId="1F05577B" w14:textId="429557F4" w:rsidR="0076445B" w:rsidRPr="00C43E41" w:rsidRDefault="0076445B" w:rsidP="0076445B">
      <w:pPr>
        <w:pStyle w:val="af7"/>
        <w:numPr>
          <w:ilvl w:val="0"/>
          <w:numId w:val="24"/>
        </w:numPr>
        <w:spacing w:line="360" w:lineRule="auto"/>
        <w:jc w:val="both"/>
        <w:rPr>
          <w:rStyle w:val="af8"/>
          <w:sz w:val="28"/>
          <w:szCs w:val="28"/>
        </w:rPr>
      </w:pPr>
      <w:r w:rsidRPr="00C43E41">
        <w:rPr>
          <w:rStyle w:val="af8"/>
          <w:sz w:val="28"/>
          <w:szCs w:val="28"/>
        </w:rPr>
        <w:t>В направляющие проектного размера вставляются болты необходимого количества, которые перемещаются по специальному пазу, и совмещаются с овальными отверстиями в кронштейнах, и продеваются сквозь них. Кронштейн и направляющая фиксируются между собой, при помощи болтового соединения, с помощью гаечного ключа или трещотки.</w:t>
      </w:r>
    </w:p>
    <w:p w14:paraId="765BFAFD" w14:textId="77777777" w:rsidR="0076445B" w:rsidRPr="00C43E41" w:rsidRDefault="0076445B" w:rsidP="0076445B">
      <w:pPr>
        <w:spacing w:line="360" w:lineRule="auto"/>
        <w:jc w:val="both"/>
        <w:rPr>
          <w:rStyle w:val="af8"/>
          <w:sz w:val="28"/>
          <w:szCs w:val="28"/>
        </w:rPr>
      </w:pPr>
    </w:p>
    <w:p w14:paraId="568BA807" w14:textId="1648E787" w:rsidR="0076445B" w:rsidRPr="00C43E41" w:rsidRDefault="0076445B" w:rsidP="0076445B">
      <w:pPr>
        <w:pStyle w:val="af7"/>
        <w:numPr>
          <w:ilvl w:val="0"/>
          <w:numId w:val="24"/>
        </w:numPr>
        <w:spacing w:line="360" w:lineRule="auto"/>
        <w:jc w:val="both"/>
        <w:rPr>
          <w:rStyle w:val="af8"/>
          <w:sz w:val="28"/>
          <w:szCs w:val="28"/>
        </w:rPr>
      </w:pPr>
      <w:r w:rsidRPr="00C43E41">
        <w:rPr>
          <w:rStyle w:val="af8"/>
          <w:sz w:val="28"/>
          <w:szCs w:val="28"/>
        </w:rPr>
        <w:t xml:space="preserve">К выставленной и закрепленной направляющей в проектном положении, при помощи крепежных изделий происходит крепления защитного – декоративного экрана. </w:t>
      </w:r>
    </w:p>
    <w:p w14:paraId="05E6F459" w14:textId="77777777" w:rsidR="0076445B" w:rsidRPr="00C43E41" w:rsidRDefault="0076445B">
      <w:pPr>
        <w:widowControl/>
        <w:suppressAutoHyphens w:val="0"/>
        <w:rPr>
          <w:rStyle w:val="af8"/>
          <w:sz w:val="28"/>
          <w:szCs w:val="28"/>
        </w:rPr>
      </w:pPr>
      <w:r w:rsidRPr="00C43E41">
        <w:rPr>
          <w:rStyle w:val="af8"/>
          <w:sz w:val="28"/>
          <w:szCs w:val="28"/>
        </w:rPr>
        <w:br w:type="page"/>
      </w:r>
    </w:p>
    <w:p w14:paraId="71252937" w14:textId="77777777" w:rsidR="00EC7603" w:rsidRPr="00C43E41" w:rsidRDefault="00EC7603" w:rsidP="004360F8"/>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C43E41" w14:paraId="713304B4"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9AB06DC" w14:textId="77777777" w:rsidR="003A325B" w:rsidRPr="00C43E41" w:rsidRDefault="003A325B"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t>V. ЮРИДИЧЕСКИЕ ОСНОВАНИЯ</w:t>
            </w:r>
          </w:p>
        </w:tc>
      </w:tr>
    </w:tbl>
    <w:p w14:paraId="4D4864FA" w14:textId="77777777" w:rsidR="003A325B" w:rsidRPr="00C43E41" w:rsidRDefault="003A325B" w:rsidP="003A325B">
      <w:pPr>
        <w:spacing w:line="360" w:lineRule="auto"/>
        <w:jc w:val="both"/>
        <w:rPr>
          <w:sz w:val="28"/>
          <w:szCs w:val="28"/>
        </w:rPr>
      </w:pPr>
    </w:p>
    <w:p w14:paraId="6D56A0C3" w14:textId="77777777" w:rsidR="003A325B" w:rsidRPr="00C43E41" w:rsidRDefault="003A325B" w:rsidP="0076445B">
      <w:pPr>
        <w:spacing w:line="360" w:lineRule="auto"/>
        <w:ind w:firstLine="706"/>
        <w:jc w:val="both"/>
        <w:rPr>
          <w:rStyle w:val="af8"/>
          <w:sz w:val="28"/>
          <w:szCs w:val="28"/>
        </w:rPr>
      </w:pPr>
      <w:r w:rsidRPr="00C43E41">
        <w:rPr>
          <w:rStyle w:val="af8"/>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2F623FCB" w14:textId="77777777" w:rsidR="003A325B" w:rsidRPr="00C43E41" w:rsidRDefault="003A325B" w:rsidP="003A325B">
      <w:pPr>
        <w:spacing w:line="276" w:lineRule="auto"/>
        <w:ind w:firstLine="709"/>
        <w:jc w:val="both"/>
        <w:rPr>
          <w:rStyle w:val="af8"/>
          <w:sz w:val="28"/>
          <w:szCs w:val="28"/>
        </w:rPr>
      </w:pPr>
    </w:p>
    <w:p w14:paraId="67361866" w14:textId="55A6CEFD" w:rsidR="003A325B" w:rsidRPr="00C43E41" w:rsidRDefault="003A325B" w:rsidP="003A325B">
      <w:pPr>
        <w:numPr>
          <w:ilvl w:val="0"/>
          <w:numId w:val="17"/>
        </w:numPr>
        <w:spacing w:line="276" w:lineRule="auto"/>
        <w:jc w:val="both"/>
        <w:rPr>
          <w:rStyle w:val="af8"/>
          <w:sz w:val="28"/>
          <w:szCs w:val="28"/>
        </w:rPr>
      </w:pPr>
      <w:r w:rsidRPr="00C43E41">
        <w:rPr>
          <w:rStyle w:val="af8"/>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7B5FB5EB" w14:textId="77777777" w:rsidR="002A44AF" w:rsidRPr="00C43E41" w:rsidRDefault="002A44AF" w:rsidP="002A44AF">
      <w:pPr>
        <w:spacing w:line="276" w:lineRule="auto"/>
        <w:ind w:left="1069"/>
        <w:jc w:val="both"/>
        <w:rPr>
          <w:rStyle w:val="af8"/>
          <w:sz w:val="28"/>
          <w:szCs w:val="28"/>
        </w:rPr>
      </w:pPr>
    </w:p>
    <w:p w14:paraId="01D2BCD3"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Международный стандарта финансовой отчетности МСФО № 38 (IAS 38 Нематериальные активы);</w:t>
      </w:r>
    </w:p>
    <w:p w14:paraId="0CA2949E" w14:textId="77777777" w:rsidR="002A44AF" w:rsidRPr="00C43E41" w:rsidRDefault="002A44AF" w:rsidP="002A44AF">
      <w:pPr>
        <w:pStyle w:val="af7"/>
        <w:rPr>
          <w:rStyle w:val="af8"/>
          <w:sz w:val="28"/>
          <w:szCs w:val="28"/>
        </w:rPr>
      </w:pPr>
    </w:p>
    <w:p w14:paraId="542C1A16"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Гражданский Кодекс Российской Федерации Часть 4, от 18 декабря 2006 года № 230-ФЗ.</w:t>
      </w:r>
    </w:p>
    <w:p w14:paraId="3AF1A0AA" w14:textId="77777777" w:rsidR="002A44AF" w:rsidRPr="00C43E41" w:rsidRDefault="002A44AF" w:rsidP="002A44AF">
      <w:pPr>
        <w:spacing w:line="276" w:lineRule="auto"/>
        <w:ind w:left="1429"/>
        <w:jc w:val="both"/>
        <w:rPr>
          <w:rStyle w:val="af8"/>
          <w:sz w:val="28"/>
          <w:szCs w:val="28"/>
        </w:rPr>
      </w:pPr>
    </w:p>
    <w:p w14:paraId="62AD6CC7"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p>
    <w:p w14:paraId="3232F206" w14:textId="77777777" w:rsidR="002A44AF" w:rsidRPr="00C43E41" w:rsidRDefault="002A44AF" w:rsidP="002A44AF">
      <w:pPr>
        <w:spacing w:line="276" w:lineRule="auto"/>
        <w:ind w:left="1069"/>
        <w:jc w:val="both"/>
        <w:rPr>
          <w:rStyle w:val="af8"/>
          <w:sz w:val="28"/>
          <w:szCs w:val="28"/>
        </w:rPr>
      </w:pPr>
    </w:p>
    <w:p w14:paraId="677BA0F3"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Уголовный кодекс Российской Федерации от 13.06.1996 № 63-ФЗ.</w:t>
      </w:r>
    </w:p>
    <w:p w14:paraId="0CDA8324" w14:textId="77777777" w:rsidR="002A44AF" w:rsidRPr="00C43E41" w:rsidRDefault="002A44AF" w:rsidP="002A44AF">
      <w:pPr>
        <w:spacing w:line="276" w:lineRule="auto"/>
        <w:ind w:left="1429"/>
        <w:jc w:val="both"/>
        <w:rPr>
          <w:rStyle w:val="af8"/>
          <w:sz w:val="28"/>
          <w:szCs w:val="28"/>
        </w:rPr>
      </w:pPr>
    </w:p>
    <w:p w14:paraId="35E5AF08"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lastRenderedPageBreak/>
        <w:t>Федеральный закон «О науке и государственной научно-технической политике» от 23.08.1996 № 127-ФЗ (действующая редакция, 2019).</w:t>
      </w:r>
    </w:p>
    <w:p w14:paraId="47788D2A" w14:textId="77777777" w:rsidR="002A44AF" w:rsidRPr="00C43E41" w:rsidRDefault="002A44AF" w:rsidP="002A44AF">
      <w:pPr>
        <w:spacing w:line="276" w:lineRule="auto"/>
        <w:ind w:left="1429"/>
        <w:jc w:val="both"/>
        <w:rPr>
          <w:rStyle w:val="af8"/>
          <w:sz w:val="28"/>
          <w:szCs w:val="28"/>
        </w:rPr>
      </w:pPr>
    </w:p>
    <w:p w14:paraId="76CC5421"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 xml:space="preserve"> Федеральный закон «О развитии малого и среднего предпринимательства в Российской Федерации» от 24.07.2007 № 209-ФЗ.</w:t>
      </w:r>
    </w:p>
    <w:p w14:paraId="17C467F5" w14:textId="77777777" w:rsidR="002A44AF" w:rsidRPr="00C43E41" w:rsidRDefault="002A44AF" w:rsidP="002A44AF">
      <w:pPr>
        <w:spacing w:line="276" w:lineRule="auto"/>
        <w:ind w:left="1069"/>
        <w:jc w:val="both"/>
        <w:rPr>
          <w:rStyle w:val="af8"/>
          <w:sz w:val="28"/>
          <w:szCs w:val="28"/>
        </w:rPr>
      </w:pPr>
    </w:p>
    <w:p w14:paraId="64D4E01E"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16FCF86A" w14:textId="77777777" w:rsidR="002A44AF" w:rsidRPr="00C43E41" w:rsidRDefault="002A44AF" w:rsidP="002A44AF">
      <w:pPr>
        <w:spacing w:line="276" w:lineRule="auto"/>
        <w:ind w:left="1069"/>
        <w:jc w:val="both"/>
        <w:rPr>
          <w:rStyle w:val="af8"/>
          <w:sz w:val="28"/>
          <w:szCs w:val="28"/>
        </w:rPr>
      </w:pPr>
    </w:p>
    <w:p w14:paraId="2152F01A" w14:textId="77777777" w:rsidR="003A325B" w:rsidRPr="00C43E41" w:rsidRDefault="003A325B" w:rsidP="003A325B">
      <w:pPr>
        <w:spacing w:line="276" w:lineRule="auto"/>
        <w:ind w:left="1069"/>
        <w:jc w:val="both"/>
        <w:rPr>
          <w:rStyle w:val="af8"/>
          <w:sz w:val="28"/>
          <w:szCs w:val="28"/>
        </w:rPr>
      </w:pPr>
    </w:p>
    <w:p w14:paraId="45F93C15" w14:textId="77777777" w:rsidR="00A2225C" w:rsidRPr="00C43E41" w:rsidRDefault="00A2225C" w:rsidP="00A2225C">
      <w:pPr>
        <w:pStyle w:val="af7"/>
        <w:rPr>
          <w:rStyle w:val="af8"/>
          <w:sz w:val="28"/>
          <w:szCs w:val="28"/>
        </w:rPr>
      </w:pPr>
    </w:p>
    <w:p w14:paraId="0582BD89" w14:textId="77777777" w:rsidR="003A325B" w:rsidRPr="00C43E41" w:rsidRDefault="003A325B" w:rsidP="003A325B">
      <w:pPr>
        <w:pStyle w:val="af7"/>
        <w:rPr>
          <w:rStyle w:val="af8"/>
          <w:sz w:val="28"/>
          <w:szCs w:val="28"/>
        </w:rPr>
      </w:pPr>
    </w:p>
    <w:p w14:paraId="03ADE453" w14:textId="77777777" w:rsidR="00764340" w:rsidRPr="00C43E41" w:rsidRDefault="00764340" w:rsidP="003A325B">
      <w:pPr>
        <w:pStyle w:val="af7"/>
        <w:rPr>
          <w:rStyle w:val="af8"/>
          <w:sz w:val="28"/>
          <w:szCs w:val="28"/>
        </w:rPr>
      </w:pPr>
    </w:p>
    <w:p w14:paraId="411CF66E" w14:textId="77777777" w:rsidR="00764340" w:rsidRPr="00C43E41" w:rsidRDefault="00764340" w:rsidP="003A325B">
      <w:pPr>
        <w:pStyle w:val="af7"/>
        <w:rPr>
          <w:rStyle w:val="af8"/>
          <w:sz w:val="28"/>
          <w:szCs w:val="28"/>
        </w:rPr>
      </w:pPr>
    </w:p>
    <w:p w14:paraId="0F26AF3C" w14:textId="77777777" w:rsidR="00DB3241" w:rsidRPr="00C43E41" w:rsidRDefault="00DB3241" w:rsidP="00DB3241">
      <w:pPr>
        <w:pStyle w:val="af7"/>
        <w:rPr>
          <w:rStyle w:val="af8"/>
          <w:sz w:val="28"/>
          <w:szCs w:val="28"/>
        </w:rPr>
      </w:pPr>
    </w:p>
    <w:p w14:paraId="5A1D3908" w14:textId="26009065" w:rsidR="002A44AF" w:rsidRPr="00C43E41" w:rsidRDefault="002A44AF">
      <w:pPr>
        <w:widowControl/>
        <w:suppressAutoHyphens w:val="0"/>
      </w:pPr>
      <w:r w:rsidRPr="00C43E41">
        <w:br w:type="page"/>
      </w:r>
    </w:p>
    <w:p w14:paraId="7EB04795" w14:textId="77777777" w:rsidR="00EC7603" w:rsidRPr="00C43E41" w:rsidRDefault="00EC7603" w:rsidP="004360F8"/>
    <w:p w14:paraId="2E21D680" w14:textId="77777777" w:rsidR="00B14719" w:rsidRPr="00C43E41" w:rsidRDefault="00B14719"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C43E41" w14:paraId="1511428E"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32ECA3C" w14:textId="77777777" w:rsidR="003A325B" w:rsidRPr="00C43E41" w:rsidRDefault="00DB3241" w:rsidP="006F1C14">
            <w:pPr>
              <w:pBdr>
                <w:top w:val="nil"/>
                <w:left w:val="nil"/>
                <w:bottom w:val="nil"/>
                <w:right w:val="nil"/>
                <w:between w:val="nil"/>
                <w:bar w:val="nil"/>
              </w:pBdr>
              <w:tabs>
                <w:tab w:val="left" w:pos="2177"/>
              </w:tabs>
              <w:jc w:val="center"/>
              <w:rPr>
                <w:bdr w:val="nil"/>
              </w:rPr>
            </w:pPr>
            <w:r w:rsidRPr="00C43E41">
              <w:rPr>
                <w:rFonts w:ascii="Calibri" w:eastAsia="Malgun Gothic" w:hAnsi="Calibri" w:cs="Times New Roman"/>
                <w:sz w:val="20"/>
                <w:szCs w:val="20"/>
                <w:lang w:eastAsia="ko-KR"/>
              </w:rPr>
              <w:br w:type="page"/>
            </w:r>
            <w:r w:rsidR="003A325B" w:rsidRPr="00C43E41">
              <w:rPr>
                <w:rStyle w:val="af8"/>
                <w:b/>
                <w:bCs/>
                <w:color w:val="FFFFFF"/>
                <w:sz w:val="32"/>
                <w:szCs w:val="32"/>
                <w:u w:color="FFFFFF"/>
                <w:bdr w:val="nil"/>
              </w:rPr>
              <w:t>VI. ИСТОЧНИКИ ИСПОЛЬЗОВАННОЙ ЛИТЕРАТУРЫ</w:t>
            </w:r>
          </w:p>
        </w:tc>
      </w:tr>
    </w:tbl>
    <w:p w14:paraId="5233047F" w14:textId="77777777" w:rsidR="003A325B" w:rsidRPr="00C43E41" w:rsidRDefault="003A325B" w:rsidP="003A325B">
      <w:pPr>
        <w:spacing w:line="360" w:lineRule="auto"/>
        <w:jc w:val="both"/>
        <w:rPr>
          <w:sz w:val="28"/>
          <w:szCs w:val="28"/>
        </w:rPr>
      </w:pPr>
    </w:p>
    <w:p w14:paraId="0A405DD9" w14:textId="77777777" w:rsidR="00DB3241" w:rsidRPr="00C43E41" w:rsidRDefault="00C064BE" w:rsidP="0076445B">
      <w:pPr>
        <w:spacing w:line="360" w:lineRule="auto"/>
        <w:ind w:firstLine="706"/>
        <w:jc w:val="both"/>
        <w:rPr>
          <w:sz w:val="28"/>
          <w:szCs w:val="28"/>
        </w:rPr>
      </w:pPr>
      <w:r w:rsidRPr="00C43E41">
        <w:rPr>
          <w:rStyle w:val="af8"/>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r w:rsidR="00DB3241" w:rsidRPr="00C43E41">
        <w:rPr>
          <w:rStyle w:val="af8"/>
          <w:sz w:val="28"/>
          <w:szCs w:val="28"/>
        </w:rPr>
        <w:t>:</w:t>
      </w:r>
    </w:p>
    <w:p w14:paraId="625CFBE9" w14:textId="77777777" w:rsidR="00C064BE" w:rsidRPr="00C43E41" w:rsidRDefault="00C064BE" w:rsidP="00DB3241">
      <w:pPr>
        <w:spacing w:line="276" w:lineRule="auto"/>
        <w:ind w:firstLine="709"/>
        <w:jc w:val="both"/>
        <w:rPr>
          <w:rStyle w:val="af8"/>
          <w:sz w:val="28"/>
          <w:szCs w:val="28"/>
        </w:rPr>
      </w:pPr>
    </w:p>
    <w:p w14:paraId="24390EAF" w14:textId="6B10D142" w:rsidR="00C064BE" w:rsidRPr="00C43E41" w:rsidRDefault="00C064BE" w:rsidP="00DB3241">
      <w:pPr>
        <w:numPr>
          <w:ilvl w:val="0"/>
          <w:numId w:val="21"/>
        </w:numPr>
        <w:spacing w:line="276" w:lineRule="auto"/>
        <w:jc w:val="both"/>
        <w:rPr>
          <w:rStyle w:val="af8"/>
          <w:sz w:val="28"/>
          <w:szCs w:val="28"/>
        </w:rPr>
      </w:pPr>
      <w:r w:rsidRPr="00C43E41">
        <w:rPr>
          <w:rStyle w:val="af8"/>
          <w:sz w:val="28"/>
          <w:szCs w:val="28"/>
        </w:rPr>
        <w:t xml:space="preserve">Патент №: </w:t>
      </w:r>
      <w:r w:rsidR="00A60332" w:rsidRPr="00C43E41">
        <w:rPr>
          <w:rStyle w:val="af8"/>
          <w:sz w:val="28"/>
          <w:szCs w:val="28"/>
        </w:rPr>
        <w:t xml:space="preserve">UK GB 2352255 А </w:t>
      </w:r>
      <w:r w:rsidRPr="00C43E41">
        <w:rPr>
          <w:rStyle w:val="af8"/>
          <w:sz w:val="28"/>
          <w:szCs w:val="28"/>
        </w:rPr>
        <w:t>(</w:t>
      </w:r>
      <w:r w:rsidR="00A60332" w:rsidRPr="00C43E41">
        <w:rPr>
          <w:rStyle w:val="af8"/>
          <w:sz w:val="28"/>
          <w:szCs w:val="28"/>
        </w:rPr>
        <w:t>Великобритания</w:t>
      </w:r>
      <w:r w:rsidRPr="00C43E41">
        <w:rPr>
          <w:rStyle w:val="af8"/>
          <w:sz w:val="28"/>
          <w:szCs w:val="28"/>
        </w:rPr>
        <w:t xml:space="preserve">), дата приоритета: </w:t>
      </w:r>
      <w:r w:rsidR="00A60332" w:rsidRPr="00C43E41">
        <w:rPr>
          <w:rStyle w:val="af8"/>
          <w:sz w:val="28"/>
          <w:szCs w:val="28"/>
        </w:rPr>
        <w:t>18.05.1999</w:t>
      </w:r>
      <w:r w:rsidRPr="00C43E41">
        <w:rPr>
          <w:rStyle w:val="af8"/>
          <w:sz w:val="28"/>
          <w:szCs w:val="28"/>
        </w:rPr>
        <w:t xml:space="preserve">, название разработки: </w:t>
      </w:r>
      <w:r w:rsidRPr="00C43E41">
        <w:rPr>
          <w:rStyle w:val="af8"/>
          <w:b/>
          <w:bCs/>
          <w:sz w:val="28"/>
          <w:szCs w:val="28"/>
        </w:rPr>
        <w:t>«</w:t>
      </w:r>
      <w:r w:rsidR="00A60332" w:rsidRPr="00C43E41">
        <w:rPr>
          <w:rStyle w:val="af8"/>
          <w:b/>
          <w:bCs/>
          <w:sz w:val="28"/>
          <w:szCs w:val="28"/>
        </w:rPr>
        <w:t>CLIDDING SYSTEM FOR BUILDINGS</w:t>
      </w:r>
      <w:r w:rsidRPr="00C43E41">
        <w:rPr>
          <w:rStyle w:val="af8"/>
          <w:b/>
          <w:bCs/>
          <w:sz w:val="28"/>
          <w:szCs w:val="28"/>
        </w:rPr>
        <w:t>»</w:t>
      </w:r>
      <w:r w:rsidRPr="00C43E41">
        <w:rPr>
          <w:rStyle w:val="af8"/>
          <w:sz w:val="28"/>
          <w:szCs w:val="28"/>
        </w:rPr>
        <w:t>;</w:t>
      </w:r>
    </w:p>
    <w:p w14:paraId="3BF51EC6" w14:textId="77777777" w:rsidR="00C064BE" w:rsidRPr="00C43E41" w:rsidRDefault="00C064BE" w:rsidP="00C064BE">
      <w:pPr>
        <w:spacing w:line="276" w:lineRule="auto"/>
        <w:jc w:val="both"/>
        <w:rPr>
          <w:rStyle w:val="af8"/>
          <w:sz w:val="28"/>
          <w:szCs w:val="28"/>
        </w:rPr>
      </w:pPr>
    </w:p>
    <w:p w14:paraId="45AA6B8B" w14:textId="623A1F7A" w:rsidR="00C064BE" w:rsidRPr="00C43E41" w:rsidRDefault="00C064BE" w:rsidP="00840106">
      <w:pPr>
        <w:numPr>
          <w:ilvl w:val="0"/>
          <w:numId w:val="21"/>
        </w:numPr>
        <w:spacing w:line="276" w:lineRule="auto"/>
        <w:jc w:val="both"/>
        <w:rPr>
          <w:rStyle w:val="af8"/>
          <w:b/>
          <w:bCs/>
          <w:sz w:val="28"/>
          <w:szCs w:val="28"/>
        </w:rPr>
      </w:pPr>
      <w:r w:rsidRPr="00C43E41">
        <w:rPr>
          <w:rStyle w:val="af8"/>
          <w:sz w:val="28"/>
          <w:szCs w:val="28"/>
        </w:rPr>
        <w:t xml:space="preserve">Патент №: </w:t>
      </w:r>
      <w:r w:rsidR="00A60332" w:rsidRPr="00C43E41">
        <w:rPr>
          <w:rStyle w:val="af8"/>
          <w:sz w:val="28"/>
          <w:szCs w:val="28"/>
        </w:rPr>
        <w:t xml:space="preserve">EP 3156559 B1 </w:t>
      </w:r>
      <w:r w:rsidR="00840106" w:rsidRPr="00C43E41">
        <w:rPr>
          <w:rStyle w:val="af8"/>
          <w:sz w:val="28"/>
          <w:szCs w:val="28"/>
        </w:rPr>
        <w:t>(</w:t>
      </w:r>
      <w:r w:rsidR="00A60332" w:rsidRPr="00C43E41">
        <w:rPr>
          <w:rStyle w:val="af8"/>
          <w:sz w:val="28"/>
          <w:szCs w:val="28"/>
        </w:rPr>
        <w:t>Европейский патент</w:t>
      </w:r>
      <w:r w:rsidRPr="00C43E41">
        <w:rPr>
          <w:rStyle w:val="af8"/>
          <w:sz w:val="28"/>
          <w:szCs w:val="28"/>
        </w:rPr>
        <w:t xml:space="preserve">), дата приоритета: </w:t>
      </w:r>
      <w:r w:rsidR="00A60332" w:rsidRPr="00C43E41">
        <w:rPr>
          <w:rStyle w:val="af8"/>
          <w:sz w:val="28"/>
          <w:szCs w:val="28"/>
        </w:rPr>
        <w:t>15.10.2015</w:t>
      </w:r>
      <w:r w:rsidRPr="00C43E41">
        <w:rPr>
          <w:rStyle w:val="af8"/>
          <w:sz w:val="28"/>
          <w:szCs w:val="28"/>
        </w:rPr>
        <w:t xml:space="preserve">, название разработки: </w:t>
      </w:r>
      <w:r w:rsidRPr="00C43E41">
        <w:rPr>
          <w:rStyle w:val="af8"/>
          <w:b/>
          <w:bCs/>
          <w:sz w:val="28"/>
          <w:szCs w:val="28"/>
        </w:rPr>
        <w:t>«</w:t>
      </w:r>
      <w:r w:rsidR="00A60332" w:rsidRPr="00C43E41">
        <w:rPr>
          <w:rStyle w:val="af8"/>
          <w:b/>
          <w:bCs/>
          <w:sz w:val="28"/>
          <w:szCs w:val="28"/>
        </w:rPr>
        <w:t>MOUNTING SYSTEM OF A PANEL AND CLIP OF THE SYSTEM</w:t>
      </w:r>
      <w:r w:rsidRPr="00C43E41">
        <w:rPr>
          <w:rStyle w:val="af8"/>
          <w:b/>
          <w:bCs/>
          <w:sz w:val="28"/>
          <w:szCs w:val="28"/>
        </w:rPr>
        <w:t>»</w:t>
      </w:r>
      <w:r w:rsidRPr="00C43E41">
        <w:rPr>
          <w:rStyle w:val="af8"/>
          <w:sz w:val="28"/>
          <w:szCs w:val="28"/>
        </w:rPr>
        <w:t>;</w:t>
      </w:r>
    </w:p>
    <w:p w14:paraId="35EC96A1" w14:textId="77777777" w:rsidR="00C064BE" w:rsidRPr="00C43E41" w:rsidRDefault="00C064BE" w:rsidP="00C064BE">
      <w:pPr>
        <w:pStyle w:val="af7"/>
        <w:rPr>
          <w:rStyle w:val="af8"/>
          <w:sz w:val="28"/>
          <w:szCs w:val="28"/>
        </w:rPr>
      </w:pPr>
    </w:p>
    <w:p w14:paraId="505B5DE0" w14:textId="21F82969" w:rsidR="00C064BE" w:rsidRPr="00C43E41" w:rsidRDefault="00C064BE" w:rsidP="00A60332">
      <w:pPr>
        <w:numPr>
          <w:ilvl w:val="0"/>
          <w:numId w:val="21"/>
        </w:numPr>
        <w:spacing w:line="276" w:lineRule="auto"/>
        <w:jc w:val="both"/>
        <w:rPr>
          <w:rStyle w:val="af8"/>
        </w:rPr>
      </w:pPr>
      <w:r w:rsidRPr="00C43E41">
        <w:rPr>
          <w:rStyle w:val="af8"/>
          <w:sz w:val="28"/>
          <w:szCs w:val="28"/>
        </w:rPr>
        <w:t xml:space="preserve">Патент №: </w:t>
      </w:r>
      <w:r w:rsidR="00840106" w:rsidRPr="00C43E41">
        <w:rPr>
          <w:rStyle w:val="af8"/>
          <w:sz w:val="28"/>
          <w:szCs w:val="28"/>
        </w:rPr>
        <w:t>US</w:t>
      </w:r>
      <w:r w:rsidRPr="00C43E41">
        <w:rPr>
          <w:rStyle w:val="af8"/>
          <w:sz w:val="28"/>
          <w:szCs w:val="28"/>
        </w:rPr>
        <w:t xml:space="preserve"> </w:t>
      </w:r>
      <w:r w:rsidR="00A60332" w:rsidRPr="00C43E41">
        <w:rPr>
          <w:rStyle w:val="af8"/>
          <w:sz w:val="28"/>
          <w:szCs w:val="28"/>
        </w:rPr>
        <w:t>7096629 B2</w:t>
      </w:r>
      <w:r w:rsidRPr="00C43E41">
        <w:rPr>
          <w:rStyle w:val="af8"/>
          <w:sz w:val="28"/>
          <w:szCs w:val="28"/>
        </w:rPr>
        <w:t xml:space="preserve"> </w:t>
      </w:r>
      <w:r w:rsidR="00840106" w:rsidRPr="00C43E41">
        <w:rPr>
          <w:rStyle w:val="af8"/>
          <w:sz w:val="28"/>
          <w:szCs w:val="28"/>
        </w:rPr>
        <w:t>(Соединенные Штаты Америки</w:t>
      </w:r>
      <w:r w:rsidRPr="00C43E41">
        <w:rPr>
          <w:rStyle w:val="af8"/>
          <w:sz w:val="28"/>
          <w:szCs w:val="28"/>
        </w:rPr>
        <w:t xml:space="preserve">), дата приоритета: </w:t>
      </w:r>
      <w:r w:rsidR="00A60332" w:rsidRPr="00C43E41">
        <w:rPr>
          <w:rStyle w:val="af8"/>
          <w:sz w:val="28"/>
          <w:szCs w:val="28"/>
        </w:rPr>
        <w:t>29.08.2006</w:t>
      </w:r>
      <w:r w:rsidRPr="00C43E41">
        <w:rPr>
          <w:rStyle w:val="af8"/>
          <w:sz w:val="28"/>
          <w:szCs w:val="28"/>
        </w:rPr>
        <w:t xml:space="preserve">, название разработки: </w:t>
      </w:r>
      <w:r w:rsidR="008F1509" w:rsidRPr="00C43E41">
        <w:rPr>
          <w:rStyle w:val="af8"/>
          <w:b/>
          <w:bCs/>
          <w:sz w:val="28"/>
          <w:szCs w:val="28"/>
        </w:rPr>
        <w:t>«</w:t>
      </w:r>
      <w:r w:rsidR="00A60332" w:rsidRPr="00C43E41">
        <w:rPr>
          <w:rStyle w:val="af8"/>
          <w:b/>
          <w:bCs/>
          <w:sz w:val="28"/>
          <w:szCs w:val="28"/>
        </w:rPr>
        <w:t>EXTERIOR WALL CLADDING SYSTEM FOR PANELS OF THIN RENFORCED NATURALSTONE</w:t>
      </w:r>
      <w:r w:rsidRPr="00C43E41">
        <w:rPr>
          <w:rStyle w:val="af8"/>
          <w:b/>
          <w:bCs/>
          <w:sz w:val="28"/>
          <w:szCs w:val="28"/>
        </w:rPr>
        <w:t>»</w:t>
      </w:r>
      <w:r w:rsidRPr="00C43E41">
        <w:rPr>
          <w:rStyle w:val="af8"/>
          <w:sz w:val="28"/>
          <w:szCs w:val="28"/>
        </w:rPr>
        <w:t>;</w:t>
      </w:r>
    </w:p>
    <w:p w14:paraId="5C2D4DD7" w14:textId="77777777" w:rsidR="00C064BE" w:rsidRPr="00C43E41" w:rsidRDefault="00C064BE" w:rsidP="00C064BE">
      <w:pPr>
        <w:pStyle w:val="af7"/>
        <w:rPr>
          <w:rStyle w:val="af8"/>
          <w:sz w:val="28"/>
          <w:szCs w:val="28"/>
        </w:rPr>
      </w:pPr>
    </w:p>
    <w:p w14:paraId="5110076C" w14:textId="77777777" w:rsidR="00C064BE" w:rsidRPr="00C43E41" w:rsidRDefault="00C064BE" w:rsidP="00DB3241">
      <w:pPr>
        <w:numPr>
          <w:ilvl w:val="0"/>
          <w:numId w:val="21"/>
        </w:numPr>
        <w:spacing w:line="276" w:lineRule="auto"/>
        <w:jc w:val="both"/>
        <w:rPr>
          <w:rStyle w:val="af8"/>
          <w:sz w:val="28"/>
          <w:szCs w:val="28"/>
        </w:rPr>
      </w:pPr>
      <w:r w:rsidRPr="00C43E41">
        <w:rPr>
          <w:rStyle w:val="af8"/>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6EF99DA9" w14:textId="77777777" w:rsidR="009261B0" w:rsidRPr="00C43E41" w:rsidRDefault="009261B0" w:rsidP="009261B0">
      <w:pPr>
        <w:pStyle w:val="af7"/>
        <w:rPr>
          <w:rStyle w:val="af8"/>
          <w:sz w:val="28"/>
          <w:szCs w:val="28"/>
        </w:rPr>
      </w:pPr>
    </w:p>
    <w:p w14:paraId="79225E04" w14:textId="6CE4E3B6" w:rsidR="009261B0" w:rsidRPr="00C43E41" w:rsidRDefault="009261B0" w:rsidP="00DB3241">
      <w:pPr>
        <w:numPr>
          <w:ilvl w:val="0"/>
          <w:numId w:val="21"/>
        </w:numPr>
        <w:spacing w:line="276" w:lineRule="auto"/>
        <w:jc w:val="both"/>
        <w:rPr>
          <w:rStyle w:val="af8"/>
          <w:sz w:val="28"/>
          <w:szCs w:val="28"/>
        </w:rPr>
      </w:pPr>
      <w:r w:rsidRPr="00C43E41">
        <w:rPr>
          <w:rStyle w:val="af8"/>
          <w:sz w:val="28"/>
          <w:szCs w:val="28"/>
        </w:rPr>
        <w:lastRenderedPageBreak/>
        <w:t>Международный стандарта финансовой отчетности МСФО № 38 (IAS 38 Нематериальные активы);</w:t>
      </w:r>
    </w:p>
    <w:p w14:paraId="46C2DA22" w14:textId="77777777" w:rsidR="003311DA" w:rsidRPr="00C43E41" w:rsidRDefault="003311DA" w:rsidP="003311DA">
      <w:pPr>
        <w:pStyle w:val="af7"/>
        <w:rPr>
          <w:rStyle w:val="af8"/>
          <w:sz w:val="28"/>
          <w:szCs w:val="28"/>
        </w:rPr>
      </w:pPr>
    </w:p>
    <w:p w14:paraId="10C39C5A" w14:textId="77777777"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Гражданский Кодекс Российской Федерации Часть 4, от 18 декабря 2006 года № 230-ФЗ.</w:t>
      </w:r>
    </w:p>
    <w:p w14:paraId="3B51F306" w14:textId="77777777" w:rsidR="003311DA" w:rsidRPr="00C43E41" w:rsidRDefault="003311DA" w:rsidP="003311DA">
      <w:pPr>
        <w:spacing w:line="276" w:lineRule="auto"/>
        <w:ind w:left="1429"/>
        <w:jc w:val="both"/>
        <w:rPr>
          <w:rStyle w:val="af8"/>
          <w:sz w:val="28"/>
          <w:szCs w:val="28"/>
        </w:rPr>
      </w:pPr>
    </w:p>
    <w:p w14:paraId="51E50E36" w14:textId="4C280E1F"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p>
    <w:p w14:paraId="5B5F1012" w14:textId="77777777" w:rsidR="003311DA" w:rsidRPr="00C43E41" w:rsidRDefault="003311DA" w:rsidP="003311DA">
      <w:pPr>
        <w:spacing w:line="276" w:lineRule="auto"/>
        <w:ind w:left="1069"/>
        <w:jc w:val="both"/>
        <w:rPr>
          <w:rStyle w:val="af8"/>
          <w:sz w:val="28"/>
          <w:szCs w:val="28"/>
        </w:rPr>
      </w:pPr>
    </w:p>
    <w:p w14:paraId="7992D033" w14:textId="031110F6"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Уголовный кодекс Российской Федерации от 13.06.1996 № 63-ФЗ.</w:t>
      </w:r>
    </w:p>
    <w:p w14:paraId="104A37A8" w14:textId="77777777" w:rsidR="003311DA" w:rsidRPr="00C43E41" w:rsidRDefault="003311DA" w:rsidP="003311DA">
      <w:pPr>
        <w:spacing w:line="276" w:lineRule="auto"/>
        <w:ind w:left="1429"/>
        <w:jc w:val="both"/>
        <w:rPr>
          <w:rStyle w:val="af8"/>
          <w:sz w:val="28"/>
          <w:szCs w:val="28"/>
        </w:rPr>
      </w:pPr>
    </w:p>
    <w:p w14:paraId="0A45D6B7" w14:textId="64A90A42"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Федеральный закон «О науке и государственной научно-технической политике» от 23.08.1996 № 127-ФЗ (действующая редакция, 2019).</w:t>
      </w:r>
    </w:p>
    <w:p w14:paraId="344AE42D" w14:textId="77777777" w:rsidR="003311DA" w:rsidRPr="00C43E41" w:rsidRDefault="003311DA" w:rsidP="003311DA">
      <w:pPr>
        <w:spacing w:line="276" w:lineRule="auto"/>
        <w:ind w:left="1429"/>
        <w:jc w:val="both"/>
        <w:rPr>
          <w:rStyle w:val="af8"/>
          <w:sz w:val="28"/>
          <w:szCs w:val="28"/>
        </w:rPr>
      </w:pPr>
    </w:p>
    <w:p w14:paraId="382066F1" w14:textId="75C348C2"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 xml:space="preserve"> Федеральный закон «О развитии малого и среднего предпринимательства в Российской Федерации» от 24.07.2007 № 209-ФЗ.</w:t>
      </w:r>
    </w:p>
    <w:p w14:paraId="4E1A0829" w14:textId="77777777" w:rsidR="003311DA" w:rsidRPr="00C43E41" w:rsidRDefault="003311DA" w:rsidP="003311DA">
      <w:pPr>
        <w:spacing w:line="276" w:lineRule="auto"/>
        <w:ind w:left="1069"/>
        <w:jc w:val="both"/>
        <w:rPr>
          <w:rStyle w:val="af8"/>
          <w:sz w:val="28"/>
          <w:szCs w:val="28"/>
        </w:rPr>
      </w:pPr>
    </w:p>
    <w:p w14:paraId="57B7FA37" w14:textId="7FBF40D7"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24009E3A" w14:textId="67277768" w:rsidR="003311DA" w:rsidRPr="00C43E41" w:rsidRDefault="003311DA" w:rsidP="003311DA">
      <w:pPr>
        <w:spacing w:line="276" w:lineRule="auto"/>
        <w:ind w:left="1069"/>
        <w:jc w:val="both"/>
        <w:rPr>
          <w:rStyle w:val="af8"/>
          <w:sz w:val="28"/>
          <w:szCs w:val="28"/>
        </w:rPr>
      </w:pPr>
    </w:p>
    <w:p w14:paraId="556CA1F5" w14:textId="77777777" w:rsidR="0088164B" w:rsidRPr="00C43E41" w:rsidRDefault="0088164B" w:rsidP="004360F8">
      <w:pPr>
        <w:rPr>
          <w:rFonts w:ascii="Calibri" w:eastAsia="Malgun Gothic" w:hAnsi="Calibri" w:cs="Times New Roman"/>
          <w:sz w:val="20"/>
          <w:szCs w:val="20"/>
          <w:lang w:eastAsia="ko-KR"/>
        </w:rPr>
      </w:pPr>
    </w:p>
    <w:p w14:paraId="438E1017" w14:textId="0F8A3BA2" w:rsidR="00840106" w:rsidRPr="00C43E41" w:rsidRDefault="00840106">
      <w:pPr>
        <w:widowControl/>
        <w:suppressAutoHyphens w:val="0"/>
        <w:rPr>
          <w:rFonts w:ascii="Calibri" w:eastAsia="Malgun Gothic" w:hAnsi="Calibri" w:cs="Times New Roman"/>
          <w:sz w:val="20"/>
          <w:szCs w:val="20"/>
          <w:lang w:eastAsia="ko-KR"/>
        </w:rPr>
      </w:pPr>
      <w:r w:rsidRPr="00C43E41">
        <w:rPr>
          <w:rFonts w:ascii="Calibri" w:eastAsia="Malgun Gothic" w:hAnsi="Calibri" w:cs="Times New Roman"/>
          <w:sz w:val="20"/>
          <w:szCs w:val="20"/>
          <w:lang w:eastAsia="ko-KR"/>
        </w:rPr>
        <w:br w:type="page"/>
      </w:r>
    </w:p>
    <w:p w14:paraId="451E7AEF" w14:textId="77777777" w:rsidR="0088164B" w:rsidRPr="00C43E41" w:rsidRDefault="0088164B" w:rsidP="004360F8">
      <w:pPr>
        <w:rPr>
          <w:rFonts w:ascii="Calibri" w:eastAsia="Malgun Gothic" w:hAnsi="Calibri" w:cs="Times New Roman"/>
          <w:sz w:val="20"/>
          <w:szCs w:val="20"/>
          <w:lang w:eastAsia="ko-KR"/>
        </w:rPr>
      </w:pPr>
    </w:p>
    <w:p w14:paraId="3C0C2543" w14:textId="77777777" w:rsidR="0088164B" w:rsidRPr="00C43E41" w:rsidRDefault="0088164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C064BE" w:rsidRPr="00C43E41" w14:paraId="0EBDA6E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8FE4C30" w14:textId="77777777" w:rsidR="00C064BE" w:rsidRPr="00C43E41" w:rsidRDefault="00C064BE"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t>VII. ИНФОРМАЦИЯ ОБ ЭКСПЕРТЕ</w:t>
            </w:r>
          </w:p>
        </w:tc>
      </w:tr>
    </w:tbl>
    <w:p w14:paraId="1CB8C11D" w14:textId="77777777" w:rsidR="00C064BE" w:rsidRPr="00C43E41" w:rsidRDefault="00C064BE" w:rsidP="00C064BE">
      <w:pPr>
        <w:spacing w:line="360" w:lineRule="auto"/>
        <w:jc w:val="both"/>
        <w:rPr>
          <w:sz w:val="28"/>
          <w:szCs w:val="28"/>
        </w:rPr>
      </w:pPr>
    </w:p>
    <w:p w14:paraId="76D53D2A"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 xml:space="preserve">Патентный эксперт международного уровня - </w:t>
      </w:r>
      <w:proofErr w:type="spellStart"/>
      <w:r w:rsidRPr="00C43E41">
        <w:rPr>
          <w:rStyle w:val="af8"/>
          <w:sz w:val="28"/>
          <w:szCs w:val="28"/>
        </w:rPr>
        <w:t>Муминов</w:t>
      </w:r>
      <w:proofErr w:type="spellEnd"/>
      <w:r w:rsidRPr="00C43E41">
        <w:rPr>
          <w:rStyle w:val="af8"/>
          <w:sz w:val="28"/>
          <w:szCs w:val="28"/>
        </w:rPr>
        <w:t xml:space="preserve"> </w:t>
      </w:r>
      <w:proofErr w:type="spellStart"/>
      <w:r w:rsidRPr="00C43E41">
        <w:rPr>
          <w:rStyle w:val="af8"/>
          <w:sz w:val="28"/>
          <w:szCs w:val="28"/>
        </w:rPr>
        <w:t>Санджар</w:t>
      </w:r>
      <w:proofErr w:type="spellEnd"/>
      <w:r w:rsidRPr="00C43E41">
        <w:rPr>
          <w:rStyle w:val="af8"/>
          <w:sz w:val="28"/>
          <w:szCs w:val="28"/>
        </w:rPr>
        <w:t xml:space="preserve"> </w:t>
      </w:r>
      <w:proofErr w:type="spellStart"/>
      <w:r w:rsidRPr="00C43E41">
        <w:rPr>
          <w:rStyle w:val="af8"/>
          <w:sz w:val="28"/>
          <w:szCs w:val="28"/>
        </w:rPr>
        <w:t>Файзуллаевич</w:t>
      </w:r>
      <w:proofErr w:type="spellEnd"/>
      <w:r w:rsidRPr="00C43E41">
        <w:rPr>
          <w:rStyle w:val="af8"/>
          <w:sz w:val="28"/>
          <w:szCs w:val="28"/>
        </w:rPr>
        <w:t>, магистр системного анализа, кандидат экономических наук, бизнес-консультант.</w:t>
      </w:r>
    </w:p>
    <w:p w14:paraId="6D9866F8" w14:textId="77777777" w:rsidR="00C064BE" w:rsidRPr="00C43E41" w:rsidRDefault="00C064BE" w:rsidP="0076445B">
      <w:pPr>
        <w:spacing w:line="360" w:lineRule="auto"/>
        <w:ind w:firstLine="709"/>
        <w:jc w:val="both"/>
        <w:rPr>
          <w:rStyle w:val="af8"/>
          <w:sz w:val="28"/>
          <w:szCs w:val="28"/>
        </w:rPr>
      </w:pPr>
    </w:p>
    <w:p w14:paraId="0AB33BE5" w14:textId="77777777" w:rsidR="00C064BE" w:rsidRPr="00C43E41" w:rsidRDefault="00C064BE" w:rsidP="0076445B">
      <w:pPr>
        <w:spacing w:line="360" w:lineRule="auto"/>
        <w:ind w:firstLine="709"/>
        <w:jc w:val="both"/>
        <w:rPr>
          <w:rStyle w:val="af8"/>
          <w:sz w:val="28"/>
          <w:szCs w:val="28"/>
        </w:rPr>
      </w:pPr>
      <w:proofErr w:type="spellStart"/>
      <w:r w:rsidRPr="00C43E41">
        <w:rPr>
          <w:rStyle w:val="af8"/>
          <w:sz w:val="28"/>
          <w:szCs w:val="28"/>
        </w:rPr>
        <w:t>Муминов</w:t>
      </w:r>
      <w:proofErr w:type="spellEnd"/>
      <w:r w:rsidRPr="00C43E41">
        <w:rPr>
          <w:rStyle w:val="af8"/>
          <w:sz w:val="28"/>
          <w:szCs w:val="28"/>
        </w:rPr>
        <w:t xml:space="preserve">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w:t>
      </w:r>
      <w:proofErr w:type="spellStart"/>
      <w:r w:rsidRPr="00C43E41">
        <w:rPr>
          <w:rStyle w:val="af8"/>
          <w:sz w:val="28"/>
          <w:szCs w:val="28"/>
        </w:rPr>
        <w:t>Муминова</w:t>
      </w:r>
      <w:proofErr w:type="spellEnd"/>
      <w:r w:rsidRPr="00C43E41">
        <w:rPr>
          <w:rStyle w:val="af8"/>
          <w:sz w:val="28"/>
          <w:szCs w:val="28"/>
        </w:rPr>
        <w:t xml:space="preserve"> С.Ф. в сфере интеллектуальной собственности во всех странах СНГ подтверждается </w:t>
      </w:r>
      <w:r w:rsidRPr="00C43E41">
        <w:rPr>
          <w:rStyle w:val="af8"/>
          <w:b/>
          <w:bCs/>
          <w:i/>
          <w:iCs/>
          <w:sz w:val="28"/>
          <w:szCs w:val="28"/>
          <w:u w:val="single"/>
        </w:rPr>
        <w:t>Конвенцией о правовой помощи и правовых отношениях по гражданским, семейным и уголовным делам</w:t>
      </w:r>
      <w:r w:rsidRPr="00C43E41">
        <w:rPr>
          <w:rStyle w:val="af8"/>
          <w:sz w:val="28"/>
          <w:szCs w:val="28"/>
        </w:rPr>
        <w:t>, принятой в Минске, 22 января 1993 г., в статье 13 "</w:t>
      </w:r>
      <w:r w:rsidRPr="00C43E41">
        <w:rPr>
          <w:rStyle w:val="af8"/>
          <w:sz w:val="28"/>
          <w:szCs w:val="28"/>
          <w:u w:val="single"/>
        </w:rPr>
        <w:t>Действительность документов</w:t>
      </w:r>
      <w:r w:rsidRPr="00C43E41">
        <w:rPr>
          <w:rStyle w:val="af8"/>
          <w:sz w:val="28"/>
          <w:szCs w:val="28"/>
        </w:rPr>
        <w:t>", в которой указано, что:</w:t>
      </w:r>
    </w:p>
    <w:p w14:paraId="190D8727" w14:textId="77777777" w:rsidR="00C064BE" w:rsidRPr="00C43E41" w:rsidRDefault="00C064BE" w:rsidP="0076445B">
      <w:pPr>
        <w:spacing w:line="360" w:lineRule="auto"/>
        <w:ind w:firstLine="709"/>
        <w:jc w:val="both"/>
        <w:rPr>
          <w:rStyle w:val="af8"/>
          <w:sz w:val="28"/>
          <w:szCs w:val="28"/>
        </w:rPr>
      </w:pPr>
    </w:p>
    <w:p w14:paraId="3706972B" w14:textId="77777777" w:rsidR="00C064BE" w:rsidRPr="00C43E41" w:rsidRDefault="00C064BE" w:rsidP="0076445B">
      <w:pPr>
        <w:spacing w:line="360" w:lineRule="auto"/>
        <w:ind w:firstLine="709"/>
        <w:jc w:val="both"/>
        <w:rPr>
          <w:rStyle w:val="af8"/>
          <w:i/>
          <w:iCs/>
          <w:sz w:val="28"/>
          <w:szCs w:val="28"/>
        </w:rPr>
      </w:pPr>
      <w:r w:rsidRPr="00C43E41">
        <w:rPr>
          <w:rStyle w:val="af8"/>
          <w:i/>
          <w:iCs/>
          <w:sz w:val="28"/>
          <w:szCs w:val="28"/>
        </w:rPr>
        <w:t xml:space="preserve">"1. Документы, которые на территории одной из Договаривающихся Сторон изготовлены или засвидетельствованы </w:t>
      </w:r>
      <w:proofErr w:type="gramStart"/>
      <w:r w:rsidRPr="00C43E41">
        <w:rPr>
          <w:rStyle w:val="af8"/>
          <w:i/>
          <w:iCs/>
          <w:sz w:val="28"/>
          <w:szCs w:val="28"/>
        </w:rPr>
        <w:t>учреждением</w:t>
      </w:r>
      <w:proofErr w:type="gramEnd"/>
      <w:r w:rsidRPr="00C43E41">
        <w:rPr>
          <w:rStyle w:val="af8"/>
          <w:i/>
          <w:iCs/>
          <w:sz w:val="28"/>
          <w:szCs w:val="28"/>
        </w:rPr>
        <w:t xml:space="preserve"> или специально на то уполномоченным лицом в пределах их компетенции и по установленной форме и скреплены гербовой печатью, </w:t>
      </w:r>
      <w:r w:rsidRPr="00C43E41">
        <w:rPr>
          <w:rStyle w:val="af8"/>
          <w:b/>
          <w:bCs/>
          <w:i/>
          <w:iCs/>
          <w:sz w:val="28"/>
          <w:szCs w:val="28"/>
          <w:u w:val="single"/>
        </w:rPr>
        <w:t>принимаются на территориях других Договаривающихся Сторон без какого-либо специального удостоверения</w:t>
      </w:r>
      <w:r w:rsidRPr="00C43E41">
        <w:rPr>
          <w:rStyle w:val="af8"/>
          <w:i/>
          <w:iCs/>
          <w:sz w:val="28"/>
          <w:szCs w:val="28"/>
        </w:rPr>
        <w:t>".</w:t>
      </w:r>
    </w:p>
    <w:p w14:paraId="12E228B6" w14:textId="77777777" w:rsidR="00C064BE" w:rsidRPr="00C43E41" w:rsidRDefault="00C064BE" w:rsidP="0076445B">
      <w:pPr>
        <w:spacing w:line="360" w:lineRule="auto"/>
        <w:ind w:firstLine="709"/>
        <w:jc w:val="both"/>
        <w:rPr>
          <w:rStyle w:val="af8"/>
          <w:sz w:val="28"/>
          <w:szCs w:val="28"/>
        </w:rPr>
      </w:pPr>
    </w:p>
    <w:p w14:paraId="09408AAA" w14:textId="77777777" w:rsidR="00C064BE" w:rsidRPr="00C43E41" w:rsidRDefault="00C064BE" w:rsidP="0076445B">
      <w:pPr>
        <w:spacing w:line="360" w:lineRule="auto"/>
        <w:ind w:firstLine="709"/>
        <w:jc w:val="both"/>
        <w:rPr>
          <w:rStyle w:val="af8"/>
          <w:sz w:val="28"/>
          <w:szCs w:val="28"/>
        </w:rPr>
      </w:pPr>
      <w:proofErr w:type="spellStart"/>
      <w:r w:rsidRPr="00C43E41">
        <w:rPr>
          <w:rStyle w:val="af8"/>
          <w:sz w:val="28"/>
          <w:szCs w:val="28"/>
        </w:rPr>
        <w:lastRenderedPageBreak/>
        <w:t>Муминов</w:t>
      </w:r>
      <w:proofErr w:type="spellEnd"/>
      <w:r w:rsidRPr="00C43E41">
        <w:rPr>
          <w:rStyle w:val="af8"/>
          <w:sz w:val="28"/>
          <w:szCs w:val="28"/>
        </w:rPr>
        <w:t xml:space="preserve">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0C14463F" w14:textId="77777777" w:rsidR="00C064BE" w:rsidRPr="00C43E41" w:rsidRDefault="00C064BE" w:rsidP="0076445B">
      <w:pPr>
        <w:spacing w:line="360" w:lineRule="auto"/>
        <w:ind w:firstLine="709"/>
        <w:jc w:val="both"/>
        <w:rPr>
          <w:rStyle w:val="af8"/>
          <w:sz w:val="28"/>
          <w:szCs w:val="28"/>
        </w:rPr>
      </w:pPr>
    </w:p>
    <w:p w14:paraId="00D791FE" w14:textId="77777777" w:rsidR="00C064BE" w:rsidRPr="00C43E41" w:rsidRDefault="00C064BE" w:rsidP="0076445B">
      <w:pPr>
        <w:spacing w:line="360" w:lineRule="auto"/>
        <w:ind w:firstLine="709"/>
        <w:jc w:val="both"/>
        <w:rPr>
          <w:rStyle w:val="af8"/>
          <w:sz w:val="28"/>
          <w:szCs w:val="28"/>
        </w:rPr>
      </w:pPr>
      <w:proofErr w:type="spellStart"/>
      <w:r w:rsidRPr="00C43E41">
        <w:rPr>
          <w:rStyle w:val="af8"/>
          <w:sz w:val="28"/>
          <w:szCs w:val="28"/>
        </w:rPr>
        <w:t>Муминов</w:t>
      </w:r>
      <w:proofErr w:type="spellEnd"/>
      <w:r w:rsidRPr="00C43E41">
        <w:rPr>
          <w:rStyle w:val="af8"/>
          <w:sz w:val="28"/>
          <w:szCs w:val="28"/>
        </w:rPr>
        <w:t xml:space="preserve">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sidRPr="00C43E41">
        <w:rPr>
          <w:rStyle w:val="af8"/>
          <w:sz w:val="28"/>
          <w:szCs w:val="28"/>
          <w:u w:val="single"/>
        </w:rPr>
        <w:t>www.eurasianeconomic.org</w:t>
      </w:r>
      <w:r w:rsidRPr="00C43E41">
        <w:rPr>
          <w:rStyle w:val="af8"/>
          <w:sz w:val="28"/>
          <w:szCs w:val="28"/>
        </w:rPr>
        <w:t>, штаб-квартиры находятся в Цюрихе, Москве и Пекине, региональные офисы в 50 странах мира).</w:t>
      </w:r>
    </w:p>
    <w:p w14:paraId="69086C1A" w14:textId="77777777" w:rsidR="00C064BE" w:rsidRPr="00C43E41" w:rsidRDefault="00C064BE" w:rsidP="0076445B">
      <w:pPr>
        <w:spacing w:line="360" w:lineRule="auto"/>
        <w:ind w:firstLine="709"/>
        <w:jc w:val="both"/>
        <w:rPr>
          <w:rStyle w:val="af8"/>
          <w:sz w:val="28"/>
          <w:szCs w:val="28"/>
        </w:rPr>
      </w:pPr>
    </w:p>
    <w:p w14:paraId="03280F72" w14:textId="77777777" w:rsidR="00C064BE" w:rsidRPr="00C43E41" w:rsidRDefault="00C064BE" w:rsidP="0076445B">
      <w:pPr>
        <w:spacing w:line="360" w:lineRule="auto"/>
        <w:ind w:firstLine="709"/>
        <w:jc w:val="both"/>
        <w:rPr>
          <w:rStyle w:val="af8"/>
          <w:sz w:val="28"/>
          <w:szCs w:val="28"/>
        </w:rPr>
      </w:pPr>
      <w:proofErr w:type="spellStart"/>
      <w:r w:rsidRPr="00C43E41">
        <w:rPr>
          <w:rStyle w:val="af8"/>
          <w:sz w:val="28"/>
          <w:szCs w:val="28"/>
        </w:rPr>
        <w:t>Муминов</w:t>
      </w:r>
      <w:proofErr w:type="spellEnd"/>
      <w:r w:rsidRPr="00C43E41">
        <w:rPr>
          <w:rStyle w:val="af8"/>
          <w:sz w:val="28"/>
          <w:szCs w:val="28"/>
        </w:rPr>
        <w:t xml:space="preserve"> С.Ф. оказал услуги по получению правовой охраны более 5 000 объектов интеллектуальной собственности:</w:t>
      </w:r>
    </w:p>
    <w:p w14:paraId="32E539DE"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товарные знаки;</w:t>
      </w:r>
    </w:p>
    <w:p w14:paraId="1EE9CEFF"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изобретения;</w:t>
      </w:r>
    </w:p>
    <w:p w14:paraId="0AB6D2D9"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полезные модели;</w:t>
      </w:r>
    </w:p>
    <w:p w14:paraId="22C389E1"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промышленные образцы;</w:t>
      </w:r>
    </w:p>
    <w:p w14:paraId="428D354F"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авторские произведения;</w:t>
      </w:r>
    </w:p>
    <w:p w14:paraId="3E42F6DC"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НИОКР.</w:t>
      </w:r>
    </w:p>
    <w:p w14:paraId="2A0523A0" w14:textId="77777777" w:rsidR="00C064BE" w:rsidRPr="00C43E41" w:rsidRDefault="00C064BE" w:rsidP="0076445B">
      <w:pPr>
        <w:spacing w:line="360" w:lineRule="auto"/>
        <w:ind w:firstLine="709"/>
        <w:jc w:val="both"/>
        <w:rPr>
          <w:rStyle w:val="af8"/>
          <w:sz w:val="28"/>
          <w:szCs w:val="28"/>
        </w:rPr>
      </w:pPr>
    </w:p>
    <w:p w14:paraId="22347277" w14:textId="3D81B7AF" w:rsidR="00C064BE" w:rsidRPr="00C43E41" w:rsidRDefault="00C064BE" w:rsidP="0076445B">
      <w:pPr>
        <w:spacing w:line="360" w:lineRule="auto"/>
        <w:ind w:firstLine="709"/>
        <w:jc w:val="both"/>
        <w:rPr>
          <w:rStyle w:val="af8"/>
          <w:sz w:val="28"/>
          <w:szCs w:val="28"/>
        </w:rPr>
      </w:pPr>
      <w:r w:rsidRPr="00C43E41">
        <w:rPr>
          <w:rStyle w:val="af8"/>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34709BE7" w14:textId="77777777" w:rsidR="0076445B" w:rsidRPr="00C43E41" w:rsidRDefault="0076445B" w:rsidP="0076445B">
      <w:pPr>
        <w:spacing w:line="360" w:lineRule="auto"/>
        <w:ind w:firstLine="709"/>
        <w:jc w:val="both"/>
        <w:rPr>
          <w:rStyle w:val="af8"/>
          <w:sz w:val="28"/>
          <w:szCs w:val="28"/>
        </w:rPr>
      </w:pPr>
    </w:p>
    <w:p w14:paraId="511801B1"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 xml:space="preserve">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w:t>
      </w:r>
      <w:proofErr w:type="spellStart"/>
      <w:r w:rsidRPr="00C43E41">
        <w:rPr>
          <w:rStyle w:val="af8"/>
          <w:sz w:val="28"/>
          <w:szCs w:val="28"/>
        </w:rPr>
        <w:t>необщеизвестности</w:t>
      </w:r>
      <w:proofErr w:type="spellEnd"/>
      <w:r w:rsidRPr="00C43E41">
        <w:rPr>
          <w:rStyle w:val="af8"/>
          <w:sz w:val="28"/>
          <w:szCs w:val="28"/>
        </w:rPr>
        <w:t xml:space="preserve"> и </w:t>
      </w:r>
      <w:proofErr w:type="spellStart"/>
      <w:r w:rsidRPr="00C43E41">
        <w:rPr>
          <w:rStyle w:val="af8"/>
          <w:sz w:val="28"/>
          <w:szCs w:val="28"/>
        </w:rPr>
        <w:t>необщедоступности</w:t>
      </w:r>
      <w:proofErr w:type="spellEnd"/>
      <w:r w:rsidRPr="00C43E41">
        <w:rPr>
          <w:rStyle w:val="af8"/>
          <w:sz w:val="28"/>
          <w:szCs w:val="28"/>
        </w:rPr>
        <w:t xml:space="preserve"> информации третьим лицам;</w:t>
      </w:r>
    </w:p>
    <w:p w14:paraId="2105C190"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о наличии результатов, не подлежащих правовой охране в соответствии с нормами действующего законодательства;</w:t>
      </w:r>
    </w:p>
    <w:p w14:paraId="74DF781E"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3C1009B0"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4E508944"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об обосновании срока полезного использования объектов интеллектуальной собственности.</w:t>
      </w:r>
    </w:p>
    <w:p w14:paraId="02AED7DD" w14:textId="77777777" w:rsidR="00C064BE" w:rsidRPr="00C43E41" w:rsidRDefault="00C064BE" w:rsidP="0076445B">
      <w:pPr>
        <w:spacing w:line="360" w:lineRule="auto"/>
        <w:ind w:firstLine="709"/>
        <w:jc w:val="both"/>
        <w:rPr>
          <w:rStyle w:val="af8"/>
          <w:sz w:val="28"/>
          <w:szCs w:val="28"/>
        </w:rPr>
      </w:pPr>
    </w:p>
    <w:p w14:paraId="089BEAD1" w14:textId="77777777" w:rsidR="00C064BE" w:rsidRPr="00C43E41" w:rsidRDefault="00C064BE" w:rsidP="0076445B">
      <w:pPr>
        <w:spacing w:line="360" w:lineRule="auto"/>
        <w:ind w:firstLine="709"/>
        <w:jc w:val="both"/>
        <w:rPr>
          <w:rStyle w:val="af8"/>
          <w:sz w:val="28"/>
          <w:szCs w:val="28"/>
        </w:rPr>
      </w:pPr>
      <w:proofErr w:type="spellStart"/>
      <w:r w:rsidRPr="00C43E41">
        <w:rPr>
          <w:rStyle w:val="af8"/>
          <w:sz w:val="28"/>
          <w:szCs w:val="28"/>
        </w:rPr>
        <w:t>Муминов</w:t>
      </w:r>
      <w:proofErr w:type="spellEnd"/>
      <w:r w:rsidRPr="00C43E41">
        <w:rPr>
          <w:rStyle w:val="af8"/>
          <w:sz w:val="28"/>
          <w:szCs w:val="28"/>
        </w:rPr>
        <w:t xml:space="preserve">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w:t>
      </w:r>
    </w:p>
    <w:p w14:paraId="608C09E0" w14:textId="77777777" w:rsidR="00C064BE" w:rsidRPr="00C43E41" w:rsidRDefault="00C064BE" w:rsidP="0076445B">
      <w:pPr>
        <w:spacing w:line="360" w:lineRule="auto"/>
        <w:ind w:firstLine="709"/>
        <w:jc w:val="both"/>
        <w:rPr>
          <w:rStyle w:val="af8"/>
          <w:sz w:val="28"/>
          <w:szCs w:val="28"/>
        </w:rPr>
      </w:pPr>
    </w:p>
    <w:p w14:paraId="7763BED0"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Персональные контактные данные эксперта:</w:t>
      </w:r>
    </w:p>
    <w:p w14:paraId="489C2A6C" w14:textId="77777777" w:rsidR="00C064BE" w:rsidRPr="00C43E41" w:rsidRDefault="00C064BE" w:rsidP="0076445B">
      <w:pPr>
        <w:spacing w:line="360" w:lineRule="auto"/>
        <w:ind w:firstLine="709"/>
        <w:jc w:val="both"/>
        <w:rPr>
          <w:rStyle w:val="af8"/>
          <w:b/>
          <w:bCs/>
          <w:sz w:val="28"/>
          <w:szCs w:val="28"/>
        </w:rPr>
      </w:pPr>
      <w:r w:rsidRPr="00C43E41">
        <w:rPr>
          <w:rStyle w:val="af8"/>
          <w:b/>
          <w:bCs/>
          <w:sz w:val="28"/>
          <w:szCs w:val="28"/>
        </w:rPr>
        <w:t xml:space="preserve">К.э.н. </w:t>
      </w:r>
      <w:proofErr w:type="spellStart"/>
      <w:r w:rsidRPr="00C43E41">
        <w:rPr>
          <w:rStyle w:val="af8"/>
          <w:b/>
          <w:bCs/>
          <w:sz w:val="28"/>
          <w:szCs w:val="28"/>
        </w:rPr>
        <w:t>Муминов</w:t>
      </w:r>
      <w:proofErr w:type="spellEnd"/>
      <w:r w:rsidRPr="00C43E41">
        <w:rPr>
          <w:rStyle w:val="af8"/>
          <w:b/>
          <w:bCs/>
          <w:sz w:val="28"/>
          <w:szCs w:val="28"/>
        </w:rPr>
        <w:t xml:space="preserve"> </w:t>
      </w:r>
      <w:proofErr w:type="spellStart"/>
      <w:r w:rsidRPr="00C43E41">
        <w:rPr>
          <w:rStyle w:val="af8"/>
          <w:b/>
          <w:bCs/>
          <w:sz w:val="28"/>
          <w:szCs w:val="28"/>
        </w:rPr>
        <w:t>Санджар</w:t>
      </w:r>
      <w:proofErr w:type="spellEnd"/>
      <w:r w:rsidRPr="00C43E41">
        <w:rPr>
          <w:rStyle w:val="af8"/>
          <w:b/>
          <w:bCs/>
          <w:sz w:val="28"/>
          <w:szCs w:val="28"/>
        </w:rPr>
        <w:t xml:space="preserve"> </w:t>
      </w:r>
      <w:proofErr w:type="spellStart"/>
      <w:r w:rsidRPr="00C43E41">
        <w:rPr>
          <w:rStyle w:val="af8"/>
          <w:b/>
          <w:bCs/>
          <w:sz w:val="28"/>
          <w:szCs w:val="28"/>
        </w:rPr>
        <w:t>Файзуллаевич</w:t>
      </w:r>
      <w:proofErr w:type="spellEnd"/>
    </w:p>
    <w:p w14:paraId="2A144AA0"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Тел.:</w:t>
      </w:r>
      <w:r w:rsidR="007874FC" w:rsidRPr="00C43E41">
        <w:rPr>
          <w:rStyle w:val="af8"/>
          <w:sz w:val="28"/>
          <w:szCs w:val="28"/>
        </w:rPr>
        <w:tab/>
      </w:r>
      <w:r w:rsidRPr="00C43E41">
        <w:rPr>
          <w:rStyle w:val="af8"/>
          <w:sz w:val="28"/>
          <w:szCs w:val="28"/>
        </w:rPr>
        <w:t xml:space="preserve">+ 971 56 577 28 75 </w:t>
      </w:r>
      <w:r w:rsidR="007874FC" w:rsidRPr="00C43E41">
        <w:rPr>
          <w:rStyle w:val="af8"/>
          <w:sz w:val="28"/>
          <w:szCs w:val="28"/>
        </w:rPr>
        <w:tab/>
      </w:r>
      <w:r w:rsidRPr="00C43E41">
        <w:rPr>
          <w:rStyle w:val="af8"/>
          <w:sz w:val="28"/>
          <w:szCs w:val="28"/>
        </w:rPr>
        <w:t>(ОАЭ)</w:t>
      </w:r>
    </w:p>
    <w:p w14:paraId="677FAA59" w14:textId="77777777" w:rsidR="00C064BE" w:rsidRPr="00C43E41" w:rsidRDefault="00C064BE" w:rsidP="0076445B">
      <w:pPr>
        <w:spacing w:line="360" w:lineRule="auto"/>
        <w:ind w:left="709" w:firstLine="709"/>
        <w:jc w:val="both"/>
        <w:rPr>
          <w:rStyle w:val="af8"/>
          <w:sz w:val="28"/>
          <w:szCs w:val="28"/>
        </w:rPr>
      </w:pPr>
      <w:r w:rsidRPr="00C43E41">
        <w:rPr>
          <w:rStyle w:val="af8"/>
          <w:sz w:val="28"/>
          <w:szCs w:val="28"/>
        </w:rPr>
        <w:t>+ 7 906 339 55 55</w:t>
      </w:r>
      <w:r w:rsidR="007874FC" w:rsidRPr="00C43E41">
        <w:rPr>
          <w:rStyle w:val="af8"/>
          <w:sz w:val="28"/>
          <w:szCs w:val="28"/>
        </w:rPr>
        <w:tab/>
      </w:r>
      <w:r w:rsidR="007874FC" w:rsidRPr="00C43E41">
        <w:rPr>
          <w:rStyle w:val="af8"/>
          <w:sz w:val="28"/>
          <w:szCs w:val="28"/>
        </w:rPr>
        <w:tab/>
      </w:r>
      <w:r w:rsidRPr="00C43E41">
        <w:rPr>
          <w:rStyle w:val="af8"/>
          <w:sz w:val="28"/>
          <w:szCs w:val="28"/>
        </w:rPr>
        <w:t>(Россия)</w:t>
      </w:r>
    </w:p>
    <w:p w14:paraId="27B70A73" w14:textId="77777777" w:rsidR="00C064BE" w:rsidRPr="00C43E41" w:rsidRDefault="00C064BE" w:rsidP="0076445B">
      <w:pPr>
        <w:spacing w:line="360" w:lineRule="auto"/>
        <w:ind w:left="709" w:firstLine="709"/>
        <w:jc w:val="both"/>
        <w:rPr>
          <w:rStyle w:val="af8"/>
          <w:sz w:val="28"/>
          <w:szCs w:val="28"/>
        </w:rPr>
      </w:pPr>
      <w:r w:rsidRPr="00C43E41">
        <w:rPr>
          <w:rStyle w:val="af8"/>
          <w:sz w:val="28"/>
          <w:szCs w:val="28"/>
        </w:rPr>
        <w:t>+ 7 777 262 90 40</w:t>
      </w:r>
      <w:r w:rsidR="007874FC" w:rsidRPr="00C43E41">
        <w:rPr>
          <w:rStyle w:val="af8"/>
          <w:sz w:val="28"/>
          <w:szCs w:val="28"/>
        </w:rPr>
        <w:tab/>
      </w:r>
      <w:r w:rsidR="007874FC" w:rsidRPr="00C43E41">
        <w:rPr>
          <w:rStyle w:val="af8"/>
          <w:sz w:val="28"/>
          <w:szCs w:val="28"/>
        </w:rPr>
        <w:tab/>
      </w:r>
      <w:r w:rsidRPr="00C43E41">
        <w:rPr>
          <w:rStyle w:val="af8"/>
          <w:sz w:val="28"/>
          <w:szCs w:val="28"/>
        </w:rPr>
        <w:t>(Казахстан)</w:t>
      </w:r>
    </w:p>
    <w:p w14:paraId="3418A9C1" w14:textId="77777777" w:rsidR="00C064BE" w:rsidRPr="00C43E41" w:rsidRDefault="00C064BE" w:rsidP="0076445B">
      <w:pPr>
        <w:spacing w:line="360" w:lineRule="auto"/>
        <w:ind w:left="709" w:firstLine="709"/>
        <w:jc w:val="both"/>
        <w:rPr>
          <w:rStyle w:val="af8"/>
          <w:sz w:val="28"/>
          <w:szCs w:val="28"/>
        </w:rPr>
      </w:pPr>
      <w:r w:rsidRPr="00C43E41">
        <w:rPr>
          <w:rStyle w:val="af8"/>
          <w:sz w:val="28"/>
          <w:szCs w:val="28"/>
        </w:rPr>
        <w:t>+ 9 998 90 189 69 94</w:t>
      </w:r>
      <w:r w:rsidR="007874FC" w:rsidRPr="00C43E41">
        <w:rPr>
          <w:rStyle w:val="af8"/>
          <w:sz w:val="28"/>
          <w:szCs w:val="28"/>
        </w:rPr>
        <w:tab/>
      </w:r>
      <w:r w:rsidRPr="00C43E41">
        <w:rPr>
          <w:rStyle w:val="af8"/>
          <w:sz w:val="28"/>
          <w:szCs w:val="28"/>
        </w:rPr>
        <w:t>(Узбекистан)</w:t>
      </w:r>
    </w:p>
    <w:p w14:paraId="313531FF" w14:textId="5F19B2E6" w:rsidR="007874FC" w:rsidRPr="00C43E41" w:rsidRDefault="007874FC" w:rsidP="0076445B">
      <w:pPr>
        <w:spacing w:line="360" w:lineRule="auto"/>
        <w:jc w:val="both"/>
        <w:rPr>
          <w:rStyle w:val="af8"/>
          <w:sz w:val="28"/>
          <w:szCs w:val="28"/>
        </w:rPr>
      </w:pPr>
    </w:p>
    <w:p w14:paraId="60CBD827" w14:textId="28F00C1C" w:rsidR="007874FC" w:rsidRPr="00C43E41" w:rsidRDefault="007874FC" w:rsidP="0076445B">
      <w:pPr>
        <w:spacing w:line="360" w:lineRule="auto"/>
        <w:jc w:val="both"/>
        <w:rPr>
          <w:rStyle w:val="af8"/>
          <w:sz w:val="28"/>
          <w:szCs w:val="28"/>
        </w:rPr>
      </w:pPr>
      <w:r w:rsidRPr="00C43E41">
        <w:rPr>
          <w:rStyle w:val="af8"/>
          <w:sz w:val="28"/>
          <w:szCs w:val="28"/>
        </w:rPr>
        <w:tab/>
        <w:t>E-</w:t>
      </w:r>
      <w:r w:rsidR="00C43E41" w:rsidRPr="00C43E41">
        <w:rPr>
          <w:rStyle w:val="af8"/>
          <w:sz w:val="28"/>
          <w:szCs w:val="28"/>
        </w:rPr>
        <w:t>мейл</w:t>
      </w:r>
      <w:r w:rsidRPr="00C43E41">
        <w:rPr>
          <w:rStyle w:val="af8"/>
          <w:sz w:val="28"/>
          <w:szCs w:val="28"/>
        </w:rPr>
        <w:t xml:space="preserve">: </w:t>
      </w:r>
      <w:hyperlink r:id="rId29" w:history="1">
        <w:r w:rsidRPr="00C43E41">
          <w:rPr>
            <w:rStyle w:val="aa"/>
            <w:sz w:val="28"/>
            <w:szCs w:val="28"/>
          </w:rPr>
          <w:t>ceo@aston-alliance.com</w:t>
        </w:r>
      </w:hyperlink>
    </w:p>
    <w:p w14:paraId="07304C2E" w14:textId="77777777" w:rsidR="007874FC" w:rsidRPr="00C43E41" w:rsidRDefault="007874FC" w:rsidP="0076445B">
      <w:pPr>
        <w:spacing w:line="360" w:lineRule="auto"/>
        <w:jc w:val="both"/>
        <w:rPr>
          <w:rStyle w:val="af8"/>
          <w:sz w:val="28"/>
          <w:szCs w:val="28"/>
        </w:rPr>
      </w:pPr>
    </w:p>
    <w:p w14:paraId="62E7256D" w14:textId="77777777" w:rsidR="007874FC" w:rsidRPr="00C43E41" w:rsidRDefault="007874FC" w:rsidP="007874FC">
      <w:pPr>
        <w:spacing w:line="276" w:lineRule="auto"/>
        <w:jc w:val="both"/>
        <w:rPr>
          <w:rStyle w:val="af8"/>
          <w:sz w:val="28"/>
          <w:szCs w:val="28"/>
        </w:rPr>
      </w:pPr>
    </w:p>
    <w:p w14:paraId="5893A096" w14:textId="77777777" w:rsidR="007874FC" w:rsidRPr="00C43E41" w:rsidRDefault="007874FC" w:rsidP="007874FC">
      <w:pPr>
        <w:spacing w:line="276" w:lineRule="auto"/>
        <w:jc w:val="both"/>
        <w:rPr>
          <w:rStyle w:val="af8"/>
          <w:sz w:val="28"/>
          <w:szCs w:val="28"/>
        </w:rPr>
      </w:pPr>
    </w:p>
    <w:p w14:paraId="1F4D0898" w14:textId="77777777" w:rsidR="007874FC" w:rsidRPr="00C43E41" w:rsidRDefault="007874FC" w:rsidP="007874FC">
      <w:pPr>
        <w:spacing w:line="276" w:lineRule="auto"/>
        <w:jc w:val="both"/>
        <w:rPr>
          <w:rStyle w:val="af8"/>
          <w:sz w:val="28"/>
          <w:szCs w:val="28"/>
        </w:rPr>
      </w:pPr>
    </w:p>
    <w:p w14:paraId="694F7E31" w14:textId="77777777" w:rsidR="007874FC" w:rsidRPr="00C43E41" w:rsidRDefault="007874FC" w:rsidP="007874FC">
      <w:pPr>
        <w:spacing w:line="276" w:lineRule="auto"/>
        <w:jc w:val="both"/>
        <w:rPr>
          <w:rStyle w:val="af8"/>
          <w:sz w:val="28"/>
          <w:szCs w:val="28"/>
        </w:rPr>
      </w:pPr>
    </w:p>
    <w:p w14:paraId="54F2337E" w14:textId="77777777" w:rsidR="007874FC" w:rsidRPr="00C43E41" w:rsidRDefault="007874FC" w:rsidP="007874FC">
      <w:pPr>
        <w:spacing w:line="276" w:lineRule="auto"/>
        <w:jc w:val="both"/>
        <w:rPr>
          <w:rStyle w:val="af8"/>
          <w:sz w:val="28"/>
          <w:szCs w:val="28"/>
        </w:rPr>
      </w:pPr>
    </w:p>
    <w:p w14:paraId="6AAE4070" w14:textId="29B60865" w:rsidR="007874FC" w:rsidRPr="00C43E41" w:rsidRDefault="004A6E7B" w:rsidP="007874FC">
      <w:pPr>
        <w:spacing w:line="276" w:lineRule="auto"/>
        <w:jc w:val="center"/>
        <w:rPr>
          <w:rStyle w:val="af8"/>
          <w:sz w:val="28"/>
          <w:szCs w:val="28"/>
        </w:rPr>
      </w:pPr>
      <w:r w:rsidRPr="00C43E41">
        <w:rPr>
          <w:rStyle w:val="af8"/>
          <w:noProof/>
          <w:sz w:val="28"/>
          <w:szCs w:val="28"/>
          <w:lang w:eastAsia="ru-RU" w:bidi="ar-SA"/>
        </w:rPr>
        <w:lastRenderedPageBreak/>
        <w:drawing>
          <wp:inline distT="0" distB="0" distL="0" distR="0" wp14:anchorId="690234F2" wp14:editId="6E115350">
            <wp:extent cx="4248150" cy="6477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48150" cy="6477000"/>
                    </a:xfrm>
                    <a:prstGeom prst="rect">
                      <a:avLst/>
                    </a:prstGeom>
                    <a:noFill/>
                    <a:ln>
                      <a:noFill/>
                    </a:ln>
                  </pic:spPr>
                </pic:pic>
              </a:graphicData>
            </a:graphic>
          </wp:inline>
        </w:drawing>
      </w:r>
    </w:p>
    <w:p w14:paraId="39EAF675" w14:textId="4B5E4B05" w:rsidR="007874FC" w:rsidRPr="00C43E41" w:rsidRDefault="004A6E7B" w:rsidP="007874FC">
      <w:pPr>
        <w:spacing w:line="276" w:lineRule="auto"/>
        <w:jc w:val="both"/>
        <w:rPr>
          <w:rStyle w:val="af8"/>
          <w:sz w:val="28"/>
          <w:szCs w:val="28"/>
        </w:rPr>
      </w:pPr>
      <w:r w:rsidRPr="00C43E41">
        <w:rPr>
          <w:noProof/>
          <w:lang w:eastAsia="ru-RU" w:bidi="ar-SA"/>
        </w:rPr>
        <w:drawing>
          <wp:anchor distT="0" distB="0" distL="0" distR="0" simplePos="0" relativeHeight="251659264" behindDoc="0" locked="1" layoutInCell="1" allowOverlap="1" wp14:anchorId="14B60D38" wp14:editId="38D7D6F5">
            <wp:simplePos x="0" y="0"/>
            <wp:positionH relativeFrom="column">
              <wp:posOffset>631190</wp:posOffset>
            </wp:positionH>
            <wp:positionV relativeFrom="line">
              <wp:posOffset>58420</wp:posOffset>
            </wp:positionV>
            <wp:extent cx="4763770" cy="6409690"/>
            <wp:effectExtent l="0" t="0" r="0" b="0"/>
            <wp:wrapNone/>
            <wp:docPr id="38"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Благодарность Бизнес диалог"/>
                    <pic:cNvPicPr>
                      <a:picLocks noChangeAspect="1" noChangeArrowheads="1"/>
                    </pic:cNvPicPr>
                  </pic:nvPicPr>
                  <pic:blipFill>
                    <a:blip r:embed="rId31" cstate="print">
                      <a:extLst>
                        <a:ext uri="{28A0092B-C50C-407E-A947-70E740481C1C}">
                          <a14:useLocalDpi xmlns:a14="http://schemas.microsoft.com/office/drawing/2010/main" val="0"/>
                        </a:ext>
                      </a:extLst>
                    </a:blip>
                    <a:srcRect l="6497" t="8044" r="5783" b="11494"/>
                    <a:stretch>
                      <a:fillRect/>
                    </a:stretch>
                  </pic:blipFill>
                  <pic:spPr bwMode="auto">
                    <a:xfrm>
                      <a:off x="0" y="0"/>
                      <a:ext cx="4763770" cy="64096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FDC451" w14:textId="77777777" w:rsidR="007874FC" w:rsidRPr="00C43E41" w:rsidRDefault="007874FC" w:rsidP="007874FC">
      <w:pPr>
        <w:spacing w:line="276" w:lineRule="auto"/>
        <w:jc w:val="both"/>
        <w:rPr>
          <w:rStyle w:val="af8"/>
          <w:sz w:val="28"/>
          <w:szCs w:val="28"/>
        </w:rPr>
      </w:pPr>
    </w:p>
    <w:p w14:paraId="73611AC9" w14:textId="77777777" w:rsidR="007874FC" w:rsidRPr="00C43E41" w:rsidRDefault="007874FC" w:rsidP="007874FC">
      <w:pPr>
        <w:spacing w:line="276" w:lineRule="auto"/>
        <w:jc w:val="both"/>
        <w:rPr>
          <w:rStyle w:val="af8"/>
          <w:sz w:val="28"/>
          <w:szCs w:val="28"/>
        </w:rPr>
      </w:pPr>
    </w:p>
    <w:p w14:paraId="6F4D762C" w14:textId="77777777" w:rsidR="007874FC" w:rsidRPr="00C43E41" w:rsidRDefault="007874FC" w:rsidP="007874FC">
      <w:pPr>
        <w:spacing w:line="276" w:lineRule="auto"/>
        <w:jc w:val="both"/>
        <w:rPr>
          <w:rStyle w:val="af8"/>
          <w:sz w:val="28"/>
          <w:szCs w:val="28"/>
        </w:rPr>
      </w:pPr>
    </w:p>
    <w:p w14:paraId="09BB5838" w14:textId="77777777" w:rsidR="007874FC" w:rsidRPr="00C43E41" w:rsidRDefault="007874FC" w:rsidP="007874FC">
      <w:pPr>
        <w:spacing w:line="276" w:lineRule="auto"/>
        <w:jc w:val="both"/>
        <w:rPr>
          <w:rStyle w:val="af8"/>
          <w:sz w:val="28"/>
          <w:szCs w:val="28"/>
        </w:rPr>
      </w:pPr>
    </w:p>
    <w:p w14:paraId="733414E9" w14:textId="77777777" w:rsidR="007874FC" w:rsidRPr="00C43E41" w:rsidRDefault="007874FC" w:rsidP="007874FC">
      <w:pPr>
        <w:spacing w:line="276" w:lineRule="auto"/>
        <w:jc w:val="both"/>
        <w:rPr>
          <w:rStyle w:val="af8"/>
          <w:sz w:val="28"/>
          <w:szCs w:val="28"/>
        </w:rPr>
      </w:pPr>
    </w:p>
    <w:p w14:paraId="3013342B" w14:textId="77777777" w:rsidR="007874FC" w:rsidRPr="00C43E41" w:rsidRDefault="007874FC" w:rsidP="007874FC">
      <w:pPr>
        <w:spacing w:line="276" w:lineRule="auto"/>
        <w:jc w:val="both"/>
        <w:rPr>
          <w:rStyle w:val="af8"/>
          <w:sz w:val="28"/>
          <w:szCs w:val="28"/>
        </w:rPr>
      </w:pPr>
    </w:p>
    <w:p w14:paraId="6BC52378" w14:textId="77777777" w:rsidR="007874FC" w:rsidRPr="00C43E41" w:rsidRDefault="007874FC" w:rsidP="007874FC">
      <w:pPr>
        <w:spacing w:line="276" w:lineRule="auto"/>
        <w:jc w:val="both"/>
        <w:rPr>
          <w:rStyle w:val="af8"/>
          <w:sz w:val="28"/>
          <w:szCs w:val="28"/>
        </w:rPr>
      </w:pPr>
    </w:p>
    <w:p w14:paraId="04EEA83C" w14:textId="77777777" w:rsidR="007874FC" w:rsidRPr="00C43E41" w:rsidRDefault="007874FC" w:rsidP="007874FC">
      <w:pPr>
        <w:spacing w:line="276" w:lineRule="auto"/>
        <w:jc w:val="both"/>
        <w:rPr>
          <w:rStyle w:val="af8"/>
          <w:sz w:val="28"/>
          <w:szCs w:val="28"/>
        </w:rPr>
      </w:pPr>
    </w:p>
    <w:p w14:paraId="52B8C02A" w14:textId="77777777" w:rsidR="007874FC" w:rsidRPr="00C43E41" w:rsidRDefault="007874FC" w:rsidP="007874FC">
      <w:pPr>
        <w:spacing w:line="276" w:lineRule="auto"/>
        <w:jc w:val="both"/>
        <w:rPr>
          <w:rStyle w:val="af8"/>
          <w:sz w:val="28"/>
          <w:szCs w:val="28"/>
        </w:rPr>
      </w:pPr>
    </w:p>
    <w:p w14:paraId="14B0F835" w14:textId="77777777" w:rsidR="007874FC" w:rsidRPr="00C43E41" w:rsidRDefault="007874FC" w:rsidP="007874FC">
      <w:pPr>
        <w:spacing w:line="276" w:lineRule="auto"/>
        <w:jc w:val="both"/>
        <w:rPr>
          <w:rStyle w:val="af8"/>
          <w:sz w:val="28"/>
          <w:szCs w:val="28"/>
        </w:rPr>
      </w:pPr>
    </w:p>
    <w:p w14:paraId="642EC0C6" w14:textId="77777777" w:rsidR="007874FC" w:rsidRPr="00C43E41" w:rsidRDefault="007874FC" w:rsidP="007874FC">
      <w:pPr>
        <w:spacing w:line="276" w:lineRule="auto"/>
        <w:jc w:val="both"/>
        <w:rPr>
          <w:rStyle w:val="af8"/>
          <w:sz w:val="28"/>
          <w:szCs w:val="28"/>
        </w:rPr>
      </w:pPr>
    </w:p>
    <w:p w14:paraId="70A65C9F" w14:textId="77777777" w:rsidR="007874FC" w:rsidRPr="00C43E41" w:rsidRDefault="007874FC" w:rsidP="007874FC">
      <w:pPr>
        <w:spacing w:line="276" w:lineRule="auto"/>
        <w:jc w:val="both"/>
        <w:rPr>
          <w:rStyle w:val="af8"/>
          <w:sz w:val="28"/>
          <w:szCs w:val="28"/>
        </w:rPr>
      </w:pPr>
    </w:p>
    <w:p w14:paraId="393C20CB" w14:textId="77777777" w:rsidR="007874FC" w:rsidRPr="00C43E41" w:rsidRDefault="007874FC" w:rsidP="007874FC">
      <w:pPr>
        <w:spacing w:line="276" w:lineRule="auto"/>
        <w:jc w:val="both"/>
        <w:rPr>
          <w:rStyle w:val="af8"/>
          <w:sz w:val="28"/>
          <w:szCs w:val="28"/>
        </w:rPr>
      </w:pPr>
    </w:p>
    <w:p w14:paraId="52C2EE47" w14:textId="77777777" w:rsidR="007874FC" w:rsidRPr="00C43E41" w:rsidRDefault="007874FC" w:rsidP="007874FC">
      <w:pPr>
        <w:spacing w:line="276" w:lineRule="auto"/>
        <w:jc w:val="both"/>
        <w:rPr>
          <w:rStyle w:val="af8"/>
          <w:sz w:val="28"/>
          <w:szCs w:val="28"/>
        </w:rPr>
      </w:pPr>
    </w:p>
    <w:p w14:paraId="1B3BEE2A" w14:textId="77777777" w:rsidR="007874FC" w:rsidRPr="00C43E41" w:rsidRDefault="007874FC" w:rsidP="007874FC">
      <w:pPr>
        <w:spacing w:line="276" w:lineRule="auto"/>
        <w:jc w:val="both"/>
        <w:rPr>
          <w:rStyle w:val="af8"/>
          <w:sz w:val="28"/>
          <w:szCs w:val="28"/>
        </w:rPr>
      </w:pPr>
    </w:p>
    <w:p w14:paraId="652C88F6" w14:textId="77777777" w:rsidR="007874FC" w:rsidRPr="00C43E41" w:rsidRDefault="007874FC" w:rsidP="007874FC">
      <w:pPr>
        <w:spacing w:line="276" w:lineRule="auto"/>
        <w:jc w:val="both"/>
        <w:rPr>
          <w:rStyle w:val="af8"/>
          <w:sz w:val="28"/>
          <w:szCs w:val="28"/>
        </w:rPr>
      </w:pPr>
    </w:p>
    <w:p w14:paraId="788F3F0C" w14:textId="77777777" w:rsidR="007874FC" w:rsidRPr="00C43E41" w:rsidRDefault="007874FC" w:rsidP="007874FC">
      <w:pPr>
        <w:spacing w:line="276" w:lineRule="auto"/>
        <w:jc w:val="both"/>
        <w:rPr>
          <w:rStyle w:val="af8"/>
          <w:sz w:val="28"/>
          <w:szCs w:val="28"/>
        </w:rPr>
      </w:pPr>
    </w:p>
    <w:p w14:paraId="2A72AEF7" w14:textId="77777777" w:rsidR="007874FC" w:rsidRPr="00C43E41" w:rsidRDefault="007874FC" w:rsidP="007874FC">
      <w:pPr>
        <w:spacing w:line="276" w:lineRule="auto"/>
        <w:jc w:val="both"/>
        <w:rPr>
          <w:rStyle w:val="af8"/>
          <w:sz w:val="28"/>
          <w:szCs w:val="28"/>
        </w:rPr>
      </w:pPr>
    </w:p>
    <w:p w14:paraId="0CAEFA19" w14:textId="77777777" w:rsidR="007874FC" w:rsidRPr="00C43E41" w:rsidRDefault="007874FC" w:rsidP="007874FC">
      <w:pPr>
        <w:spacing w:line="276" w:lineRule="auto"/>
        <w:jc w:val="both"/>
        <w:rPr>
          <w:rStyle w:val="af8"/>
          <w:sz w:val="28"/>
          <w:szCs w:val="28"/>
        </w:rPr>
      </w:pPr>
    </w:p>
    <w:p w14:paraId="2FBD45AF" w14:textId="77777777" w:rsidR="007874FC" w:rsidRPr="00C43E41" w:rsidRDefault="007874FC" w:rsidP="007874FC">
      <w:pPr>
        <w:spacing w:line="276" w:lineRule="auto"/>
        <w:jc w:val="both"/>
        <w:rPr>
          <w:rStyle w:val="af8"/>
          <w:sz w:val="28"/>
          <w:szCs w:val="28"/>
        </w:rPr>
      </w:pPr>
    </w:p>
    <w:p w14:paraId="0B2711AF" w14:textId="77777777" w:rsidR="007874FC" w:rsidRPr="00C43E41" w:rsidRDefault="007874FC" w:rsidP="007874FC">
      <w:pPr>
        <w:spacing w:line="276" w:lineRule="auto"/>
        <w:jc w:val="both"/>
        <w:rPr>
          <w:rStyle w:val="af8"/>
          <w:sz w:val="28"/>
          <w:szCs w:val="28"/>
        </w:rPr>
      </w:pPr>
    </w:p>
    <w:p w14:paraId="74DE2882" w14:textId="77777777" w:rsidR="007874FC" w:rsidRPr="00C43E41" w:rsidRDefault="007874FC" w:rsidP="007874FC">
      <w:pPr>
        <w:spacing w:line="276" w:lineRule="auto"/>
        <w:jc w:val="both"/>
        <w:rPr>
          <w:rStyle w:val="af8"/>
          <w:sz w:val="28"/>
          <w:szCs w:val="28"/>
        </w:rPr>
      </w:pPr>
    </w:p>
    <w:p w14:paraId="09C4FD70" w14:textId="77777777" w:rsidR="007874FC" w:rsidRPr="00C43E41" w:rsidRDefault="007874FC" w:rsidP="007874FC">
      <w:pPr>
        <w:spacing w:line="276" w:lineRule="auto"/>
        <w:jc w:val="both"/>
        <w:rPr>
          <w:rStyle w:val="af8"/>
          <w:sz w:val="28"/>
          <w:szCs w:val="28"/>
        </w:rPr>
      </w:pPr>
    </w:p>
    <w:p w14:paraId="653B6F0D" w14:textId="77777777" w:rsidR="007874FC" w:rsidRPr="00C43E41" w:rsidRDefault="007874FC" w:rsidP="007874FC">
      <w:pPr>
        <w:spacing w:line="276" w:lineRule="auto"/>
        <w:jc w:val="both"/>
        <w:rPr>
          <w:rStyle w:val="af8"/>
          <w:sz w:val="28"/>
          <w:szCs w:val="28"/>
        </w:rPr>
      </w:pPr>
    </w:p>
    <w:p w14:paraId="34203CDC" w14:textId="77777777" w:rsidR="007874FC" w:rsidRPr="00C43E41" w:rsidRDefault="007874FC" w:rsidP="007874FC">
      <w:pPr>
        <w:spacing w:line="276" w:lineRule="auto"/>
        <w:jc w:val="both"/>
        <w:rPr>
          <w:rStyle w:val="af8"/>
          <w:sz w:val="28"/>
          <w:szCs w:val="28"/>
        </w:rPr>
      </w:pPr>
    </w:p>
    <w:p w14:paraId="53CB966B" w14:textId="77777777" w:rsidR="007874FC" w:rsidRPr="00C43E41" w:rsidRDefault="007874FC" w:rsidP="007874FC">
      <w:pPr>
        <w:spacing w:line="276" w:lineRule="auto"/>
        <w:jc w:val="both"/>
        <w:rPr>
          <w:rStyle w:val="af8"/>
          <w:sz w:val="28"/>
          <w:szCs w:val="28"/>
        </w:rPr>
      </w:pPr>
    </w:p>
    <w:p w14:paraId="44566030" w14:textId="77777777" w:rsidR="007874FC" w:rsidRPr="00C43E41" w:rsidRDefault="007874FC" w:rsidP="007874FC">
      <w:pPr>
        <w:spacing w:line="276" w:lineRule="auto"/>
        <w:jc w:val="both"/>
        <w:rPr>
          <w:rStyle w:val="af8"/>
          <w:sz w:val="28"/>
          <w:szCs w:val="28"/>
        </w:rPr>
      </w:pPr>
    </w:p>
    <w:p w14:paraId="40B4D8B2" w14:textId="77777777" w:rsidR="008A1D89" w:rsidRPr="00C43E41" w:rsidRDefault="008A1D89" w:rsidP="008A1D89">
      <w:pPr>
        <w:spacing w:line="276" w:lineRule="auto"/>
        <w:jc w:val="center"/>
        <w:rPr>
          <w:rStyle w:val="af8"/>
          <w:b/>
          <w:bCs/>
          <w:sz w:val="28"/>
          <w:szCs w:val="28"/>
        </w:rPr>
      </w:pPr>
      <w:r w:rsidRPr="00C43E41">
        <w:rPr>
          <w:rStyle w:val="af8"/>
          <w:b/>
          <w:bCs/>
          <w:sz w:val="28"/>
          <w:szCs w:val="28"/>
        </w:rPr>
        <w:t>Нотариально заверенная копия перевода на русский язык</w:t>
      </w:r>
    </w:p>
    <w:p w14:paraId="74E9F489" w14:textId="77777777" w:rsidR="008A1D89" w:rsidRPr="00C43E41" w:rsidRDefault="008A1D89" w:rsidP="008A1D89">
      <w:pPr>
        <w:spacing w:line="276" w:lineRule="auto"/>
        <w:jc w:val="center"/>
        <w:rPr>
          <w:rStyle w:val="af8"/>
          <w:b/>
          <w:bCs/>
          <w:sz w:val="28"/>
          <w:szCs w:val="28"/>
        </w:rPr>
      </w:pPr>
      <w:r w:rsidRPr="00C43E41">
        <w:rPr>
          <w:rStyle w:val="af8"/>
          <w:b/>
          <w:bCs/>
          <w:sz w:val="28"/>
          <w:szCs w:val="28"/>
        </w:rPr>
        <w:t>Свидетельства Патентного поверенного Республики Узбекистан</w:t>
      </w:r>
    </w:p>
    <w:p w14:paraId="4E571DBC" w14:textId="77777777" w:rsidR="008A1D89" w:rsidRPr="00C43E41" w:rsidRDefault="008A1D89" w:rsidP="008A1D89">
      <w:pPr>
        <w:spacing w:line="276" w:lineRule="auto"/>
        <w:jc w:val="center"/>
        <w:rPr>
          <w:rStyle w:val="af8"/>
          <w:b/>
          <w:bCs/>
          <w:sz w:val="28"/>
          <w:szCs w:val="28"/>
        </w:rPr>
      </w:pPr>
      <w:proofErr w:type="spellStart"/>
      <w:r w:rsidRPr="00C43E41">
        <w:rPr>
          <w:rStyle w:val="af8"/>
          <w:b/>
          <w:bCs/>
          <w:sz w:val="28"/>
          <w:szCs w:val="28"/>
        </w:rPr>
        <w:lastRenderedPageBreak/>
        <w:t>Муминова</w:t>
      </w:r>
      <w:proofErr w:type="spellEnd"/>
      <w:r w:rsidRPr="00C43E41">
        <w:rPr>
          <w:rStyle w:val="af8"/>
          <w:b/>
          <w:bCs/>
          <w:sz w:val="28"/>
          <w:szCs w:val="28"/>
        </w:rPr>
        <w:t xml:space="preserve"> </w:t>
      </w:r>
      <w:proofErr w:type="spellStart"/>
      <w:r w:rsidRPr="00C43E41">
        <w:rPr>
          <w:rStyle w:val="af8"/>
          <w:b/>
          <w:bCs/>
          <w:sz w:val="28"/>
          <w:szCs w:val="28"/>
        </w:rPr>
        <w:t>Санджара</w:t>
      </w:r>
      <w:proofErr w:type="spellEnd"/>
      <w:r w:rsidRPr="00C43E41">
        <w:rPr>
          <w:rStyle w:val="af8"/>
          <w:b/>
          <w:bCs/>
          <w:sz w:val="28"/>
          <w:szCs w:val="28"/>
        </w:rPr>
        <w:t xml:space="preserve"> </w:t>
      </w:r>
      <w:proofErr w:type="spellStart"/>
      <w:r w:rsidRPr="00C43E41">
        <w:rPr>
          <w:rStyle w:val="af8"/>
          <w:b/>
          <w:bCs/>
          <w:sz w:val="28"/>
          <w:szCs w:val="28"/>
        </w:rPr>
        <w:t>Файзуллаевича</w:t>
      </w:r>
      <w:proofErr w:type="spellEnd"/>
    </w:p>
    <w:p w14:paraId="7F1C99C6" w14:textId="77777777" w:rsidR="007874FC" w:rsidRPr="00C43E41" w:rsidRDefault="007874FC" w:rsidP="007874FC">
      <w:pPr>
        <w:spacing w:line="276" w:lineRule="auto"/>
        <w:jc w:val="both"/>
        <w:rPr>
          <w:rStyle w:val="af8"/>
          <w:sz w:val="28"/>
          <w:szCs w:val="28"/>
        </w:rPr>
      </w:pPr>
    </w:p>
    <w:p w14:paraId="07443107" w14:textId="199F2A17" w:rsidR="008A1D89" w:rsidRPr="00C43E41" w:rsidRDefault="004A6E7B" w:rsidP="008A1D89">
      <w:pPr>
        <w:spacing w:line="276" w:lineRule="auto"/>
        <w:jc w:val="center"/>
        <w:rPr>
          <w:rStyle w:val="af8"/>
          <w:sz w:val="28"/>
          <w:szCs w:val="28"/>
        </w:rPr>
      </w:pPr>
      <w:r w:rsidRPr="00C43E41">
        <w:rPr>
          <w:rStyle w:val="af8"/>
          <w:noProof/>
          <w:sz w:val="28"/>
          <w:szCs w:val="28"/>
          <w:lang w:eastAsia="ru-RU" w:bidi="ar-SA"/>
        </w:rPr>
        <w:drawing>
          <wp:inline distT="0" distB="0" distL="0" distR="0" wp14:anchorId="2725E700" wp14:editId="574BFFBF">
            <wp:extent cx="6115050" cy="4333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15050" cy="4333875"/>
                    </a:xfrm>
                    <a:prstGeom prst="rect">
                      <a:avLst/>
                    </a:prstGeom>
                    <a:noFill/>
                    <a:ln>
                      <a:noFill/>
                    </a:ln>
                  </pic:spPr>
                </pic:pic>
              </a:graphicData>
            </a:graphic>
          </wp:inline>
        </w:drawing>
      </w:r>
    </w:p>
    <w:p w14:paraId="5E1982D4" w14:textId="77777777" w:rsidR="008A1D89" w:rsidRPr="00C43E41" w:rsidRDefault="008A1D89" w:rsidP="007874FC">
      <w:pPr>
        <w:spacing w:line="276" w:lineRule="auto"/>
        <w:jc w:val="both"/>
        <w:rPr>
          <w:rStyle w:val="af8"/>
          <w:sz w:val="28"/>
          <w:szCs w:val="28"/>
        </w:rPr>
      </w:pPr>
    </w:p>
    <w:p w14:paraId="13BCDC14" w14:textId="77777777" w:rsidR="008A1D89" w:rsidRPr="00C43E41" w:rsidRDefault="008A1D89" w:rsidP="008A1D89">
      <w:pPr>
        <w:spacing w:line="276" w:lineRule="auto"/>
        <w:jc w:val="center"/>
        <w:rPr>
          <w:rStyle w:val="af8"/>
          <w:sz w:val="28"/>
          <w:szCs w:val="28"/>
        </w:rPr>
      </w:pPr>
    </w:p>
    <w:p w14:paraId="4F53B5AB" w14:textId="77777777" w:rsidR="008A1D89" w:rsidRPr="00C43E41" w:rsidRDefault="008A1D89" w:rsidP="007874FC">
      <w:pPr>
        <w:spacing w:line="276" w:lineRule="auto"/>
        <w:jc w:val="both"/>
        <w:rPr>
          <w:rStyle w:val="af8"/>
          <w:sz w:val="28"/>
          <w:szCs w:val="28"/>
        </w:rPr>
      </w:pPr>
    </w:p>
    <w:p w14:paraId="596D491F" w14:textId="77777777" w:rsidR="007874FC" w:rsidRPr="00C43E41" w:rsidRDefault="007874FC" w:rsidP="007874FC">
      <w:pPr>
        <w:spacing w:line="276" w:lineRule="auto"/>
        <w:jc w:val="both"/>
        <w:rPr>
          <w:rStyle w:val="af8"/>
          <w:sz w:val="28"/>
          <w:szCs w:val="28"/>
        </w:rPr>
      </w:pPr>
    </w:p>
    <w:p w14:paraId="509B0899" w14:textId="77777777" w:rsidR="007874FC" w:rsidRPr="00C43E41" w:rsidRDefault="007874FC" w:rsidP="007874FC">
      <w:pPr>
        <w:spacing w:line="276" w:lineRule="auto"/>
        <w:jc w:val="both"/>
        <w:rPr>
          <w:rStyle w:val="af8"/>
          <w:sz w:val="28"/>
          <w:szCs w:val="28"/>
        </w:rPr>
      </w:pPr>
    </w:p>
    <w:p w14:paraId="66A5A35B" w14:textId="554D14F8" w:rsidR="008A1D89" w:rsidRPr="00C43E41" w:rsidRDefault="004A6E7B" w:rsidP="008A1D89">
      <w:pPr>
        <w:spacing w:line="276" w:lineRule="auto"/>
        <w:jc w:val="center"/>
        <w:rPr>
          <w:rStyle w:val="af8"/>
          <w:sz w:val="28"/>
          <w:szCs w:val="28"/>
        </w:rPr>
      </w:pPr>
      <w:r w:rsidRPr="00C43E41">
        <w:rPr>
          <w:rStyle w:val="af8"/>
          <w:noProof/>
          <w:sz w:val="28"/>
          <w:szCs w:val="28"/>
          <w:lang w:eastAsia="ru-RU" w:bidi="ar-SA"/>
        </w:rPr>
        <w:lastRenderedPageBreak/>
        <w:drawing>
          <wp:inline distT="0" distB="0" distL="0" distR="0" wp14:anchorId="741BB3AD" wp14:editId="35ECB79F">
            <wp:extent cx="6115050" cy="47529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15050" cy="4752975"/>
                    </a:xfrm>
                    <a:prstGeom prst="rect">
                      <a:avLst/>
                    </a:prstGeom>
                    <a:noFill/>
                    <a:ln>
                      <a:noFill/>
                    </a:ln>
                  </pic:spPr>
                </pic:pic>
              </a:graphicData>
            </a:graphic>
          </wp:inline>
        </w:drawing>
      </w:r>
    </w:p>
    <w:p w14:paraId="7B78C8B9" w14:textId="77777777" w:rsidR="008A1D89" w:rsidRPr="00C43E41" w:rsidRDefault="008A1D89" w:rsidP="007874FC">
      <w:pPr>
        <w:spacing w:line="276" w:lineRule="auto"/>
        <w:jc w:val="both"/>
        <w:rPr>
          <w:rStyle w:val="af8"/>
          <w:sz w:val="28"/>
          <w:szCs w:val="28"/>
        </w:rPr>
      </w:pPr>
    </w:p>
    <w:p w14:paraId="63B96C46" w14:textId="77777777" w:rsidR="007874FC" w:rsidRPr="00C43E41" w:rsidRDefault="007874FC" w:rsidP="007874FC">
      <w:pPr>
        <w:spacing w:line="276" w:lineRule="auto"/>
        <w:jc w:val="both"/>
        <w:rPr>
          <w:rStyle w:val="af8"/>
          <w:sz w:val="28"/>
          <w:szCs w:val="28"/>
        </w:rPr>
      </w:pPr>
    </w:p>
    <w:p w14:paraId="5B7B9810" w14:textId="77777777" w:rsidR="00B95ABA" w:rsidRPr="00C43E41" w:rsidRDefault="00B95ABA" w:rsidP="007874FC">
      <w:pPr>
        <w:spacing w:line="276" w:lineRule="auto"/>
        <w:jc w:val="both"/>
        <w:rPr>
          <w:rStyle w:val="af8"/>
          <w:sz w:val="28"/>
          <w:szCs w:val="28"/>
        </w:rPr>
      </w:pPr>
    </w:p>
    <w:p w14:paraId="2F858776" w14:textId="77777777" w:rsidR="00B95ABA" w:rsidRPr="00C43E41" w:rsidRDefault="00B95ABA" w:rsidP="007874FC">
      <w:pPr>
        <w:spacing w:line="276" w:lineRule="auto"/>
        <w:jc w:val="both"/>
        <w:rPr>
          <w:rStyle w:val="af8"/>
          <w:sz w:val="28"/>
          <w:szCs w:val="28"/>
        </w:rPr>
      </w:pPr>
    </w:p>
    <w:p w14:paraId="30AA980E" w14:textId="77777777" w:rsidR="00B95ABA" w:rsidRPr="00C43E41" w:rsidRDefault="00B95ABA" w:rsidP="007874FC">
      <w:pPr>
        <w:spacing w:line="276" w:lineRule="auto"/>
        <w:jc w:val="both"/>
        <w:rPr>
          <w:rStyle w:val="af8"/>
          <w:sz w:val="28"/>
          <w:szCs w:val="28"/>
        </w:rPr>
      </w:pPr>
    </w:p>
    <w:p w14:paraId="1B9810ED" w14:textId="77777777" w:rsidR="00B95ABA" w:rsidRPr="00C43E41" w:rsidRDefault="00B95ABA" w:rsidP="007874FC">
      <w:pPr>
        <w:spacing w:line="276" w:lineRule="auto"/>
        <w:jc w:val="both"/>
        <w:rPr>
          <w:rStyle w:val="af8"/>
          <w:sz w:val="28"/>
          <w:szCs w:val="28"/>
        </w:rPr>
      </w:pPr>
    </w:p>
    <w:p w14:paraId="33CE24A6" w14:textId="77777777" w:rsidR="00B95ABA" w:rsidRPr="00C43E41" w:rsidRDefault="00B95ABA" w:rsidP="007874FC">
      <w:pPr>
        <w:spacing w:line="276" w:lineRule="auto"/>
        <w:jc w:val="both"/>
        <w:rPr>
          <w:rStyle w:val="af8"/>
          <w:sz w:val="28"/>
          <w:szCs w:val="28"/>
        </w:rPr>
      </w:pPr>
    </w:p>
    <w:p w14:paraId="0660B1E6" w14:textId="5F7BC176" w:rsidR="00B95ABA" w:rsidRPr="00C43E41" w:rsidRDefault="004A6E7B" w:rsidP="008A1D89">
      <w:pPr>
        <w:spacing w:line="276" w:lineRule="auto"/>
        <w:jc w:val="center"/>
        <w:rPr>
          <w:rStyle w:val="af8"/>
          <w:sz w:val="28"/>
          <w:szCs w:val="28"/>
        </w:rPr>
      </w:pPr>
      <w:r w:rsidRPr="00C43E41">
        <w:rPr>
          <w:rStyle w:val="af8"/>
          <w:noProof/>
          <w:sz w:val="28"/>
          <w:szCs w:val="28"/>
          <w:lang w:eastAsia="ru-RU" w:bidi="ar-SA"/>
        </w:rPr>
        <w:lastRenderedPageBreak/>
        <w:drawing>
          <wp:inline distT="0" distB="0" distL="0" distR="0" wp14:anchorId="65C8FB64" wp14:editId="0FD0FCB7">
            <wp:extent cx="6115050" cy="4562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15050" cy="4562475"/>
                    </a:xfrm>
                    <a:prstGeom prst="rect">
                      <a:avLst/>
                    </a:prstGeom>
                    <a:noFill/>
                    <a:ln>
                      <a:noFill/>
                    </a:ln>
                  </pic:spPr>
                </pic:pic>
              </a:graphicData>
            </a:graphic>
          </wp:inline>
        </w:drawing>
      </w:r>
    </w:p>
    <w:p w14:paraId="469583DE" w14:textId="77777777" w:rsidR="00B95ABA" w:rsidRPr="00C43E41" w:rsidRDefault="00B95ABA" w:rsidP="007874FC">
      <w:pPr>
        <w:spacing w:line="276" w:lineRule="auto"/>
        <w:jc w:val="both"/>
        <w:rPr>
          <w:rStyle w:val="af8"/>
          <w:sz w:val="28"/>
          <w:szCs w:val="28"/>
        </w:rPr>
      </w:pPr>
    </w:p>
    <w:p w14:paraId="70F0C824" w14:textId="77777777" w:rsidR="00B95ABA" w:rsidRPr="00C43E41" w:rsidRDefault="00B95ABA" w:rsidP="007874FC">
      <w:pPr>
        <w:spacing w:line="276" w:lineRule="auto"/>
        <w:jc w:val="both"/>
        <w:rPr>
          <w:rStyle w:val="af8"/>
          <w:sz w:val="28"/>
          <w:szCs w:val="28"/>
        </w:rPr>
      </w:pPr>
    </w:p>
    <w:p w14:paraId="603B0DE1" w14:textId="77777777" w:rsidR="00B95ABA" w:rsidRPr="00C43E41" w:rsidRDefault="00B95ABA" w:rsidP="007874FC">
      <w:pPr>
        <w:spacing w:line="276" w:lineRule="auto"/>
        <w:jc w:val="both"/>
        <w:rPr>
          <w:rStyle w:val="af8"/>
          <w:sz w:val="28"/>
          <w:szCs w:val="28"/>
        </w:rPr>
      </w:pPr>
    </w:p>
    <w:p w14:paraId="549053DE" w14:textId="77777777" w:rsidR="00B95ABA" w:rsidRPr="00C43E41" w:rsidRDefault="00B95ABA" w:rsidP="007874FC">
      <w:pPr>
        <w:spacing w:line="276" w:lineRule="auto"/>
        <w:jc w:val="both"/>
        <w:rPr>
          <w:rStyle w:val="af8"/>
          <w:sz w:val="28"/>
          <w:szCs w:val="28"/>
        </w:rPr>
      </w:pPr>
    </w:p>
    <w:p w14:paraId="3FEE5167" w14:textId="77777777" w:rsidR="00B95ABA" w:rsidRPr="00C43E41" w:rsidRDefault="00B95ABA" w:rsidP="007874FC">
      <w:pPr>
        <w:spacing w:line="276" w:lineRule="auto"/>
        <w:jc w:val="both"/>
        <w:rPr>
          <w:rStyle w:val="af8"/>
          <w:sz w:val="28"/>
          <w:szCs w:val="28"/>
        </w:rPr>
      </w:pPr>
    </w:p>
    <w:p w14:paraId="34B5A985" w14:textId="77777777" w:rsidR="00B95ABA" w:rsidRPr="00C43E41" w:rsidRDefault="00B95ABA" w:rsidP="007874FC">
      <w:pPr>
        <w:spacing w:line="276" w:lineRule="auto"/>
        <w:jc w:val="both"/>
        <w:rPr>
          <w:rStyle w:val="af8"/>
          <w:sz w:val="28"/>
          <w:szCs w:val="28"/>
        </w:rPr>
      </w:pPr>
    </w:p>
    <w:p w14:paraId="383529A2" w14:textId="77777777" w:rsidR="00B95ABA" w:rsidRPr="00C43E41" w:rsidRDefault="00B95ABA" w:rsidP="007874FC">
      <w:pPr>
        <w:spacing w:line="276" w:lineRule="auto"/>
        <w:jc w:val="both"/>
        <w:rPr>
          <w:rStyle w:val="af8"/>
          <w:sz w:val="28"/>
          <w:szCs w:val="28"/>
        </w:rPr>
      </w:pPr>
    </w:p>
    <w:p w14:paraId="6A8B0F47" w14:textId="77777777" w:rsidR="00B95ABA" w:rsidRPr="00C43E41" w:rsidRDefault="00B95ABA" w:rsidP="007874FC">
      <w:pPr>
        <w:spacing w:line="276" w:lineRule="auto"/>
        <w:jc w:val="both"/>
        <w:rPr>
          <w:rStyle w:val="af8"/>
          <w:sz w:val="28"/>
          <w:szCs w:val="28"/>
        </w:rPr>
      </w:pPr>
    </w:p>
    <w:p w14:paraId="73D6186B" w14:textId="63E4506B" w:rsidR="00B95ABA" w:rsidRPr="00C43E41" w:rsidRDefault="004A6E7B" w:rsidP="008A1D89">
      <w:pPr>
        <w:spacing w:line="276" w:lineRule="auto"/>
        <w:jc w:val="center"/>
        <w:rPr>
          <w:rStyle w:val="af8"/>
          <w:sz w:val="28"/>
          <w:szCs w:val="28"/>
        </w:rPr>
      </w:pPr>
      <w:r w:rsidRPr="00C43E41">
        <w:rPr>
          <w:rStyle w:val="af8"/>
          <w:noProof/>
          <w:sz w:val="28"/>
          <w:szCs w:val="28"/>
          <w:lang w:eastAsia="ru-RU" w:bidi="ar-SA"/>
        </w:rPr>
        <w:lastRenderedPageBreak/>
        <w:drawing>
          <wp:inline distT="0" distB="0" distL="0" distR="0" wp14:anchorId="6A611BCB" wp14:editId="55F2EFBF">
            <wp:extent cx="6115050" cy="4429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115050" cy="4429125"/>
                    </a:xfrm>
                    <a:prstGeom prst="rect">
                      <a:avLst/>
                    </a:prstGeom>
                    <a:noFill/>
                    <a:ln>
                      <a:noFill/>
                    </a:ln>
                  </pic:spPr>
                </pic:pic>
              </a:graphicData>
            </a:graphic>
          </wp:inline>
        </w:drawing>
      </w:r>
    </w:p>
    <w:p w14:paraId="7773A3D9" w14:textId="77777777" w:rsidR="00B95ABA" w:rsidRPr="00C43E41" w:rsidRDefault="00B95ABA" w:rsidP="007874FC">
      <w:pPr>
        <w:spacing w:line="276" w:lineRule="auto"/>
        <w:jc w:val="both"/>
        <w:rPr>
          <w:rStyle w:val="af8"/>
          <w:sz w:val="28"/>
          <w:szCs w:val="28"/>
        </w:rPr>
      </w:pPr>
    </w:p>
    <w:p w14:paraId="2A61BA16" w14:textId="77777777" w:rsidR="00B95ABA" w:rsidRPr="00C43E41" w:rsidRDefault="00B95ABA" w:rsidP="007874FC">
      <w:pPr>
        <w:spacing w:line="276" w:lineRule="auto"/>
        <w:jc w:val="both"/>
        <w:rPr>
          <w:rStyle w:val="af8"/>
          <w:sz w:val="28"/>
          <w:szCs w:val="28"/>
        </w:rPr>
      </w:pPr>
    </w:p>
    <w:p w14:paraId="022CBA62" w14:textId="77777777" w:rsidR="00B95ABA" w:rsidRPr="00C43E41" w:rsidRDefault="00B95ABA" w:rsidP="007874FC">
      <w:pPr>
        <w:spacing w:line="276" w:lineRule="auto"/>
        <w:jc w:val="both"/>
        <w:rPr>
          <w:rStyle w:val="af8"/>
          <w:sz w:val="28"/>
          <w:szCs w:val="28"/>
        </w:rPr>
      </w:pPr>
    </w:p>
    <w:p w14:paraId="72139181" w14:textId="174D7780" w:rsidR="00B95ABA" w:rsidRPr="00C43E41" w:rsidRDefault="00B95ABA" w:rsidP="007874FC">
      <w:pPr>
        <w:spacing w:line="276" w:lineRule="auto"/>
        <w:jc w:val="both"/>
        <w:rPr>
          <w:rStyle w:val="af8"/>
          <w:sz w:val="28"/>
          <w:szCs w:val="28"/>
        </w:rPr>
      </w:pPr>
    </w:p>
    <w:p w14:paraId="73C1ECDC" w14:textId="175DBDDB" w:rsidR="00B14719" w:rsidRPr="00C43E41" w:rsidRDefault="004A6E7B" w:rsidP="00B95ABA">
      <w:pPr>
        <w:spacing w:line="276" w:lineRule="auto"/>
        <w:jc w:val="center"/>
        <w:rPr>
          <w:rFonts w:ascii="Calibri" w:eastAsia="Malgun Gothic" w:hAnsi="Calibri" w:cs="Times New Roman"/>
          <w:sz w:val="20"/>
          <w:szCs w:val="20"/>
          <w:lang w:eastAsia="ko-KR"/>
        </w:rPr>
      </w:pPr>
      <w:r w:rsidRPr="00C43E41">
        <w:rPr>
          <w:rStyle w:val="af8"/>
          <w:noProof/>
          <w:sz w:val="28"/>
          <w:szCs w:val="28"/>
          <w:lang w:eastAsia="ru-RU" w:bidi="ar-SA"/>
        </w:rPr>
        <w:lastRenderedPageBreak/>
        <w:drawing>
          <wp:inline distT="0" distB="0" distL="0" distR="0" wp14:anchorId="2A742D3D" wp14:editId="79D26446">
            <wp:extent cx="4857750" cy="6543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57750" cy="6543675"/>
                    </a:xfrm>
                    <a:prstGeom prst="rect">
                      <a:avLst/>
                    </a:prstGeom>
                    <a:noFill/>
                    <a:ln>
                      <a:noFill/>
                    </a:ln>
                  </pic:spPr>
                </pic:pic>
              </a:graphicData>
            </a:graphic>
          </wp:inline>
        </w:drawing>
      </w:r>
    </w:p>
    <w:sectPr w:rsidR="00B14719" w:rsidRPr="00C43E41" w:rsidSect="00467516">
      <w:headerReference w:type="default" r:id="rId37"/>
      <w:footerReference w:type="default" r:id="rId38"/>
      <w:pgSz w:w="11906" w:h="16838"/>
      <w:pgMar w:top="1661" w:right="1134" w:bottom="284" w:left="1134"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87C88E" w14:textId="77777777" w:rsidR="00BB10DB" w:rsidRDefault="00BB10DB" w:rsidP="00085273">
      <w:r>
        <w:separator/>
      </w:r>
    </w:p>
  </w:endnote>
  <w:endnote w:type="continuationSeparator" w:id="0">
    <w:p w14:paraId="11FAC8C8" w14:textId="77777777" w:rsidR="00BB10DB" w:rsidRDefault="00BB10DB" w:rsidP="00085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Yu Gothic"/>
    <w:charset w:val="80"/>
    <w:family w:val="auto"/>
    <w:pitch w:val="default"/>
  </w:font>
  <w:font w:name="SimSun">
    <w:altName w:val="宋体"/>
    <w:panose1 w:val="02010600030101010101"/>
    <w:charset w:val="86"/>
    <w:family w:val="auto"/>
    <w:pitch w:val="variable"/>
    <w:sig w:usb0="00000003" w:usb1="288F0000" w:usb2="00000016" w:usb3="00000000" w:csb0="00040001" w:csb1="00000000"/>
  </w:font>
  <w:font w:name="Malgun Gothic">
    <w:panose1 w:val="020B0503020000020004"/>
    <w:charset w:val="81"/>
    <w:family w:val="swiss"/>
    <w:pitch w:val="variable"/>
    <w:sig w:usb0="9000002F" w:usb1="29D77CFB" w:usb2="00000012" w:usb3="00000000" w:csb0="00080001" w:csb1="00000000"/>
  </w:font>
  <w:font w:name="Mangal">
    <w:altName w:val="Courier New"/>
    <w:panose1 w:val="00000400000000000000"/>
    <w:charset w:val="00"/>
    <w:family w:val="roman"/>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DEC1D" w14:textId="4FD932EE" w:rsidR="00CD7516" w:rsidRDefault="001B75AC" w:rsidP="001B75AC">
    <w:pPr>
      <w:pStyle w:val="ae"/>
      <w:jc w:val="center"/>
      <w:rPr>
        <w:rFonts w:ascii="Arial" w:eastAsia="Malgun Gothic" w:hAnsi="Arial" w:cs="Arial"/>
        <w:sz w:val="20"/>
        <w:szCs w:val="20"/>
        <w:lang w:eastAsia="ko-KR"/>
      </w:rPr>
    </w:pPr>
    <w:r>
      <w:rPr>
        <w:noProof/>
        <w:lang w:eastAsia="ru-RU" w:bidi="ar-SA"/>
      </w:rPr>
      <w:drawing>
        <wp:inline distT="0" distB="0" distL="0" distR="0" wp14:anchorId="051E4B99" wp14:editId="6E3A1E8C">
          <wp:extent cx="752475" cy="752475"/>
          <wp:effectExtent l="0" t="0" r="9525" b="9525"/>
          <wp:docPr id="21" name="Рисунок 21" descr="http://qrcoder.ru/code/?https%3A%2F%2Finteroco.com%2Fall-materials%2Fwork-of-science%2F3387-2020-12-23-21-17-27.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387-2020-12-23-21-17-27.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75" cy="752475"/>
                  </a:xfrm>
                  <a:prstGeom prst="rect">
                    <a:avLst/>
                  </a:prstGeom>
                  <a:noFill/>
                  <a:ln>
                    <a:noFill/>
                  </a:ln>
                </pic:spPr>
              </pic:pic>
            </a:graphicData>
          </a:graphic>
        </wp:inline>
      </w:drawing>
    </w:r>
  </w:p>
  <w:p w14:paraId="06852822" w14:textId="22C3E627" w:rsidR="00CD7516" w:rsidRDefault="00CD7516" w:rsidP="001B75AC">
    <w:pPr>
      <w:pStyle w:val="ae"/>
      <w:rPr>
        <w:rFonts w:ascii="Arial" w:eastAsia="Malgun Gothic" w:hAnsi="Arial" w:cs="Arial"/>
        <w:sz w:val="20"/>
        <w:szCs w:val="20"/>
        <w:lang w:eastAsia="ko-KR"/>
      </w:rPr>
    </w:pPr>
  </w:p>
  <w:p w14:paraId="6DBE447A" w14:textId="55A326B5" w:rsidR="00CD7516" w:rsidRPr="00B709ED" w:rsidRDefault="00CD7516" w:rsidP="00467516">
    <w:pPr>
      <w:pStyle w:val="ae"/>
      <w:rPr>
        <w:rFonts w:ascii="Arial" w:hAnsi="Arial" w:cs="Arial"/>
        <w:sz w:val="16"/>
        <w:szCs w:val="16"/>
      </w:rPr>
    </w:pPr>
  </w:p>
  <w:p w14:paraId="3755F16F" w14:textId="77777777" w:rsidR="00CD7516" w:rsidRPr="007F0B30" w:rsidRDefault="00CD7516">
    <w:pPr>
      <w:pStyle w:val="ae"/>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64FD89" w14:textId="77777777" w:rsidR="00BB10DB" w:rsidRDefault="00BB10DB" w:rsidP="00085273">
      <w:r>
        <w:separator/>
      </w:r>
    </w:p>
  </w:footnote>
  <w:footnote w:type="continuationSeparator" w:id="0">
    <w:p w14:paraId="6B2E2F4C" w14:textId="77777777" w:rsidR="00BB10DB" w:rsidRDefault="00BB10DB" w:rsidP="000852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37FD36" w14:textId="063C748B" w:rsidR="00CD7516" w:rsidRDefault="00CD7516" w:rsidP="006165E4">
    <w:pPr>
      <w:pStyle w:val="ac"/>
      <w:rPr>
        <w:rFonts w:eastAsia="Malgun Gothic"/>
        <w:lang w:eastAsia="ko-KR"/>
      </w:rPr>
    </w:pPr>
    <w:r>
      <w:rPr>
        <w:rFonts w:eastAsia="Malgun Gothic" w:hint="eastAsia"/>
        <w:noProof/>
        <w:lang w:eastAsia="ru-RU" w:bidi="ar-SA"/>
      </w:rPr>
      <mc:AlternateContent>
        <mc:Choice Requires="wps">
          <w:drawing>
            <wp:anchor distT="0" distB="0" distL="114300" distR="114300" simplePos="0" relativeHeight="251658240" behindDoc="1" locked="0" layoutInCell="1" allowOverlap="1" wp14:anchorId="4934949E" wp14:editId="6464B339">
              <wp:simplePos x="0" y="0"/>
              <wp:positionH relativeFrom="column">
                <wp:posOffset>3808095</wp:posOffset>
              </wp:positionH>
              <wp:positionV relativeFrom="paragraph">
                <wp:posOffset>53340</wp:posOffset>
              </wp:positionV>
              <wp:extent cx="2404745" cy="840740"/>
              <wp:effectExtent l="3810" t="0" r="1270" b="1270"/>
              <wp:wrapNone/>
              <wp:docPr id="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62C23" w14:textId="77777777" w:rsidR="00CD7516" w:rsidRPr="006165E4" w:rsidRDefault="00CD7516" w:rsidP="006165E4">
                          <w:pPr>
                            <w:jc w:val="right"/>
                            <w:rPr>
                              <w:rFonts w:ascii="Arial" w:hAnsi="Arial" w:cs="Arial"/>
                              <w:sz w:val="22"/>
                              <w:szCs w:val="22"/>
                              <w:lang w:val="de-DE"/>
                            </w:rPr>
                          </w:pPr>
                          <w:r w:rsidRPr="006165E4">
                            <w:rPr>
                              <w:rFonts w:ascii="Arial" w:hAnsi="Arial" w:cs="Arial"/>
                              <w:sz w:val="22"/>
                              <w:szCs w:val="22"/>
                              <w:lang w:val="de-DE"/>
                            </w:rPr>
                            <w:t>ATTACHMENT</w:t>
                          </w:r>
                        </w:p>
                        <w:p w14:paraId="49383D5A" w14:textId="65680177" w:rsidR="00CD7516" w:rsidRPr="001B75AC" w:rsidRDefault="00CD7516" w:rsidP="006165E4">
                          <w:pPr>
                            <w:jc w:val="right"/>
                            <w:rPr>
                              <w:rFonts w:ascii="Arial" w:hAnsi="Arial" w:cs="Arial"/>
                              <w:sz w:val="22"/>
                              <w:szCs w:val="22"/>
                              <w:lang w:val="de-DE"/>
                            </w:rPr>
                          </w:pPr>
                          <w:proofErr w:type="spellStart"/>
                          <w:r w:rsidRPr="001B75AC">
                            <w:rPr>
                              <w:rFonts w:ascii="Arial" w:hAnsi="Arial" w:cs="Arial"/>
                              <w:sz w:val="22"/>
                              <w:szCs w:val="22"/>
                              <w:lang w:val="de-DE"/>
                            </w:rPr>
                            <w:t>Certificate</w:t>
                          </w:r>
                          <w:proofErr w:type="spellEnd"/>
                          <w:r w:rsidRPr="001B75AC">
                            <w:rPr>
                              <w:rFonts w:ascii="Arial" w:hAnsi="Arial" w:cs="Arial"/>
                              <w:sz w:val="22"/>
                              <w:szCs w:val="22"/>
                              <w:lang w:val="de-DE"/>
                            </w:rPr>
                            <w:t xml:space="preserve"> № </w:t>
                          </w:r>
                          <w:r w:rsidR="001B75AC" w:rsidRPr="001B75AC">
                            <w:rPr>
                              <w:rFonts w:ascii="Arial" w:hAnsi="Arial" w:cs="Arial"/>
                              <w:sz w:val="22"/>
                              <w:szCs w:val="22"/>
                              <w:lang w:val="de-DE"/>
                            </w:rPr>
                            <w:t>EC-01-003065</w:t>
                          </w:r>
                        </w:p>
                        <w:p w14:paraId="0D96926B" w14:textId="0B3AAEA7" w:rsidR="00CD7516" w:rsidRPr="00A46B72" w:rsidRDefault="00CD7516" w:rsidP="006165E4">
                          <w:pPr>
                            <w:jc w:val="right"/>
                            <w:rPr>
                              <w:rFonts w:ascii="Arial" w:eastAsia="Malgun Gothic" w:hAnsi="Arial" w:cs="Arial"/>
                              <w:sz w:val="22"/>
                              <w:szCs w:val="22"/>
                              <w:lang w:val="en-US" w:eastAsia="ko-KR"/>
                            </w:rPr>
                          </w:pPr>
                          <w:proofErr w:type="spellStart"/>
                          <w:r w:rsidRPr="001B75AC">
                            <w:rPr>
                              <w:rFonts w:ascii="Arial" w:eastAsia="Malgun Gothic" w:hAnsi="Arial" w:cs="Arial" w:hint="eastAsia"/>
                              <w:sz w:val="22"/>
                              <w:szCs w:val="22"/>
                              <w:lang w:val="de-DE" w:eastAsia="ko-KR"/>
                            </w:rPr>
                            <w:t>of</w:t>
                          </w:r>
                          <w:proofErr w:type="spellEnd"/>
                          <w:r w:rsidR="001B75AC">
                            <w:rPr>
                              <w:rFonts w:ascii="Arial" w:hAnsi="Arial" w:cs="Arial"/>
                              <w:sz w:val="22"/>
                              <w:szCs w:val="22"/>
                              <w:lang w:val="de-DE"/>
                            </w:rPr>
                            <w:t xml:space="preserve"> </w:t>
                          </w:r>
                          <w:proofErr w:type="spellStart"/>
                          <w:r w:rsidR="001B75AC">
                            <w:rPr>
                              <w:rFonts w:ascii="Arial" w:hAnsi="Arial" w:cs="Arial"/>
                              <w:sz w:val="22"/>
                              <w:szCs w:val="22"/>
                              <w:lang w:val="de-DE"/>
                            </w:rPr>
                            <w:t>December</w:t>
                          </w:r>
                          <w:proofErr w:type="spellEnd"/>
                          <w:r w:rsidR="001B75AC">
                            <w:rPr>
                              <w:rFonts w:ascii="Arial" w:hAnsi="Arial" w:cs="Arial"/>
                              <w:sz w:val="22"/>
                              <w:szCs w:val="22"/>
                              <w:lang w:val="de-DE"/>
                            </w:rPr>
                            <w:t xml:space="preserve"> 22</w:t>
                          </w:r>
                          <w:r w:rsidRPr="001B75AC">
                            <w:rPr>
                              <w:rFonts w:ascii="Arial" w:hAnsi="Arial" w:cs="Arial"/>
                              <w:sz w:val="22"/>
                              <w:szCs w:val="22"/>
                              <w:lang w:val="de-DE"/>
                            </w:rPr>
                            <w:t>, 20</w:t>
                          </w:r>
                          <w:r w:rsidRPr="001B75AC">
                            <w:rPr>
                              <w:rFonts w:ascii="Arial" w:eastAsia="Malgun Gothic" w:hAnsi="Arial" w:cs="Arial" w:hint="eastAsia"/>
                              <w:sz w:val="22"/>
                              <w:szCs w:val="22"/>
                              <w:lang w:val="de-DE" w:eastAsia="ko-KR"/>
                            </w:rPr>
                            <w:t>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4949E"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" filled="f" stroked="f">
              <v:textbox>
                <w:txbxContent>
                  <w:p w14:paraId="70E62C23" w14:textId="77777777" w:rsidR="00CD7516" w:rsidRPr="006165E4" w:rsidRDefault="00CD7516" w:rsidP="006165E4">
                    <w:pPr>
                      <w:jc w:val="right"/>
                      <w:rPr>
                        <w:rFonts w:ascii="Arial" w:hAnsi="Arial" w:cs="Arial"/>
                        <w:sz w:val="22"/>
                        <w:szCs w:val="22"/>
                        <w:lang w:val="de-DE"/>
                      </w:rPr>
                    </w:pPr>
                    <w:r w:rsidRPr="006165E4">
                      <w:rPr>
                        <w:rFonts w:ascii="Arial" w:hAnsi="Arial" w:cs="Arial"/>
                        <w:sz w:val="22"/>
                        <w:szCs w:val="22"/>
                        <w:lang w:val="de-DE"/>
                      </w:rPr>
                      <w:t>ATTACHMENT</w:t>
                    </w:r>
                  </w:p>
                  <w:p w14:paraId="49383D5A" w14:textId="65680177" w:rsidR="00CD7516" w:rsidRPr="001B75AC" w:rsidRDefault="00CD7516" w:rsidP="006165E4">
                    <w:pPr>
                      <w:jc w:val="right"/>
                      <w:rPr>
                        <w:rFonts w:ascii="Arial" w:hAnsi="Arial" w:cs="Arial"/>
                        <w:sz w:val="22"/>
                        <w:szCs w:val="22"/>
                        <w:lang w:val="de-DE"/>
                      </w:rPr>
                    </w:pPr>
                    <w:proofErr w:type="spellStart"/>
                    <w:r w:rsidRPr="001B75AC">
                      <w:rPr>
                        <w:rFonts w:ascii="Arial" w:hAnsi="Arial" w:cs="Arial"/>
                        <w:sz w:val="22"/>
                        <w:szCs w:val="22"/>
                        <w:lang w:val="de-DE"/>
                      </w:rPr>
                      <w:t>Certificate</w:t>
                    </w:r>
                    <w:proofErr w:type="spellEnd"/>
                    <w:r w:rsidRPr="001B75AC">
                      <w:rPr>
                        <w:rFonts w:ascii="Arial" w:hAnsi="Arial" w:cs="Arial"/>
                        <w:sz w:val="22"/>
                        <w:szCs w:val="22"/>
                        <w:lang w:val="de-DE"/>
                      </w:rPr>
                      <w:t xml:space="preserve"> № </w:t>
                    </w:r>
                    <w:r w:rsidR="001B75AC" w:rsidRPr="001B75AC">
                      <w:rPr>
                        <w:rFonts w:ascii="Arial" w:hAnsi="Arial" w:cs="Arial"/>
                        <w:sz w:val="22"/>
                        <w:szCs w:val="22"/>
                        <w:lang w:val="de-DE"/>
                      </w:rPr>
                      <w:t>EC-01-003065</w:t>
                    </w:r>
                  </w:p>
                  <w:p w14:paraId="0D96926B" w14:textId="0B3AAEA7" w:rsidR="00CD7516" w:rsidRPr="00A46B72" w:rsidRDefault="00CD7516" w:rsidP="006165E4">
                    <w:pPr>
                      <w:jc w:val="right"/>
                      <w:rPr>
                        <w:rFonts w:ascii="Arial" w:eastAsia="Malgun Gothic" w:hAnsi="Arial" w:cs="Arial"/>
                        <w:sz w:val="22"/>
                        <w:szCs w:val="22"/>
                        <w:lang w:val="en-US" w:eastAsia="ko-KR"/>
                      </w:rPr>
                    </w:pPr>
                    <w:proofErr w:type="spellStart"/>
                    <w:r w:rsidRPr="001B75AC">
                      <w:rPr>
                        <w:rFonts w:ascii="Arial" w:eastAsia="Malgun Gothic" w:hAnsi="Arial" w:cs="Arial" w:hint="eastAsia"/>
                        <w:sz w:val="22"/>
                        <w:szCs w:val="22"/>
                        <w:lang w:val="de-DE" w:eastAsia="ko-KR"/>
                      </w:rPr>
                      <w:t>of</w:t>
                    </w:r>
                    <w:proofErr w:type="spellEnd"/>
                    <w:r w:rsidR="001B75AC">
                      <w:rPr>
                        <w:rFonts w:ascii="Arial" w:hAnsi="Arial" w:cs="Arial"/>
                        <w:sz w:val="22"/>
                        <w:szCs w:val="22"/>
                        <w:lang w:val="de-DE"/>
                      </w:rPr>
                      <w:t xml:space="preserve"> </w:t>
                    </w:r>
                    <w:proofErr w:type="spellStart"/>
                    <w:r w:rsidR="001B75AC">
                      <w:rPr>
                        <w:rFonts w:ascii="Arial" w:hAnsi="Arial" w:cs="Arial"/>
                        <w:sz w:val="22"/>
                        <w:szCs w:val="22"/>
                        <w:lang w:val="de-DE"/>
                      </w:rPr>
                      <w:t>December</w:t>
                    </w:r>
                    <w:proofErr w:type="spellEnd"/>
                    <w:r w:rsidR="001B75AC">
                      <w:rPr>
                        <w:rFonts w:ascii="Arial" w:hAnsi="Arial" w:cs="Arial"/>
                        <w:sz w:val="22"/>
                        <w:szCs w:val="22"/>
                        <w:lang w:val="de-DE"/>
                      </w:rPr>
                      <w:t xml:space="preserve"> 22</w:t>
                    </w:r>
                    <w:r w:rsidRPr="001B75AC">
                      <w:rPr>
                        <w:rFonts w:ascii="Arial" w:hAnsi="Arial" w:cs="Arial"/>
                        <w:sz w:val="22"/>
                        <w:szCs w:val="22"/>
                        <w:lang w:val="de-DE"/>
                      </w:rPr>
                      <w:t>, 20</w:t>
                    </w:r>
                    <w:r w:rsidRPr="001B75AC">
                      <w:rPr>
                        <w:rFonts w:ascii="Arial" w:eastAsia="Malgun Gothic" w:hAnsi="Arial" w:cs="Arial" w:hint="eastAsia"/>
                        <w:sz w:val="22"/>
                        <w:szCs w:val="22"/>
                        <w:lang w:val="de-DE" w:eastAsia="ko-KR"/>
                      </w:rPr>
                      <w:t>20</w:t>
                    </w:r>
                  </w:p>
                </w:txbxContent>
              </v:textbox>
            </v:shape>
          </w:pict>
        </mc:Fallback>
      </mc:AlternateContent>
    </w:r>
    <w:r>
      <w:rPr>
        <w:noProof/>
        <w:lang w:eastAsia="ru-RU" w:bidi="ar-SA"/>
      </w:rPr>
      <w:drawing>
        <wp:anchor distT="0" distB="0" distL="114300" distR="114300" simplePos="0" relativeHeight="251657216" behindDoc="0" locked="0" layoutInCell="1" allowOverlap="1" wp14:anchorId="0136471F" wp14:editId="51727923">
          <wp:simplePos x="0" y="0"/>
          <wp:positionH relativeFrom="column">
            <wp:posOffset>-17780</wp:posOffset>
          </wp:positionH>
          <wp:positionV relativeFrom="paragraph">
            <wp:posOffset>93980</wp:posOffset>
          </wp:positionV>
          <wp:extent cx="781050" cy="800100"/>
          <wp:effectExtent l="0" t="0" r="0" b="0"/>
          <wp:wrapNone/>
          <wp:docPr id="20" name="Рисунок 20"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F9C51A" w14:textId="6E23329D" w:rsidR="00CD7516" w:rsidRDefault="00CD7516" w:rsidP="006165E4">
    <w:pPr>
      <w:pStyle w:val="ac"/>
      <w:rPr>
        <w:rFonts w:eastAsia="Malgun Gothic"/>
        <w:lang w:eastAsia="ko-KR"/>
      </w:rPr>
    </w:pPr>
    <w:r>
      <w:rPr>
        <w:rFonts w:hint="eastAsia"/>
        <w:noProof/>
        <w:lang w:eastAsia="ru-RU" w:bidi="ar-SA"/>
      </w:rPr>
      <mc:AlternateContent>
        <mc:Choice Requires="wps">
          <w:drawing>
            <wp:anchor distT="0" distB="0" distL="114300" distR="114300" simplePos="0" relativeHeight="251656192" behindDoc="1" locked="0" layoutInCell="1" allowOverlap="1" wp14:anchorId="1A531BF3" wp14:editId="2F4466A9">
              <wp:simplePos x="0" y="0"/>
              <wp:positionH relativeFrom="column">
                <wp:posOffset>804545</wp:posOffset>
              </wp:positionH>
              <wp:positionV relativeFrom="paragraph">
                <wp:posOffset>-88900</wp:posOffset>
              </wp:positionV>
              <wp:extent cx="1275080" cy="840740"/>
              <wp:effectExtent l="635" t="635" r="635"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AE10E2" w14:textId="77777777" w:rsidR="00CD7516" w:rsidRPr="007F0B30" w:rsidRDefault="00CD751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76CAB45F" w14:textId="77777777" w:rsidR="00CD7516" w:rsidRPr="007F0B30" w:rsidRDefault="00CD751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9768D88" w14:textId="77777777" w:rsidR="00CD7516" w:rsidRPr="007F0B30" w:rsidRDefault="00CD751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34207F56" w14:textId="77777777" w:rsidR="00CD7516" w:rsidRPr="007F0B30" w:rsidRDefault="00CD7516"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531BF3" id="Text Box 13" o:spid="_x0000_s1027" type="#_x0000_t202" style="position:absolute;margin-left:63.35pt;margin-top:-7pt;width:100.4pt;height:6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pZVuAIAAME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" filled="f" stroked="f">
              <v:textbox>
                <w:txbxContent>
                  <w:p w14:paraId="7EAE10E2" w14:textId="77777777" w:rsidR="00CD7516" w:rsidRPr="007F0B30" w:rsidRDefault="00CD751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76CAB45F" w14:textId="77777777" w:rsidR="00CD7516" w:rsidRPr="007F0B30" w:rsidRDefault="00CD751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9768D88" w14:textId="77777777" w:rsidR="00CD7516" w:rsidRPr="007F0B30" w:rsidRDefault="00CD751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34207F56" w14:textId="77777777" w:rsidR="00CD7516" w:rsidRPr="007F0B30" w:rsidRDefault="00CD7516"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010B510A" w14:textId="77777777" w:rsidR="00CD7516" w:rsidRDefault="00CD7516" w:rsidP="00CD2C13">
    <w:pPr>
      <w:pStyle w:val="ac"/>
      <w:tabs>
        <w:tab w:val="clear" w:pos="4680"/>
        <w:tab w:val="clear" w:pos="9360"/>
        <w:tab w:val="left" w:pos="8334"/>
        <w:tab w:val="right" w:pos="9638"/>
      </w:tabs>
      <w:rPr>
        <w:rFonts w:eastAsia="Malgun Gothic"/>
        <w:lang w:eastAsia="ko-KR"/>
      </w:rPr>
    </w:pPr>
    <w:r>
      <w:rPr>
        <w:rFonts w:eastAsia="Malgun Gothic"/>
        <w:lang w:eastAsia="ko-KR"/>
      </w:rPr>
      <w:tab/>
    </w:r>
  </w:p>
  <w:p w14:paraId="2A3090E6" w14:textId="77777777" w:rsidR="00CD7516" w:rsidRDefault="00CD7516" w:rsidP="006165E4">
    <w:pPr>
      <w:pStyle w:val="ac"/>
      <w:rPr>
        <w:rFonts w:eastAsia="Malgun Gothic"/>
        <w:lang w:eastAsia="ko-KR"/>
      </w:rPr>
    </w:pPr>
  </w:p>
  <w:p w14:paraId="24339E1A" w14:textId="77777777" w:rsidR="00CD7516" w:rsidRDefault="00CD7516" w:rsidP="006165E4">
    <w:pPr>
      <w:pStyle w:val="ac"/>
      <w:rPr>
        <w:rFonts w:eastAsia="Malgun Gothic"/>
        <w:lang w:eastAsia="ko-KR"/>
      </w:rPr>
    </w:pPr>
  </w:p>
  <w:p w14:paraId="6B45028E" w14:textId="77777777" w:rsidR="00CD7516" w:rsidRDefault="00CD7516" w:rsidP="006165E4">
    <w:pPr>
      <w:pStyle w:val="ac"/>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CD7516" w:rsidRPr="00886CAF" w14:paraId="509BCD9A" w14:textId="77777777" w:rsidTr="000A20B1">
      <w:trPr>
        <w:trHeight w:val="720"/>
      </w:trPr>
      <w:tc>
        <w:tcPr>
          <w:tcW w:w="2410" w:type="dxa"/>
        </w:tcPr>
        <w:p w14:paraId="517FDF22" w14:textId="77777777" w:rsidR="00CD7516" w:rsidRPr="003D1EB4" w:rsidRDefault="00CD7516"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72261413" w14:textId="79CA4EE3" w:rsidR="00CD7516" w:rsidRDefault="00CD7516" w:rsidP="00CD2C13">
          <w:pPr>
            <w:pStyle w:val="numbertext1"/>
            <w:spacing w:after="0"/>
            <w:jc w:val="both"/>
            <w:rPr>
              <w:rFonts w:ascii="Arial" w:eastAsia="Malgun Gothic" w:hAnsi="Arial" w:cs="Arial"/>
              <w:noProof w:val="0"/>
              <w:sz w:val="18"/>
              <w:szCs w:val="18"/>
              <w:shd w:val="clear" w:color="auto" w:fill="FFFFFF"/>
              <w:lang w:val="ru-RU" w:eastAsia="ko-KR"/>
            </w:rPr>
          </w:pPr>
          <w:bookmarkStart w:id="5" w:name="_Hlk58945251"/>
          <w:r w:rsidRPr="001C4D04">
            <w:rPr>
              <w:rFonts w:ascii="Arial" w:eastAsia="Malgun Gothic" w:hAnsi="Arial" w:cs="Arial"/>
              <w:noProof w:val="0"/>
              <w:sz w:val="18"/>
              <w:szCs w:val="18"/>
              <w:shd w:val="clear" w:color="auto" w:fill="FFFFFF"/>
              <w:lang w:val="ru-RU" w:eastAsia="ko-KR"/>
            </w:rPr>
            <w:t xml:space="preserve">Конструктивное решение соединения кронштейна и направляющей </w:t>
          </w:r>
        </w:p>
        <w:bookmarkEnd w:id="5"/>
        <w:p w14:paraId="622C17D9" w14:textId="67B45697" w:rsidR="00CD7516" w:rsidRPr="003D1EB4" w:rsidRDefault="00CD7516" w:rsidP="00CD2C13">
          <w:pPr>
            <w:pStyle w:val="numbertext1"/>
            <w:spacing w:after="0"/>
            <w:jc w:val="both"/>
            <w:rPr>
              <w:rFonts w:ascii="Arial" w:eastAsia="Malgun Gothic" w:hAnsi="Arial" w:cs="Arial"/>
              <w:bCs/>
              <w:sz w:val="18"/>
              <w:szCs w:val="18"/>
              <w:lang w:eastAsia="ko-KR"/>
            </w:rPr>
          </w:pPr>
          <w:r>
            <w:rPr>
              <w:rFonts w:ascii="Arial" w:eastAsia="Malgun Gothic" w:hAnsi="Arial" w:cs="Arial"/>
              <w:noProof w:val="0"/>
              <w:sz w:val="18"/>
              <w:szCs w:val="18"/>
              <w:shd w:val="clear" w:color="auto" w:fill="FFFFFF"/>
              <w:lang w:eastAsia="ko-KR"/>
            </w:rPr>
            <w:t>(</w:t>
          </w:r>
          <w:r w:rsidR="00886CAF" w:rsidRPr="00886CAF">
            <w:rPr>
              <w:rFonts w:ascii="Arial" w:eastAsia="Malgun Gothic" w:hAnsi="Arial" w:cs="Arial"/>
              <w:noProof w:val="0"/>
              <w:sz w:val="18"/>
              <w:szCs w:val="18"/>
              <w:shd w:val="clear" w:color="auto" w:fill="FFFFFF"/>
              <w:lang w:val="en-GB" w:eastAsia="ko-KR"/>
            </w:rPr>
            <w:t>Bracket and rail c</w:t>
          </w:r>
          <w:r w:rsidR="00886CAF">
            <w:rPr>
              <w:rFonts w:ascii="Arial" w:eastAsia="Malgun Gothic" w:hAnsi="Arial" w:cs="Arial"/>
              <w:noProof w:val="0"/>
              <w:sz w:val="18"/>
              <w:szCs w:val="18"/>
              <w:shd w:val="clear" w:color="auto" w:fill="FFFFFF"/>
              <w:lang w:val="en-GB" w:eastAsia="ko-KR"/>
            </w:rPr>
            <w:t>onnection constructive solution</w:t>
          </w:r>
          <w:r>
            <w:rPr>
              <w:rFonts w:ascii="Arial" w:eastAsia="Malgun Gothic" w:hAnsi="Arial" w:cs="Arial"/>
              <w:noProof w:val="0"/>
              <w:sz w:val="18"/>
              <w:szCs w:val="18"/>
              <w:shd w:val="clear" w:color="auto" w:fill="FFFFFF"/>
              <w:lang w:val="en-GB" w:eastAsia="ko-KR"/>
            </w:rPr>
            <w:t>)</w:t>
          </w:r>
        </w:p>
      </w:tc>
    </w:tr>
    <w:tr w:rsidR="00CD7516" w:rsidRPr="008F1509" w14:paraId="185591E6" w14:textId="77777777" w:rsidTr="006F1C14">
      <w:trPr>
        <w:trHeight w:val="318"/>
      </w:trPr>
      <w:tc>
        <w:tcPr>
          <w:tcW w:w="2410" w:type="dxa"/>
        </w:tcPr>
        <w:p w14:paraId="042B6AC2" w14:textId="77777777" w:rsidR="00CD7516" w:rsidRPr="003D1EB4" w:rsidRDefault="00CD7516" w:rsidP="00A46B72">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10AB57D7" w14:textId="7DD7E8FC" w:rsidR="00CD7516" w:rsidRPr="00C43E41" w:rsidRDefault="00CD7516" w:rsidP="00A46B72">
          <w:pPr>
            <w:pStyle w:val="numbertext1"/>
            <w:spacing w:after="0"/>
            <w:jc w:val="both"/>
            <w:rPr>
              <w:rFonts w:ascii="Arial" w:eastAsia="Malgun Gothic" w:hAnsi="Arial" w:cs="Arial"/>
              <w:noProof w:val="0"/>
              <w:sz w:val="18"/>
              <w:szCs w:val="18"/>
              <w:shd w:val="clear" w:color="auto" w:fill="FFFFFF"/>
              <w:lang w:val="ru-RU" w:eastAsia="ko-KR"/>
            </w:rPr>
          </w:pPr>
          <w:r w:rsidRPr="001C4D04">
            <w:rPr>
              <w:rFonts w:ascii="Arial" w:eastAsia="Malgun Gothic" w:hAnsi="Arial" w:cs="Arial"/>
              <w:bCs/>
              <w:sz w:val="18"/>
              <w:szCs w:val="18"/>
              <w:lang w:val="ru-RU" w:eastAsia="ko-KR"/>
            </w:rPr>
            <w:t xml:space="preserve">Мамлясов Юрий Николаевич </w:t>
          </w:r>
          <w:r w:rsidRPr="00C43E41">
            <w:rPr>
              <w:rFonts w:ascii="Arial" w:eastAsia="Malgun Gothic" w:hAnsi="Arial" w:cs="Arial"/>
              <w:bCs/>
              <w:sz w:val="18"/>
              <w:szCs w:val="18"/>
              <w:lang w:val="ru-RU" w:eastAsia="ko-KR"/>
            </w:rPr>
            <w:t xml:space="preserve">/ </w:t>
          </w:r>
          <w:r w:rsidRPr="001C4D04">
            <w:rPr>
              <w:rFonts w:ascii="Arial" w:eastAsia="Malgun Gothic" w:hAnsi="Arial" w:cs="Arial"/>
              <w:bCs/>
              <w:sz w:val="18"/>
              <w:szCs w:val="18"/>
              <w:lang w:eastAsia="ko-KR"/>
            </w:rPr>
            <w:t>Yuri</w:t>
          </w:r>
          <w:r w:rsidRPr="00C43E41">
            <w:rPr>
              <w:rFonts w:ascii="Arial" w:eastAsia="Malgun Gothic" w:hAnsi="Arial" w:cs="Arial"/>
              <w:bCs/>
              <w:sz w:val="18"/>
              <w:szCs w:val="18"/>
              <w:lang w:val="ru-RU" w:eastAsia="ko-KR"/>
            </w:rPr>
            <w:t xml:space="preserve"> </w:t>
          </w:r>
          <w:r w:rsidRPr="001C4D04">
            <w:rPr>
              <w:rFonts w:ascii="Arial" w:eastAsia="Malgun Gothic" w:hAnsi="Arial" w:cs="Arial"/>
              <w:bCs/>
              <w:sz w:val="18"/>
              <w:szCs w:val="18"/>
              <w:lang w:eastAsia="ko-KR"/>
            </w:rPr>
            <w:t>Mamlyasov</w:t>
          </w:r>
          <w:r w:rsidRPr="00C43E41">
            <w:rPr>
              <w:rFonts w:ascii="Arial" w:eastAsia="Malgun Gothic" w:hAnsi="Arial" w:cs="Arial"/>
              <w:bCs/>
              <w:sz w:val="18"/>
              <w:szCs w:val="18"/>
              <w:lang w:val="ru-RU" w:eastAsia="ko-KR"/>
            </w:rPr>
            <w:t xml:space="preserve"> </w:t>
          </w:r>
        </w:p>
      </w:tc>
    </w:tr>
    <w:tr w:rsidR="00CD7516" w:rsidRPr="00886CAF" w14:paraId="7BCF9320" w14:textId="77777777" w:rsidTr="00CD2C13">
      <w:trPr>
        <w:trHeight w:val="302"/>
      </w:trPr>
      <w:tc>
        <w:tcPr>
          <w:tcW w:w="2410" w:type="dxa"/>
        </w:tcPr>
        <w:p w14:paraId="25CAE046" w14:textId="77777777" w:rsidR="00CD7516" w:rsidRPr="003D1EB4" w:rsidRDefault="00CD7516"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730AAE59" w14:textId="26132C3F" w:rsidR="00CD7516" w:rsidRPr="001B75AC" w:rsidRDefault="001B75AC" w:rsidP="000A20B1">
          <w:pPr>
            <w:jc w:val="both"/>
            <w:rPr>
              <w:rFonts w:ascii="Arial" w:eastAsia="Malgun Gothic" w:hAnsi="Arial" w:cs="Arial"/>
              <w:sz w:val="18"/>
              <w:szCs w:val="18"/>
              <w:shd w:val="clear" w:color="auto" w:fill="FFFFFF"/>
              <w:lang w:val="en-GB" w:eastAsia="ko-KR"/>
            </w:rPr>
          </w:pPr>
          <w:r w:rsidRPr="001B75AC">
            <w:rPr>
              <w:lang w:val="en-GB"/>
            </w:rPr>
            <w:t>https://interoco.com/all-materials/work-of-science/3387-2020-12-23-21-17-27.html</w:t>
          </w:r>
        </w:p>
      </w:tc>
    </w:tr>
  </w:tbl>
  <w:p w14:paraId="654C2A22" w14:textId="77777777" w:rsidR="00CD7516" w:rsidRPr="00A46B72" w:rsidRDefault="00CD7516" w:rsidP="006165E4">
    <w:pPr>
      <w:pStyle w:val="ac"/>
      <w:rPr>
        <w:rFonts w:eastAsia="Malgun Gothic"/>
        <w:lang w:val="en-GB" w:eastAsia="ko-KR"/>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0644A96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0C57204C"/>
    <w:multiLevelType w:val="hybridMultilevel"/>
    <w:tmpl w:val="2856D4E8"/>
    <w:lvl w:ilvl="0" w:tplc="7252228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F45A54"/>
    <w:multiLevelType w:val="hybridMultilevel"/>
    <w:tmpl w:val="48E25890"/>
    <w:lvl w:ilvl="0" w:tplc="DB86352C">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15:restartNumberingAfterBreak="0">
    <w:nsid w:val="228F0E97"/>
    <w:multiLevelType w:val="hybridMultilevel"/>
    <w:tmpl w:val="D4E25B80"/>
    <w:lvl w:ilvl="0" w:tplc="0409000F">
      <w:start w:val="1"/>
      <w:numFmt w:val="decimal"/>
      <w:lvlText w:val="%1."/>
      <w:lvlJc w:val="left"/>
      <w:pPr>
        <w:ind w:left="1426" w:hanging="360"/>
      </w:p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6" w15:restartNumberingAfterBreak="0">
    <w:nsid w:val="2A024508"/>
    <w:multiLevelType w:val="hybridMultilevel"/>
    <w:tmpl w:val="225C8FE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7" w15:restartNumberingAfterBreak="0">
    <w:nsid w:val="2C3D62F7"/>
    <w:multiLevelType w:val="hybridMultilevel"/>
    <w:tmpl w:val="69BA6DC8"/>
    <w:lvl w:ilvl="0" w:tplc="6F3A99B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3D5365E6"/>
    <w:multiLevelType w:val="hybridMultilevel"/>
    <w:tmpl w:val="48BE0A3C"/>
    <w:lvl w:ilvl="0" w:tplc="FFE80C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2F97C5D"/>
    <w:multiLevelType w:val="hybridMultilevel"/>
    <w:tmpl w:val="15E452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4773E40"/>
    <w:multiLevelType w:val="hybridMultilevel"/>
    <w:tmpl w:val="EB6074D2"/>
    <w:lvl w:ilvl="0" w:tplc="14DCB24E">
      <w:start w:val="1"/>
      <w:numFmt w:val="decimal"/>
      <w:lvlText w:val="%1)"/>
      <w:lvlJc w:val="left"/>
      <w:pPr>
        <w:ind w:left="1080" w:hanging="360"/>
      </w:pPr>
      <w:rPr>
        <w:rFonts w:ascii="Times New Roman" w:eastAsia="SimSun" w:hAnsi="Times New Roman" w:cs="Times New Roman"/>
        <w:b w:val="0"/>
        <w:sz w:val="20"/>
        <w:szCs w:val="2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44C46637"/>
    <w:multiLevelType w:val="hybridMultilevel"/>
    <w:tmpl w:val="F69ECCAA"/>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6DD4015"/>
    <w:multiLevelType w:val="hybridMultilevel"/>
    <w:tmpl w:val="6032F7E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CCD0914"/>
    <w:multiLevelType w:val="hybridMultilevel"/>
    <w:tmpl w:val="CC3CC0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02A28B5"/>
    <w:multiLevelType w:val="hybridMultilevel"/>
    <w:tmpl w:val="CDBC1A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0F51EB5"/>
    <w:multiLevelType w:val="hybridMultilevel"/>
    <w:tmpl w:val="63341ABC"/>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6" w15:restartNumberingAfterBreak="0">
    <w:nsid w:val="55FA25DF"/>
    <w:multiLevelType w:val="hybridMultilevel"/>
    <w:tmpl w:val="0E04F0DA"/>
    <w:lvl w:ilvl="0" w:tplc="C46AC80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7" w15:restartNumberingAfterBreak="0">
    <w:nsid w:val="612F1E90"/>
    <w:multiLevelType w:val="hybridMultilevel"/>
    <w:tmpl w:val="17E872FE"/>
    <w:lvl w:ilvl="0" w:tplc="30466460">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8" w15:restartNumberingAfterBreak="0">
    <w:nsid w:val="6624410E"/>
    <w:multiLevelType w:val="hybridMultilevel"/>
    <w:tmpl w:val="DEFC0E96"/>
    <w:lvl w:ilvl="0" w:tplc="04190001">
      <w:start w:val="1"/>
      <w:numFmt w:val="bullet"/>
      <w:lvlText w:val=""/>
      <w:lvlJc w:val="left"/>
      <w:pPr>
        <w:ind w:left="720" w:hanging="360"/>
      </w:pPr>
      <w:rPr>
        <w:rFonts w:ascii="Symbol" w:hAnsi="Symbol"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A9A72D8"/>
    <w:multiLevelType w:val="hybridMultilevel"/>
    <w:tmpl w:val="20966D02"/>
    <w:styleLink w:val="1"/>
    <w:lvl w:ilvl="0" w:tplc="4B0EBCA2">
      <w:start w:val="1"/>
      <w:numFmt w:val="upperRoman"/>
      <w:lvlText w:val="%1."/>
      <w:lvlJc w:val="left"/>
      <w:pPr>
        <w:tabs>
          <w:tab w:val="num" w:pos="708"/>
        </w:tabs>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99AAC40">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D30937C">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57C9578">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E3E2F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494A314">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E2CD19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E966828">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2D48814">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 w15:restartNumberingAfterBreak="0">
    <w:nsid w:val="6FB82FC9"/>
    <w:multiLevelType w:val="hybridMultilevel"/>
    <w:tmpl w:val="D05859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3AE1D33"/>
    <w:multiLevelType w:val="hybridMultilevel"/>
    <w:tmpl w:val="873CB1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6CE001C"/>
    <w:multiLevelType w:val="hybridMultilevel"/>
    <w:tmpl w:val="20966D02"/>
    <w:numStyleLink w:val="1"/>
  </w:abstractNum>
  <w:abstractNum w:abstractNumId="23" w15:restartNumberingAfterBreak="0">
    <w:nsid w:val="786B0218"/>
    <w:multiLevelType w:val="hybridMultilevel"/>
    <w:tmpl w:val="D4E875BC"/>
    <w:lvl w:ilvl="0" w:tplc="67A8119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
  </w:num>
  <w:num w:numId="2">
    <w:abstractNumId w:val="2"/>
  </w:num>
  <w:num w:numId="3">
    <w:abstractNumId w:val="11"/>
  </w:num>
  <w:num w:numId="4">
    <w:abstractNumId w:val="13"/>
  </w:num>
  <w:num w:numId="5">
    <w:abstractNumId w:val="10"/>
  </w:num>
  <w:num w:numId="6">
    <w:abstractNumId w:val="9"/>
  </w:num>
  <w:num w:numId="7">
    <w:abstractNumId w:val="18"/>
  </w:num>
  <w:num w:numId="8">
    <w:abstractNumId w:val="21"/>
  </w:num>
  <w:num w:numId="9">
    <w:abstractNumId w:val="12"/>
  </w:num>
  <w:num w:numId="10">
    <w:abstractNumId w:val="20"/>
  </w:num>
  <w:num w:numId="11">
    <w:abstractNumId w:val="14"/>
  </w:num>
  <w:num w:numId="12">
    <w:abstractNumId w:val="0"/>
  </w:num>
  <w:num w:numId="13">
    <w:abstractNumId w:val="19"/>
  </w:num>
  <w:num w:numId="14">
    <w:abstractNumId w:val="22"/>
  </w:num>
  <w:num w:numId="15">
    <w:abstractNumId w:val="3"/>
  </w:num>
  <w:num w:numId="16">
    <w:abstractNumId w:val="8"/>
  </w:num>
  <w:num w:numId="17">
    <w:abstractNumId w:val="23"/>
  </w:num>
  <w:num w:numId="18">
    <w:abstractNumId w:val="7"/>
  </w:num>
  <w:num w:numId="19">
    <w:abstractNumId w:val="4"/>
  </w:num>
  <w:num w:numId="20">
    <w:abstractNumId w:val="17"/>
  </w:num>
  <w:num w:numId="21">
    <w:abstractNumId w:val="16"/>
  </w:num>
  <w:num w:numId="22">
    <w:abstractNumId w:val="6"/>
  </w:num>
  <w:num w:numId="23">
    <w:abstractNumId w:val="5"/>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hideGrammaticalErrors/>
  <w:proofState w:spelling="clean" w:grammar="clean"/>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36A"/>
    <w:rsid w:val="00004F35"/>
    <w:rsid w:val="000148FC"/>
    <w:rsid w:val="000162EF"/>
    <w:rsid w:val="00016A95"/>
    <w:rsid w:val="00017A88"/>
    <w:rsid w:val="00017AA7"/>
    <w:rsid w:val="000243A4"/>
    <w:rsid w:val="000306E4"/>
    <w:rsid w:val="00030FA9"/>
    <w:rsid w:val="00033BF4"/>
    <w:rsid w:val="00040B6B"/>
    <w:rsid w:val="00042C09"/>
    <w:rsid w:val="00043C2D"/>
    <w:rsid w:val="00043D2E"/>
    <w:rsid w:val="0004794F"/>
    <w:rsid w:val="00061FF5"/>
    <w:rsid w:val="000672F1"/>
    <w:rsid w:val="00076E40"/>
    <w:rsid w:val="00080606"/>
    <w:rsid w:val="00085273"/>
    <w:rsid w:val="000A20B1"/>
    <w:rsid w:val="000A5893"/>
    <w:rsid w:val="000E37F3"/>
    <w:rsid w:val="000E6020"/>
    <w:rsid w:val="000F606C"/>
    <w:rsid w:val="00106210"/>
    <w:rsid w:val="001114C7"/>
    <w:rsid w:val="00122D84"/>
    <w:rsid w:val="001260B9"/>
    <w:rsid w:val="0013677B"/>
    <w:rsid w:val="001403E3"/>
    <w:rsid w:val="0014314F"/>
    <w:rsid w:val="001438BD"/>
    <w:rsid w:val="00145704"/>
    <w:rsid w:val="0014700C"/>
    <w:rsid w:val="001477CF"/>
    <w:rsid w:val="0015438F"/>
    <w:rsid w:val="00154BF6"/>
    <w:rsid w:val="00157695"/>
    <w:rsid w:val="001633E7"/>
    <w:rsid w:val="001710DE"/>
    <w:rsid w:val="00172B92"/>
    <w:rsid w:val="00175FB1"/>
    <w:rsid w:val="0017649C"/>
    <w:rsid w:val="00193BEA"/>
    <w:rsid w:val="001A3ECC"/>
    <w:rsid w:val="001A4C41"/>
    <w:rsid w:val="001B33F0"/>
    <w:rsid w:val="001B75AC"/>
    <w:rsid w:val="001C2B24"/>
    <w:rsid w:val="001C4D04"/>
    <w:rsid w:val="001C5AE3"/>
    <w:rsid w:val="001D348D"/>
    <w:rsid w:val="001F108E"/>
    <w:rsid w:val="001F45B6"/>
    <w:rsid w:val="001F77CA"/>
    <w:rsid w:val="00202C52"/>
    <w:rsid w:val="002052A1"/>
    <w:rsid w:val="00205E2D"/>
    <w:rsid w:val="00225259"/>
    <w:rsid w:val="00230C2F"/>
    <w:rsid w:val="002341E3"/>
    <w:rsid w:val="00235600"/>
    <w:rsid w:val="00240374"/>
    <w:rsid w:val="00251E5A"/>
    <w:rsid w:val="00257AE7"/>
    <w:rsid w:val="00260461"/>
    <w:rsid w:val="00261652"/>
    <w:rsid w:val="00270531"/>
    <w:rsid w:val="00272594"/>
    <w:rsid w:val="0027751B"/>
    <w:rsid w:val="00277B56"/>
    <w:rsid w:val="002937DC"/>
    <w:rsid w:val="00294F12"/>
    <w:rsid w:val="002A44AF"/>
    <w:rsid w:val="002A7223"/>
    <w:rsid w:val="002B04F6"/>
    <w:rsid w:val="002B1AF6"/>
    <w:rsid w:val="002C286E"/>
    <w:rsid w:val="002C300F"/>
    <w:rsid w:val="002D1114"/>
    <w:rsid w:val="002D76DA"/>
    <w:rsid w:val="002E0D41"/>
    <w:rsid w:val="002F00B2"/>
    <w:rsid w:val="002F7D09"/>
    <w:rsid w:val="00305281"/>
    <w:rsid w:val="00311063"/>
    <w:rsid w:val="00317DDE"/>
    <w:rsid w:val="00324E38"/>
    <w:rsid w:val="003311DA"/>
    <w:rsid w:val="00332F58"/>
    <w:rsid w:val="00346C01"/>
    <w:rsid w:val="00353FC5"/>
    <w:rsid w:val="00355ECF"/>
    <w:rsid w:val="003603B7"/>
    <w:rsid w:val="003606EC"/>
    <w:rsid w:val="00370FA2"/>
    <w:rsid w:val="003760D9"/>
    <w:rsid w:val="00381473"/>
    <w:rsid w:val="0038490B"/>
    <w:rsid w:val="00394C6D"/>
    <w:rsid w:val="003956D5"/>
    <w:rsid w:val="00395E7A"/>
    <w:rsid w:val="003A325B"/>
    <w:rsid w:val="003A60B4"/>
    <w:rsid w:val="003A7EF6"/>
    <w:rsid w:val="003B1FC0"/>
    <w:rsid w:val="003D0B7C"/>
    <w:rsid w:val="003D1EB4"/>
    <w:rsid w:val="003D6CB6"/>
    <w:rsid w:val="003E2AED"/>
    <w:rsid w:val="003F3DF1"/>
    <w:rsid w:val="003F5CA7"/>
    <w:rsid w:val="003F6BFF"/>
    <w:rsid w:val="00401DAC"/>
    <w:rsid w:val="0040218E"/>
    <w:rsid w:val="00407A57"/>
    <w:rsid w:val="0041036F"/>
    <w:rsid w:val="0041683C"/>
    <w:rsid w:val="00421819"/>
    <w:rsid w:val="00422659"/>
    <w:rsid w:val="00425FB0"/>
    <w:rsid w:val="00427CD5"/>
    <w:rsid w:val="0043190B"/>
    <w:rsid w:val="004360F8"/>
    <w:rsid w:val="00444159"/>
    <w:rsid w:val="004501B5"/>
    <w:rsid w:val="004540F2"/>
    <w:rsid w:val="00467516"/>
    <w:rsid w:val="00472AC5"/>
    <w:rsid w:val="0049423F"/>
    <w:rsid w:val="00496DCE"/>
    <w:rsid w:val="004A5E34"/>
    <w:rsid w:val="004A6E7B"/>
    <w:rsid w:val="004F50B6"/>
    <w:rsid w:val="00500AF7"/>
    <w:rsid w:val="0051126F"/>
    <w:rsid w:val="00511DD6"/>
    <w:rsid w:val="005142AB"/>
    <w:rsid w:val="00531C54"/>
    <w:rsid w:val="00533876"/>
    <w:rsid w:val="00540EC8"/>
    <w:rsid w:val="00542777"/>
    <w:rsid w:val="005453C1"/>
    <w:rsid w:val="00552392"/>
    <w:rsid w:val="00561F5E"/>
    <w:rsid w:val="00561F6A"/>
    <w:rsid w:val="00567218"/>
    <w:rsid w:val="005677F1"/>
    <w:rsid w:val="005816C9"/>
    <w:rsid w:val="00586F7C"/>
    <w:rsid w:val="00597E17"/>
    <w:rsid w:val="005B1949"/>
    <w:rsid w:val="005B4553"/>
    <w:rsid w:val="005B7365"/>
    <w:rsid w:val="005C0E13"/>
    <w:rsid w:val="005C26B6"/>
    <w:rsid w:val="005C305F"/>
    <w:rsid w:val="005C7736"/>
    <w:rsid w:val="005D2DF8"/>
    <w:rsid w:val="005E2A83"/>
    <w:rsid w:val="005F486B"/>
    <w:rsid w:val="00601AE7"/>
    <w:rsid w:val="00604D74"/>
    <w:rsid w:val="00611AD3"/>
    <w:rsid w:val="00615C05"/>
    <w:rsid w:val="006165E4"/>
    <w:rsid w:val="006203AD"/>
    <w:rsid w:val="0062099D"/>
    <w:rsid w:val="006224D0"/>
    <w:rsid w:val="00627753"/>
    <w:rsid w:val="0063107D"/>
    <w:rsid w:val="00640BC4"/>
    <w:rsid w:val="00643124"/>
    <w:rsid w:val="00647054"/>
    <w:rsid w:val="006604E6"/>
    <w:rsid w:val="0066721F"/>
    <w:rsid w:val="00682AB1"/>
    <w:rsid w:val="00682AD6"/>
    <w:rsid w:val="00683451"/>
    <w:rsid w:val="00683CDF"/>
    <w:rsid w:val="006B05F2"/>
    <w:rsid w:val="006B7B9D"/>
    <w:rsid w:val="006C39CA"/>
    <w:rsid w:val="006C5971"/>
    <w:rsid w:val="006D0D12"/>
    <w:rsid w:val="006D0F6A"/>
    <w:rsid w:val="006D16E4"/>
    <w:rsid w:val="006D61CD"/>
    <w:rsid w:val="006D67B6"/>
    <w:rsid w:val="006E0A72"/>
    <w:rsid w:val="006E18D4"/>
    <w:rsid w:val="006E495D"/>
    <w:rsid w:val="006E6B3F"/>
    <w:rsid w:val="006F1C14"/>
    <w:rsid w:val="006F471D"/>
    <w:rsid w:val="006F63B6"/>
    <w:rsid w:val="006F7A0C"/>
    <w:rsid w:val="007079B2"/>
    <w:rsid w:val="0071045D"/>
    <w:rsid w:val="007318D4"/>
    <w:rsid w:val="0073540F"/>
    <w:rsid w:val="007526C5"/>
    <w:rsid w:val="00764340"/>
    <w:rsid w:val="0076445B"/>
    <w:rsid w:val="0077515F"/>
    <w:rsid w:val="00784A53"/>
    <w:rsid w:val="007860DC"/>
    <w:rsid w:val="007874FC"/>
    <w:rsid w:val="0079694A"/>
    <w:rsid w:val="007A16C5"/>
    <w:rsid w:val="007A1CA1"/>
    <w:rsid w:val="007A5738"/>
    <w:rsid w:val="007A6ED9"/>
    <w:rsid w:val="007B3B7D"/>
    <w:rsid w:val="007B464B"/>
    <w:rsid w:val="007C2762"/>
    <w:rsid w:val="007C382B"/>
    <w:rsid w:val="007E6C19"/>
    <w:rsid w:val="007F0B30"/>
    <w:rsid w:val="007F6A4B"/>
    <w:rsid w:val="00810E8B"/>
    <w:rsid w:val="008111A2"/>
    <w:rsid w:val="00811357"/>
    <w:rsid w:val="00811565"/>
    <w:rsid w:val="00811D27"/>
    <w:rsid w:val="00821F12"/>
    <w:rsid w:val="00823843"/>
    <w:rsid w:val="00826C4A"/>
    <w:rsid w:val="00834A20"/>
    <w:rsid w:val="00840106"/>
    <w:rsid w:val="008403C9"/>
    <w:rsid w:val="00850386"/>
    <w:rsid w:val="008638CF"/>
    <w:rsid w:val="00867400"/>
    <w:rsid w:val="00870239"/>
    <w:rsid w:val="0088164B"/>
    <w:rsid w:val="00886CAF"/>
    <w:rsid w:val="00886E50"/>
    <w:rsid w:val="0089239C"/>
    <w:rsid w:val="00892D1E"/>
    <w:rsid w:val="00896AAB"/>
    <w:rsid w:val="008A1D89"/>
    <w:rsid w:val="008A517F"/>
    <w:rsid w:val="008A67D9"/>
    <w:rsid w:val="008B3587"/>
    <w:rsid w:val="008B4DCC"/>
    <w:rsid w:val="008B7176"/>
    <w:rsid w:val="008B7E55"/>
    <w:rsid w:val="008B7F48"/>
    <w:rsid w:val="008C3CE5"/>
    <w:rsid w:val="008C4819"/>
    <w:rsid w:val="008C5747"/>
    <w:rsid w:val="008D47D1"/>
    <w:rsid w:val="008D7C9F"/>
    <w:rsid w:val="008D7E20"/>
    <w:rsid w:val="008E215F"/>
    <w:rsid w:val="008F1509"/>
    <w:rsid w:val="008F7774"/>
    <w:rsid w:val="00913DE2"/>
    <w:rsid w:val="00914E40"/>
    <w:rsid w:val="00921BFA"/>
    <w:rsid w:val="009261B0"/>
    <w:rsid w:val="009270B2"/>
    <w:rsid w:val="009321D7"/>
    <w:rsid w:val="00932DA4"/>
    <w:rsid w:val="00946C6C"/>
    <w:rsid w:val="00951883"/>
    <w:rsid w:val="00963C25"/>
    <w:rsid w:val="0096509B"/>
    <w:rsid w:val="00965871"/>
    <w:rsid w:val="00971E28"/>
    <w:rsid w:val="00975326"/>
    <w:rsid w:val="00976D1A"/>
    <w:rsid w:val="0098763B"/>
    <w:rsid w:val="00992EE1"/>
    <w:rsid w:val="00994884"/>
    <w:rsid w:val="009A0686"/>
    <w:rsid w:val="009A1A08"/>
    <w:rsid w:val="009A1E0F"/>
    <w:rsid w:val="009A47D2"/>
    <w:rsid w:val="009B1ED5"/>
    <w:rsid w:val="009C67CE"/>
    <w:rsid w:val="009D1963"/>
    <w:rsid w:val="009D5DC9"/>
    <w:rsid w:val="009E0A0A"/>
    <w:rsid w:val="00A01254"/>
    <w:rsid w:val="00A05166"/>
    <w:rsid w:val="00A0680E"/>
    <w:rsid w:val="00A07580"/>
    <w:rsid w:val="00A151C4"/>
    <w:rsid w:val="00A2225C"/>
    <w:rsid w:val="00A22C22"/>
    <w:rsid w:val="00A32768"/>
    <w:rsid w:val="00A36B15"/>
    <w:rsid w:val="00A46B72"/>
    <w:rsid w:val="00A4700F"/>
    <w:rsid w:val="00A56D10"/>
    <w:rsid w:val="00A60332"/>
    <w:rsid w:val="00A73A04"/>
    <w:rsid w:val="00A92E4B"/>
    <w:rsid w:val="00AA7541"/>
    <w:rsid w:val="00AB373D"/>
    <w:rsid w:val="00AC5B60"/>
    <w:rsid w:val="00AC6720"/>
    <w:rsid w:val="00AC6A68"/>
    <w:rsid w:val="00AD0F67"/>
    <w:rsid w:val="00AD4195"/>
    <w:rsid w:val="00AD7CBA"/>
    <w:rsid w:val="00AE38F2"/>
    <w:rsid w:val="00B027D3"/>
    <w:rsid w:val="00B04B48"/>
    <w:rsid w:val="00B11589"/>
    <w:rsid w:val="00B12C79"/>
    <w:rsid w:val="00B14719"/>
    <w:rsid w:val="00B20148"/>
    <w:rsid w:val="00B201B4"/>
    <w:rsid w:val="00B230BF"/>
    <w:rsid w:val="00B3194A"/>
    <w:rsid w:val="00B479C5"/>
    <w:rsid w:val="00B5499E"/>
    <w:rsid w:val="00B709ED"/>
    <w:rsid w:val="00B7439B"/>
    <w:rsid w:val="00B75734"/>
    <w:rsid w:val="00B94655"/>
    <w:rsid w:val="00B95ABA"/>
    <w:rsid w:val="00B96C25"/>
    <w:rsid w:val="00BA03D5"/>
    <w:rsid w:val="00BA2B1D"/>
    <w:rsid w:val="00BB10DB"/>
    <w:rsid w:val="00BB4FCD"/>
    <w:rsid w:val="00BC2B1B"/>
    <w:rsid w:val="00BC2F9D"/>
    <w:rsid w:val="00BD0C05"/>
    <w:rsid w:val="00BD4B96"/>
    <w:rsid w:val="00BE1109"/>
    <w:rsid w:val="00BF46E2"/>
    <w:rsid w:val="00C036DC"/>
    <w:rsid w:val="00C064BE"/>
    <w:rsid w:val="00C13E82"/>
    <w:rsid w:val="00C23F46"/>
    <w:rsid w:val="00C31E55"/>
    <w:rsid w:val="00C41D11"/>
    <w:rsid w:val="00C4267E"/>
    <w:rsid w:val="00C43E41"/>
    <w:rsid w:val="00C441B1"/>
    <w:rsid w:val="00C460CF"/>
    <w:rsid w:val="00C516A6"/>
    <w:rsid w:val="00C522E0"/>
    <w:rsid w:val="00C523F9"/>
    <w:rsid w:val="00C551A5"/>
    <w:rsid w:val="00C572A5"/>
    <w:rsid w:val="00C605B8"/>
    <w:rsid w:val="00C61752"/>
    <w:rsid w:val="00C65760"/>
    <w:rsid w:val="00C724DB"/>
    <w:rsid w:val="00C737AE"/>
    <w:rsid w:val="00C7539B"/>
    <w:rsid w:val="00C75E81"/>
    <w:rsid w:val="00C92B01"/>
    <w:rsid w:val="00C96945"/>
    <w:rsid w:val="00CA1665"/>
    <w:rsid w:val="00CA1E9F"/>
    <w:rsid w:val="00CA5140"/>
    <w:rsid w:val="00CA7104"/>
    <w:rsid w:val="00CA76C6"/>
    <w:rsid w:val="00CA7C41"/>
    <w:rsid w:val="00CB0D68"/>
    <w:rsid w:val="00CB76BC"/>
    <w:rsid w:val="00CD2C13"/>
    <w:rsid w:val="00CD636A"/>
    <w:rsid w:val="00CD7447"/>
    <w:rsid w:val="00CD7516"/>
    <w:rsid w:val="00CE7D7C"/>
    <w:rsid w:val="00CE7FBA"/>
    <w:rsid w:val="00CF1C37"/>
    <w:rsid w:val="00CF460F"/>
    <w:rsid w:val="00D03B4F"/>
    <w:rsid w:val="00D07F87"/>
    <w:rsid w:val="00D12B50"/>
    <w:rsid w:val="00D1402C"/>
    <w:rsid w:val="00D146CE"/>
    <w:rsid w:val="00D14EF7"/>
    <w:rsid w:val="00D161A6"/>
    <w:rsid w:val="00D23707"/>
    <w:rsid w:val="00D24928"/>
    <w:rsid w:val="00D425A4"/>
    <w:rsid w:val="00D44981"/>
    <w:rsid w:val="00D45A2F"/>
    <w:rsid w:val="00D464EC"/>
    <w:rsid w:val="00D57D53"/>
    <w:rsid w:val="00D65738"/>
    <w:rsid w:val="00D7683B"/>
    <w:rsid w:val="00D929ED"/>
    <w:rsid w:val="00D94008"/>
    <w:rsid w:val="00DA4404"/>
    <w:rsid w:val="00DB10DB"/>
    <w:rsid w:val="00DB3241"/>
    <w:rsid w:val="00DB715E"/>
    <w:rsid w:val="00DC6E22"/>
    <w:rsid w:val="00DC771E"/>
    <w:rsid w:val="00DD7913"/>
    <w:rsid w:val="00DE667A"/>
    <w:rsid w:val="00DF0352"/>
    <w:rsid w:val="00DF2B6E"/>
    <w:rsid w:val="00DF3145"/>
    <w:rsid w:val="00DF5B17"/>
    <w:rsid w:val="00DF68DC"/>
    <w:rsid w:val="00E008E3"/>
    <w:rsid w:val="00E12567"/>
    <w:rsid w:val="00E44FF9"/>
    <w:rsid w:val="00E5126D"/>
    <w:rsid w:val="00E54BA9"/>
    <w:rsid w:val="00E56750"/>
    <w:rsid w:val="00E57AAD"/>
    <w:rsid w:val="00E60DDA"/>
    <w:rsid w:val="00E82E7E"/>
    <w:rsid w:val="00E965CF"/>
    <w:rsid w:val="00EA14A9"/>
    <w:rsid w:val="00EA662F"/>
    <w:rsid w:val="00EB19C8"/>
    <w:rsid w:val="00EB31EF"/>
    <w:rsid w:val="00EB50A3"/>
    <w:rsid w:val="00EC7603"/>
    <w:rsid w:val="00ED270C"/>
    <w:rsid w:val="00F043B0"/>
    <w:rsid w:val="00F160F9"/>
    <w:rsid w:val="00F16C71"/>
    <w:rsid w:val="00F16D4E"/>
    <w:rsid w:val="00F17E25"/>
    <w:rsid w:val="00F2536C"/>
    <w:rsid w:val="00F367B2"/>
    <w:rsid w:val="00F506AF"/>
    <w:rsid w:val="00F52CE9"/>
    <w:rsid w:val="00F55205"/>
    <w:rsid w:val="00F55EE2"/>
    <w:rsid w:val="00F56185"/>
    <w:rsid w:val="00F659A1"/>
    <w:rsid w:val="00F65DEA"/>
    <w:rsid w:val="00F66307"/>
    <w:rsid w:val="00F66E76"/>
    <w:rsid w:val="00F70F03"/>
    <w:rsid w:val="00F7206F"/>
    <w:rsid w:val="00F81B2B"/>
    <w:rsid w:val="00F8500B"/>
    <w:rsid w:val="00F90CC1"/>
    <w:rsid w:val="00F91026"/>
    <w:rsid w:val="00F928CD"/>
    <w:rsid w:val="00FA2364"/>
    <w:rsid w:val="00FB383B"/>
    <w:rsid w:val="00FD54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1F511BF"/>
  <w15:chartTrackingRefBased/>
  <w15:docId w15:val="{9D1E08A3-64B0-4B4D-A92A-DA4A00353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60F9"/>
    <w:pPr>
      <w:widowControl w:val="0"/>
      <w:suppressAutoHyphens/>
    </w:pPr>
    <w:rPr>
      <w:rFonts w:eastAsia="SimSun" w:cs="Mangal"/>
      <w:kern w:val="1"/>
      <w:sz w:val="24"/>
      <w:szCs w:val="24"/>
      <w:lang w:val="ru-RU" w:eastAsia="hi-IN" w:bidi="hi-IN"/>
    </w:rPr>
  </w:style>
  <w:style w:type="paragraph" w:styleId="10">
    <w:name w:val="heading 1"/>
    <w:basedOn w:val="Normal1"/>
    <w:next w:val="Normal1"/>
    <w:link w:val="11"/>
    <w:rsid w:val="00511DD6"/>
    <w:pPr>
      <w:keepNext/>
      <w:keepLines/>
      <w:spacing w:before="480" w:after="120"/>
      <w:outlineLvl w:val="0"/>
    </w:pPr>
    <w:rPr>
      <w:b/>
      <w:sz w:val="48"/>
      <w:szCs w:val="48"/>
    </w:rPr>
  </w:style>
  <w:style w:type="paragraph" w:styleId="2">
    <w:name w:val="heading 2"/>
    <w:basedOn w:val="Normal1"/>
    <w:next w:val="Normal1"/>
    <w:link w:val="20"/>
    <w:rsid w:val="00511DD6"/>
    <w:pPr>
      <w:keepNext/>
      <w:keepLines/>
      <w:spacing w:before="360" w:after="80"/>
      <w:outlineLvl w:val="1"/>
    </w:pPr>
    <w:rPr>
      <w:b/>
      <w:sz w:val="36"/>
      <w:szCs w:val="36"/>
    </w:rPr>
  </w:style>
  <w:style w:type="paragraph" w:styleId="3">
    <w:name w:val="heading 3"/>
    <w:basedOn w:val="Normal1"/>
    <w:next w:val="Normal1"/>
    <w:link w:val="30"/>
    <w:rsid w:val="00511DD6"/>
    <w:pPr>
      <w:keepNext/>
      <w:keepLines/>
      <w:spacing w:before="280" w:after="80"/>
      <w:outlineLvl w:val="2"/>
    </w:pPr>
    <w:rPr>
      <w:b/>
      <w:sz w:val="28"/>
      <w:szCs w:val="28"/>
    </w:rPr>
  </w:style>
  <w:style w:type="paragraph" w:styleId="4">
    <w:name w:val="heading 4"/>
    <w:basedOn w:val="Normal1"/>
    <w:next w:val="Normal1"/>
    <w:link w:val="40"/>
    <w:rsid w:val="00511DD6"/>
    <w:pPr>
      <w:keepNext/>
      <w:keepLines/>
      <w:spacing w:before="240" w:after="40"/>
      <w:outlineLvl w:val="3"/>
    </w:pPr>
    <w:rPr>
      <w:b/>
      <w:sz w:val="24"/>
      <w:szCs w:val="24"/>
    </w:rPr>
  </w:style>
  <w:style w:type="paragraph" w:styleId="5">
    <w:name w:val="heading 5"/>
    <w:basedOn w:val="Normal1"/>
    <w:next w:val="Normal1"/>
    <w:link w:val="50"/>
    <w:rsid w:val="00511DD6"/>
    <w:pPr>
      <w:keepNext/>
      <w:keepLines/>
      <w:spacing w:before="220" w:after="40"/>
      <w:outlineLvl w:val="4"/>
    </w:pPr>
    <w:rPr>
      <w:b/>
      <w:sz w:val="22"/>
      <w:szCs w:val="22"/>
    </w:rPr>
  </w:style>
  <w:style w:type="paragraph" w:styleId="6">
    <w:name w:val="heading 6"/>
    <w:basedOn w:val="Normal1"/>
    <w:next w:val="Normal1"/>
    <w:link w:val="60"/>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rPr>
      <w:rFonts w:ascii="OpenSymbol" w:eastAsia="OpenSymbol" w:hAnsi="OpenSymbol" w:cs="OpenSymbol"/>
    </w:rPr>
  </w:style>
  <w:style w:type="character" w:customStyle="1" w:styleId="a4">
    <w:name w:val="Символ нумерации"/>
  </w:style>
  <w:style w:type="paragraph" w:customStyle="1" w:styleId="12">
    <w:name w:val="Заголовок1"/>
    <w:basedOn w:val="a"/>
    <w:next w:val="a5"/>
    <w:pPr>
      <w:keepNext/>
      <w:spacing w:before="240" w:after="120"/>
    </w:pPr>
    <w:rPr>
      <w:rFonts w:ascii="Arial" w:eastAsia="Microsoft YaHei" w:hAnsi="Arial"/>
      <w:sz w:val="28"/>
      <w:szCs w:val="28"/>
    </w:rPr>
  </w:style>
  <w:style w:type="paragraph" w:styleId="a5">
    <w:name w:val="Body Text"/>
    <w:basedOn w:val="a"/>
    <w:pPr>
      <w:spacing w:after="120"/>
    </w:pPr>
  </w:style>
  <w:style w:type="paragraph" w:styleId="a6">
    <w:name w:val="List"/>
    <w:basedOn w:val="a5"/>
  </w:style>
  <w:style w:type="paragraph" w:customStyle="1" w:styleId="13">
    <w:name w:val="Название1"/>
    <w:basedOn w:val="a"/>
    <w:pPr>
      <w:suppressLineNumbers/>
      <w:spacing w:before="120" w:after="120"/>
    </w:pPr>
    <w:rPr>
      <w:i/>
      <w:iCs/>
    </w:rPr>
  </w:style>
  <w:style w:type="paragraph" w:customStyle="1" w:styleId="14">
    <w:name w:val="Указатель1"/>
    <w:basedOn w:val="a"/>
    <w:pPr>
      <w:suppressLineNumbers/>
    </w:pPr>
  </w:style>
  <w:style w:type="paragraph" w:customStyle="1" w:styleId="a7">
    <w:name w:val="Содержимое таблицы"/>
    <w:basedOn w:val="a"/>
    <w:pPr>
      <w:suppressLineNumbers/>
    </w:pPr>
  </w:style>
  <w:style w:type="table" w:styleId="a8">
    <w:name w:val="Table Grid"/>
    <w:basedOn w:val="a1"/>
    <w:rsid w:val="002D76DA"/>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uiPriority w:val="20"/>
    <w:qFormat/>
    <w:rsid w:val="00230C2F"/>
    <w:rPr>
      <w:i/>
      <w:iCs/>
    </w:rPr>
  </w:style>
  <w:style w:type="character" w:styleId="aa">
    <w:name w:val="Hyperlink"/>
    <w:rsid w:val="00601AE7"/>
    <w:rPr>
      <w:color w:val="0000FF"/>
      <w:u w:val="single"/>
    </w:rPr>
  </w:style>
  <w:style w:type="character" w:styleId="ab">
    <w:name w:val="Strong"/>
    <w:uiPriority w:val="22"/>
    <w:qFormat/>
    <w:rsid w:val="00BE1109"/>
    <w:rPr>
      <w:b/>
      <w:bCs/>
    </w:rPr>
  </w:style>
  <w:style w:type="paragraph" w:styleId="ac">
    <w:name w:val="header"/>
    <w:basedOn w:val="a"/>
    <w:link w:val="ad"/>
    <w:uiPriority w:val="99"/>
    <w:rsid w:val="00085273"/>
    <w:pPr>
      <w:tabs>
        <w:tab w:val="center" w:pos="4680"/>
        <w:tab w:val="right" w:pos="9360"/>
      </w:tabs>
    </w:pPr>
    <w:rPr>
      <w:szCs w:val="21"/>
    </w:rPr>
  </w:style>
  <w:style w:type="character" w:customStyle="1" w:styleId="ad">
    <w:name w:val="Верхний колонтитул Знак"/>
    <w:link w:val="ac"/>
    <w:uiPriority w:val="99"/>
    <w:rsid w:val="00085273"/>
    <w:rPr>
      <w:rFonts w:eastAsia="SimSun" w:cs="Mangal"/>
      <w:kern w:val="1"/>
      <w:sz w:val="24"/>
      <w:szCs w:val="21"/>
      <w:lang w:val="ru-RU" w:eastAsia="hi-IN" w:bidi="hi-IN"/>
    </w:rPr>
  </w:style>
  <w:style w:type="paragraph" w:styleId="ae">
    <w:name w:val="footer"/>
    <w:basedOn w:val="a"/>
    <w:link w:val="af"/>
    <w:uiPriority w:val="99"/>
    <w:rsid w:val="00085273"/>
    <w:pPr>
      <w:tabs>
        <w:tab w:val="center" w:pos="4680"/>
        <w:tab w:val="right" w:pos="9360"/>
      </w:tabs>
    </w:pPr>
    <w:rPr>
      <w:szCs w:val="21"/>
    </w:rPr>
  </w:style>
  <w:style w:type="character" w:customStyle="1" w:styleId="af">
    <w:name w:val="Нижний колонтитул Знак"/>
    <w:link w:val="ae"/>
    <w:uiPriority w:val="99"/>
    <w:rsid w:val="00085273"/>
    <w:rPr>
      <w:rFonts w:eastAsia="SimSun" w:cs="Mangal"/>
      <w:kern w:val="1"/>
      <w:sz w:val="24"/>
      <w:szCs w:val="21"/>
      <w:lang w:val="ru-RU" w:eastAsia="hi-IN" w:bidi="hi-IN"/>
    </w:rPr>
  </w:style>
  <w:style w:type="paragraph" w:styleId="af0">
    <w:name w:val="Balloon Text"/>
    <w:basedOn w:val="a"/>
    <w:link w:val="af1"/>
    <w:rsid w:val="00CA5140"/>
    <w:rPr>
      <w:sz w:val="18"/>
      <w:szCs w:val="16"/>
    </w:rPr>
  </w:style>
  <w:style w:type="character" w:customStyle="1" w:styleId="af1">
    <w:name w:val="Текст выноски Знак"/>
    <w:link w:val="af0"/>
    <w:rsid w:val="00CA5140"/>
    <w:rPr>
      <w:rFonts w:eastAsia="SimSun" w:cs="Mangal"/>
      <w:kern w:val="1"/>
      <w:sz w:val="18"/>
      <w:szCs w:val="16"/>
      <w:lang w:val="ru-RU" w:eastAsia="hi-IN" w:bidi="hi-IN"/>
    </w:rPr>
  </w:style>
  <w:style w:type="paragraph" w:customStyle="1" w:styleId="Default">
    <w:name w:val="Default"/>
    <w:rsid w:val="00DA4404"/>
    <w:pPr>
      <w:widowControl w:val="0"/>
      <w:autoSpaceDE w:val="0"/>
      <w:autoSpaceDN w:val="0"/>
      <w:adjustRightInd w:val="0"/>
    </w:pPr>
    <w:rPr>
      <w:color w:val="000000"/>
      <w:sz w:val="24"/>
      <w:szCs w:val="24"/>
      <w:lang w:eastAsia="ko-KR"/>
    </w:rPr>
  </w:style>
  <w:style w:type="paragraph" w:customStyle="1" w:styleId="numbertext1">
    <w:name w:val="numbertext1"/>
    <w:basedOn w:val="a"/>
    <w:rsid w:val="007C382B"/>
    <w:pPr>
      <w:keepLines/>
      <w:widowControl/>
      <w:suppressAutoHyphens w:val="0"/>
      <w:spacing w:after="144"/>
    </w:pPr>
    <w:rPr>
      <w:rFonts w:eastAsia="Times New Roman" w:cs="Times New Roman"/>
      <w:noProof/>
      <w:kern w:val="0"/>
      <w:szCs w:val="20"/>
      <w:lang w:val="en-US" w:eastAsia="en-US" w:bidi="ar-SA"/>
    </w:rPr>
  </w:style>
  <w:style w:type="paragraph" w:customStyle="1" w:styleId="Normal1">
    <w:name w:val="Normal1"/>
    <w:rsid w:val="00A0680E"/>
    <w:rPr>
      <w:lang w:val="en-GB" w:eastAsia="ko-KR"/>
    </w:rPr>
  </w:style>
  <w:style w:type="character" w:customStyle="1" w:styleId="11">
    <w:name w:val="Заголовок 1 Знак"/>
    <w:link w:val="10"/>
    <w:rsid w:val="00511DD6"/>
    <w:rPr>
      <w:rFonts w:eastAsia="Malgun Gothic"/>
      <w:b/>
      <w:sz w:val="48"/>
      <w:szCs w:val="48"/>
      <w:lang w:val="en-GB"/>
    </w:rPr>
  </w:style>
  <w:style w:type="character" w:customStyle="1" w:styleId="20">
    <w:name w:val="Заголовок 2 Знак"/>
    <w:link w:val="2"/>
    <w:rsid w:val="00511DD6"/>
    <w:rPr>
      <w:rFonts w:eastAsia="Malgun Gothic"/>
      <w:b/>
      <w:sz w:val="36"/>
      <w:szCs w:val="36"/>
      <w:lang w:val="en-GB"/>
    </w:rPr>
  </w:style>
  <w:style w:type="character" w:customStyle="1" w:styleId="30">
    <w:name w:val="Заголовок 3 Знак"/>
    <w:link w:val="3"/>
    <w:rsid w:val="00511DD6"/>
    <w:rPr>
      <w:rFonts w:eastAsia="Malgun Gothic"/>
      <w:b/>
      <w:sz w:val="28"/>
      <w:szCs w:val="28"/>
      <w:lang w:val="en-GB"/>
    </w:rPr>
  </w:style>
  <w:style w:type="character" w:customStyle="1" w:styleId="40">
    <w:name w:val="Заголовок 4 Знак"/>
    <w:link w:val="4"/>
    <w:rsid w:val="00511DD6"/>
    <w:rPr>
      <w:rFonts w:eastAsia="Malgun Gothic"/>
      <w:b/>
      <w:sz w:val="24"/>
      <w:szCs w:val="24"/>
      <w:lang w:val="en-GB"/>
    </w:rPr>
  </w:style>
  <w:style w:type="character" w:customStyle="1" w:styleId="50">
    <w:name w:val="Заголовок 5 Знак"/>
    <w:link w:val="5"/>
    <w:rsid w:val="00511DD6"/>
    <w:rPr>
      <w:rFonts w:eastAsia="Malgun Gothic"/>
      <w:b/>
      <w:sz w:val="22"/>
      <w:szCs w:val="22"/>
      <w:lang w:val="en-GB"/>
    </w:rPr>
  </w:style>
  <w:style w:type="character" w:customStyle="1" w:styleId="60">
    <w:name w:val="Заголовок 6 Знак"/>
    <w:link w:val="6"/>
    <w:rsid w:val="00511DD6"/>
    <w:rPr>
      <w:rFonts w:eastAsia="Malgun Gothic"/>
      <w:b/>
      <w:lang w:val="en-GB"/>
    </w:rPr>
  </w:style>
  <w:style w:type="character" w:customStyle="1" w:styleId="af2">
    <w:name w:val="Заголовок Знак"/>
    <w:link w:val="af3"/>
    <w:rsid w:val="00511DD6"/>
    <w:rPr>
      <w:rFonts w:eastAsia="Malgun Gothic"/>
      <w:b/>
      <w:sz w:val="72"/>
      <w:szCs w:val="72"/>
      <w:lang w:val="en-GB"/>
    </w:rPr>
  </w:style>
  <w:style w:type="paragraph" w:styleId="af3">
    <w:name w:val="Title"/>
    <w:basedOn w:val="Normal1"/>
    <w:next w:val="Normal1"/>
    <w:link w:val="af2"/>
    <w:rsid w:val="00511DD6"/>
    <w:pPr>
      <w:keepNext/>
      <w:keepLines/>
      <w:spacing w:before="480" w:after="120"/>
    </w:pPr>
    <w:rPr>
      <w:b/>
      <w:sz w:val="72"/>
      <w:szCs w:val="72"/>
    </w:rPr>
  </w:style>
  <w:style w:type="character" w:customStyle="1" w:styleId="af4">
    <w:name w:val="Подзаголовок Знак"/>
    <w:link w:val="af5"/>
    <w:rsid w:val="00511DD6"/>
    <w:rPr>
      <w:rFonts w:ascii="Georgia" w:eastAsia="Georgia" w:hAnsi="Georgia" w:cs="Georgia"/>
      <w:i/>
      <w:color w:val="666666"/>
      <w:sz w:val="48"/>
      <w:szCs w:val="48"/>
      <w:lang w:val="en-GB"/>
    </w:rPr>
  </w:style>
  <w:style w:type="paragraph" w:styleId="af5">
    <w:name w:val="Subtitle"/>
    <w:basedOn w:val="Normal1"/>
    <w:next w:val="Normal1"/>
    <w:link w:val="af4"/>
    <w:rsid w:val="00511DD6"/>
    <w:pPr>
      <w:keepNext/>
      <w:keepLines/>
      <w:spacing w:before="360" w:after="80"/>
    </w:pPr>
    <w:rPr>
      <w:rFonts w:ascii="Georgia" w:eastAsia="Georgia" w:hAnsi="Georgia" w:cs="Georgia"/>
      <w:i/>
      <w:color w:val="666666"/>
      <w:sz w:val="48"/>
      <w:szCs w:val="48"/>
    </w:rPr>
  </w:style>
  <w:style w:type="character" w:customStyle="1" w:styleId="UnresolvedMention">
    <w:name w:val="Unresolved Mention"/>
    <w:uiPriority w:val="99"/>
    <w:semiHidden/>
    <w:unhideWhenUsed/>
    <w:rsid w:val="000A20B1"/>
    <w:rPr>
      <w:color w:val="605E5C"/>
      <w:shd w:val="clear" w:color="auto" w:fill="E1DFDD"/>
    </w:rPr>
  </w:style>
  <w:style w:type="table" w:customStyle="1" w:styleId="TableNormal1">
    <w:name w:val="Table Normal1"/>
    <w:rsid w:val="000A20B1"/>
    <w:pPr>
      <w:pBdr>
        <w:top w:val="nil"/>
        <w:left w:val="nil"/>
        <w:bottom w:val="nil"/>
        <w:right w:val="nil"/>
        <w:between w:val="nil"/>
        <w:bar w:val="nil"/>
      </w:pBdr>
    </w:pPr>
    <w:rPr>
      <w:rFonts w:eastAsia="Arial Unicode MS"/>
      <w:bdr w:val="nil"/>
      <w:lang w:val="ru-RU" w:eastAsia="ru-RU"/>
    </w:rPr>
    <w:tblPr>
      <w:tblInd w:w="0" w:type="dxa"/>
      <w:tblCellMar>
        <w:top w:w="0" w:type="dxa"/>
        <w:left w:w="0" w:type="dxa"/>
        <w:bottom w:w="0" w:type="dxa"/>
        <w:right w:w="0" w:type="dxa"/>
      </w:tblCellMar>
    </w:tblPr>
  </w:style>
  <w:style w:type="paragraph" w:customStyle="1" w:styleId="Af6">
    <w:name w:val="Текстовый блок A"/>
    <w:rsid w:val="000A20B1"/>
    <w:pPr>
      <w:pBdr>
        <w:top w:val="nil"/>
        <w:left w:val="nil"/>
        <w:bottom w:val="nil"/>
        <w:right w:val="nil"/>
        <w:between w:val="nil"/>
        <w:bar w:val="nil"/>
      </w:pBdr>
      <w:suppressAutoHyphens/>
      <w:spacing w:after="200" w:line="276" w:lineRule="auto"/>
    </w:pPr>
    <w:rPr>
      <w:rFonts w:eastAsia="Times New Roman"/>
      <w:color w:val="000000"/>
      <w:sz w:val="24"/>
      <w:szCs w:val="24"/>
      <w:u w:color="000000"/>
      <w:bdr w:val="nil"/>
      <w:lang w:val="ru-RU" w:eastAsia="ru-RU"/>
    </w:rPr>
  </w:style>
  <w:style w:type="paragraph" w:customStyle="1" w:styleId="15">
    <w:name w:val="Без интервала1"/>
    <w:rsid w:val="000A20B1"/>
    <w:pPr>
      <w:pBdr>
        <w:top w:val="nil"/>
        <w:left w:val="nil"/>
        <w:bottom w:val="nil"/>
        <w:right w:val="nil"/>
        <w:between w:val="nil"/>
        <w:bar w:val="nil"/>
      </w:pBdr>
      <w:suppressAutoHyphens/>
      <w:spacing w:after="200" w:line="276" w:lineRule="auto"/>
    </w:pPr>
    <w:rPr>
      <w:rFonts w:eastAsia="Times New Roman"/>
      <w:color w:val="000000"/>
      <w:u w:color="000000"/>
      <w:bdr w:val="nil"/>
      <w:lang w:val="ru-RU" w:eastAsia="ru-RU"/>
    </w:rPr>
  </w:style>
  <w:style w:type="numbering" w:customStyle="1" w:styleId="1">
    <w:name w:val="Импортированный стиль 1"/>
    <w:rsid w:val="000A20B1"/>
    <w:pPr>
      <w:numPr>
        <w:numId w:val="13"/>
      </w:numPr>
    </w:pPr>
  </w:style>
  <w:style w:type="paragraph" w:styleId="af7">
    <w:name w:val="List Paragraph"/>
    <w:basedOn w:val="a"/>
    <w:uiPriority w:val="72"/>
    <w:qFormat/>
    <w:rsid w:val="00F17E25"/>
    <w:pPr>
      <w:ind w:left="720"/>
    </w:pPr>
    <w:rPr>
      <w:szCs w:val="21"/>
    </w:rPr>
  </w:style>
  <w:style w:type="paragraph" w:customStyle="1" w:styleId="16">
    <w:name w:val="Абзац списка1"/>
    <w:rsid w:val="00B14719"/>
    <w:pPr>
      <w:pBdr>
        <w:top w:val="nil"/>
        <w:left w:val="nil"/>
        <w:bottom w:val="nil"/>
        <w:right w:val="nil"/>
        <w:between w:val="nil"/>
        <w:bar w:val="nil"/>
      </w:pBdr>
      <w:suppressAutoHyphens/>
      <w:spacing w:after="200" w:line="276" w:lineRule="auto"/>
      <w:ind w:left="720"/>
    </w:pPr>
    <w:rPr>
      <w:rFonts w:eastAsia="Times New Roman"/>
      <w:color w:val="000000"/>
      <w:u w:color="000000"/>
      <w:bdr w:val="nil"/>
      <w:lang w:val="ru-RU" w:eastAsia="ru-RU"/>
    </w:rPr>
  </w:style>
  <w:style w:type="character" w:customStyle="1" w:styleId="af8">
    <w:name w:val="Нет"/>
    <w:rsid w:val="00B14719"/>
  </w:style>
  <w:style w:type="paragraph" w:customStyle="1" w:styleId="AA0">
    <w:name w:val="По умолчанию A A"/>
    <w:rsid w:val="00B14719"/>
    <w:pPr>
      <w:widowControl w:val="0"/>
      <w:pBdr>
        <w:top w:val="nil"/>
        <w:left w:val="nil"/>
        <w:bottom w:val="nil"/>
        <w:right w:val="nil"/>
        <w:between w:val="nil"/>
        <w:bar w:val="nil"/>
      </w:pBdr>
      <w:suppressAutoHyphens/>
      <w:spacing w:after="200" w:line="276" w:lineRule="auto"/>
    </w:pPr>
    <w:rPr>
      <w:rFonts w:eastAsia="Arial Unicode MS" w:cs="Arial Unicode MS"/>
      <w:color w:val="000000"/>
      <w:sz w:val="22"/>
      <w:szCs w:val="22"/>
      <w:u w:color="000000"/>
      <w:bdr w:val="nil"/>
      <w:lang w:val="ru-RU" w:eastAsia="ru-RU"/>
    </w:rPr>
  </w:style>
  <w:style w:type="paragraph" w:customStyle="1" w:styleId="p4">
    <w:name w:val="p4"/>
    <w:basedOn w:val="a"/>
    <w:uiPriority w:val="99"/>
    <w:semiHidden/>
    <w:rsid w:val="00586F7C"/>
    <w:pPr>
      <w:widowControl/>
      <w:suppressAutoHyphens w:val="0"/>
      <w:spacing w:before="100" w:beforeAutospacing="1" w:after="100" w:afterAutospacing="1"/>
      <w:ind w:firstLine="708"/>
      <w:jc w:val="both"/>
    </w:pPr>
    <w:rPr>
      <w:rFonts w:eastAsia="Times New Roman" w:cs="Times New Roman"/>
      <w:kern w:val="0"/>
      <w:sz w:val="28"/>
      <w:szCs w:val="28"/>
      <w:lang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3754529">
      <w:bodyDiv w:val="1"/>
      <w:marLeft w:val="0"/>
      <w:marRight w:val="0"/>
      <w:marTop w:val="0"/>
      <w:marBottom w:val="0"/>
      <w:divBdr>
        <w:top w:val="none" w:sz="0" w:space="0" w:color="auto"/>
        <w:left w:val="none" w:sz="0" w:space="0" w:color="auto"/>
        <w:bottom w:val="none" w:sz="0" w:space="0" w:color="auto"/>
        <w:right w:val="none" w:sz="0" w:space="0" w:color="auto"/>
      </w:divBdr>
    </w:div>
    <w:div w:id="1438986568">
      <w:bodyDiv w:val="1"/>
      <w:marLeft w:val="0"/>
      <w:marRight w:val="0"/>
      <w:marTop w:val="0"/>
      <w:marBottom w:val="0"/>
      <w:divBdr>
        <w:top w:val="none" w:sz="0" w:space="0" w:color="auto"/>
        <w:left w:val="none" w:sz="0" w:space="0" w:color="auto"/>
        <w:bottom w:val="none" w:sz="0" w:space="0" w:color="auto"/>
        <w:right w:val="none" w:sz="0" w:space="0" w:color="auto"/>
      </w:divBdr>
    </w:div>
    <w:div w:id="1439983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6.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jpe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mailto:ceo@aston-allianc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jpeg"/><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8.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2.jpeg"/><Relationship Id="rId35" Type="http://schemas.openxmlformats.org/officeDocument/2006/relationships/image" Target="media/image27.jpeg"/></Relationships>
</file>

<file path=word/_rels/footer1.xml.rels><?xml version="1.0" encoding="UTF-8" standalone="yes"?>
<Relationships xmlns="http://schemas.openxmlformats.org/package/2006/relationships"><Relationship Id="rId1" Type="http://schemas.openxmlformats.org/officeDocument/2006/relationships/image" Target="media/image30.gif"/></Relationships>
</file>

<file path=word/_rels/header1.xml.rels><?xml version="1.0" encoding="UTF-8" standalone="yes"?>
<Relationships xmlns="http://schemas.openxmlformats.org/package/2006/relationships"><Relationship Id="rId1"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6253D8-136B-4D96-97A7-A26BC716CB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62</Pages>
  <Words>6367</Words>
  <Characters>36298</Characters>
  <Application>Microsoft Office Word</Application>
  <DocSecurity>0</DocSecurity>
  <Lines>302</Lines>
  <Paragraphs>85</Paragraphs>
  <ScaleCrop>false</ScaleCrop>
  <HeadingPairs>
    <vt:vector size="6" baseType="variant">
      <vt:variant>
        <vt:lpstr>Название</vt:lpstr>
      </vt:variant>
      <vt:variant>
        <vt:i4>1</vt:i4>
      </vt:variant>
      <vt:variant>
        <vt:lpstr>Title</vt:lpstr>
      </vt:variant>
      <vt:variant>
        <vt:i4>1</vt:i4>
      </vt:variant>
      <vt:variant>
        <vt:lpstr>제목</vt:lpstr>
      </vt:variant>
      <vt:variant>
        <vt:i4>1</vt:i4>
      </vt:variant>
    </vt:vector>
  </HeadingPairs>
  <TitlesOfParts>
    <vt:vector size="3" baseType="lpstr">
      <vt:lpstr>Приложение № 1</vt:lpstr>
      <vt:lpstr>Приложение № 1</vt:lpstr>
      <vt:lpstr>Приложение № 1</vt:lpstr>
    </vt:vector>
  </TitlesOfParts>
  <Company>Home</Company>
  <LinksUpToDate>false</LinksUpToDate>
  <CharactersWithSpaces>42580</CharactersWithSpaces>
  <SharedDoc>false</SharedDoc>
  <HLinks>
    <vt:vector size="18" baseType="variant">
      <vt:variant>
        <vt:i4>5963827</vt:i4>
      </vt:variant>
      <vt:variant>
        <vt:i4>3</vt:i4>
      </vt:variant>
      <vt:variant>
        <vt:i4>0</vt:i4>
      </vt:variant>
      <vt:variant>
        <vt:i4>5</vt:i4>
      </vt:variant>
      <vt:variant>
        <vt:lpwstr>mailto:ceo@aston-alliance.com</vt:lpwstr>
      </vt:variant>
      <vt:variant>
        <vt:lpwstr/>
      </vt:variant>
      <vt:variant>
        <vt:i4>4390955</vt:i4>
      </vt:variant>
      <vt:variant>
        <vt:i4>0</vt:i4>
      </vt:variant>
      <vt:variant>
        <vt:i4>0</vt:i4>
      </vt:variant>
      <vt:variant>
        <vt:i4>5</vt:i4>
      </vt:variant>
      <vt:variant>
        <vt:lpwstr>mailto:igor.vihrov@gmail.com</vt:lpwstr>
      </vt:variant>
      <vt:variant>
        <vt:lpwstr/>
      </vt:variant>
      <vt:variant>
        <vt:i4>1114207</vt:i4>
      </vt:variant>
      <vt:variant>
        <vt:i4>0</vt:i4>
      </vt:variant>
      <vt:variant>
        <vt:i4>0</vt:i4>
      </vt:variant>
      <vt:variant>
        <vt:i4>5</vt:i4>
      </vt:variant>
      <vt:variant>
        <vt:lpwstr>https://interoco.com/all-materials/work-of-science/3316-2020-10-20-05-43-50.html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subject/>
  <dc:creator>Муминов Санджар</dc:creator>
  <cp:keywords/>
  <cp:lastModifiedBy>Пользователь</cp:lastModifiedBy>
  <cp:revision>3</cp:revision>
  <cp:lastPrinted>2020-12-23T21:26:00Z</cp:lastPrinted>
  <dcterms:created xsi:type="dcterms:W3CDTF">2020-12-24T15:22:00Z</dcterms:created>
  <dcterms:modified xsi:type="dcterms:W3CDTF">2020-12-28T11:41:00Z</dcterms:modified>
</cp:coreProperties>
</file>