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F02C0" w:rsidRPr="00AA6E43" w:rsidRDefault="00EF02C0" w:rsidP="00937EE0">
      <w:pPr>
        <w:spacing w:after="0"/>
        <w:jc w:val="center"/>
        <w:rPr>
          <w:rFonts w:ascii="Arial" w:hAnsi="Arial" w:cs="Arial"/>
          <w:b/>
          <w:color w:val="808080"/>
          <w:sz w:val="72"/>
          <w:szCs w:val="72"/>
          <w:lang w:val="en-US"/>
        </w:rPr>
      </w:pPr>
      <w:r w:rsidRPr="00AA6E43">
        <w:rPr>
          <w:b/>
          <w:color w:val="808080"/>
          <w:sz w:val="38"/>
          <w:szCs w:val="38"/>
          <w:lang w:val="en-US"/>
        </w:rPr>
        <w:t>International Online Copyright Office</w:t>
      </w:r>
    </w:p>
    <w:p w:rsidR="00EF02C0" w:rsidRPr="00AA6E43" w:rsidRDefault="00EF02C0" w:rsidP="00937EE0">
      <w:pPr>
        <w:spacing w:after="0"/>
        <w:jc w:val="center"/>
        <w:rPr>
          <w:color w:val="808080"/>
          <w:sz w:val="38"/>
          <w:szCs w:val="38"/>
          <w:lang w:val="en-US"/>
        </w:rPr>
      </w:pPr>
      <w:r w:rsidRPr="00AA6E43">
        <w:rPr>
          <w:rFonts w:ascii="Arial" w:hAnsi="Arial" w:cs="Arial"/>
          <w:b/>
          <w:color w:val="808080"/>
          <w:sz w:val="72"/>
          <w:szCs w:val="72"/>
          <w:lang w:val="en-US"/>
        </w:rPr>
        <w:t>INTEROCO</w:t>
      </w:r>
      <w:r w:rsidRPr="00AA6E43">
        <w:rPr>
          <w:b/>
          <w:color w:val="808080"/>
          <w:sz w:val="72"/>
          <w:szCs w:val="72"/>
          <w:lang w:val="en-US"/>
        </w:rPr>
        <w:t xml:space="preserve"> </w:t>
      </w:r>
    </w:p>
    <w:p w:rsidR="00EF02C0" w:rsidRPr="00480FA1" w:rsidRDefault="00EF02C0" w:rsidP="00937EE0">
      <w:pPr>
        <w:spacing w:after="0"/>
        <w:jc w:val="center"/>
        <w:rPr>
          <w:b/>
          <w:sz w:val="38"/>
          <w:szCs w:val="38"/>
          <w:lang w:val="en-US"/>
        </w:rPr>
      </w:pPr>
      <w:r w:rsidRPr="00480FA1">
        <w:rPr>
          <w:color w:val="808080"/>
          <w:sz w:val="38"/>
          <w:szCs w:val="38"/>
          <w:lang w:val="en-US"/>
        </w:rPr>
        <w:t>(</w:t>
      </w:r>
      <w:r w:rsidRPr="00AA6E43">
        <w:rPr>
          <w:color w:val="808080"/>
          <w:sz w:val="38"/>
          <w:szCs w:val="38"/>
          <w:lang w:val="en-US"/>
        </w:rPr>
        <w:t>European</w:t>
      </w:r>
      <w:r w:rsidRPr="00480FA1">
        <w:rPr>
          <w:color w:val="808080"/>
          <w:sz w:val="38"/>
          <w:szCs w:val="38"/>
          <w:lang w:val="en-US"/>
        </w:rPr>
        <w:t xml:space="preserve"> </w:t>
      </w:r>
      <w:r w:rsidRPr="00AA6E43">
        <w:rPr>
          <w:color w:val="808080"/>
          <w:sz w:val="38"/>
          <w:szCs w:val="38"/>
          <w:lang w:val="en-US"/>
        </w:rPr>
        <w:t>Union</w:t>
      </w:r>
      <w:r w:rsidRPr="00480FA1">
        <w:rPr>
          <w:color w:val="808080"/>
          <w:sz w:val="38"/>
          <w:szCs w:val="38"/>
          <w:lang w:val="en-US"/>
        </w:rPr>
        <w:t xml:space="preserve">, </w:t>
      </w:r>
      <w:r w:rsidRPr="00AA6E43">
        <w:rPr>
          <w:color w:val="808080"/>
          <w:sz w:val="38"/>
          <w:szCs w:val="38"/>
          <w:lang w:val="en-US"/>
        </w:rPr>
        <w:t>Germany</w:t>
      </w:r>
      <w:r w:rsidRPr="00480FA1">
        <w:rPr>
          <w:color w:val="808080"/>
          <w:sz w:val="38"/>
          <w:szCs w:val="38"/>
          <w:lang w:val="en-US"/>
        </w:rPr>
        <w:t xml:space="preserve">, </w:t>
      </w:r>
      <w:r w:rsidRPr="00AA6E43">
        <w:rPr>
          <w:color w:val="808080"/>
          <w:sz w:val="38"/>
          <w:szCs w:val="38"/>
          <w:lang w:val="en-US"/>
        </w:rPr>
        <w:t>Berlin</w:t>
      </w:r>
      <w:r w:rsidRPr="00480FA1">
        <w:rPr>
          <w:color w:val="808080"/>
          <w:sz w:val="38"/>
          <w:szCs w:val="38"/>
          <w:lang w:val="en-US"/>
        </w:rPr>
        <w:t>)</w:t>
      </w:r>
    </w:p>
    <w:p w:rsidR="00EF02C0" w:rsidRPr="00480FA1" w:rsidRDefault="00EF02C0" w:rsidP="00937EE0">
      <w:pPr>
        <w:spacing w:after="0"/>
        <w:rPr>
          <w:b/>
          <w:sz w:val="38"/>
          <w:szCs w:val="38"/>
          <w:lang w:val="en-US"/>
        </w:rPr>
      </w:pPr>
      <w:r w:rsidRPr="00480FA1">
        <w:rPr>
          <w:b/>
          <w:sz w:val="38"/>
          <w:szCs w:val="38"/>
          <w:lang w:val="en-US"/>
        </w:rPr>
        <w:tab/>
      </w:r>
    </w:p>
    <w:p w:rsidR="00EF02C0" w:rsidRPr="00480FA1" w:rsidRDefault="00EF02C0" w:rsidP="00937EE0">
      <w:pPr>
        <w:spacing w:after="0"/>
        <w:rPr>
          <w:b/>
          <w:sz w:val="38"/>
          <w:szCs w:val="38"/>
          <w:lang w:val="en-US"/>
        </w:rPr>
      </w:pPr>
    </w:p>
    <w:p w:rsidR="00EF02C0" w:rsidRPr="00480FA1" w:rsidRDefault="00EF02C0" w:rsidP="00937EE0">
      <w:pPr>
        <w:spacing w:after="0"/>
        <w:rPr>
          <w:b/>
          <w:sz w:val="38"/>
          <w:szCs w:val="38"/>
          <w:lang w:val="en-US"/>
        </w:rPr>
      </w:pPr>
    </w:p>
    <w:p w:rsidR="00EF02C0" w:rsidRDefault="00EF02C0" w:rsidP="00937EE0">
      <w:pPr>
        <w:spacing w:after="0"/>
        <w:jc w:val="center"/>
        <w:rPr>
          <w:bCs/>
        </w:rPr>
      </w:pPr>
      <w:r>
        <w:rPr>
          <w:sz w:val="36"/>
          <w:szCs w:val="36"/>
        </w:rPr>
        <w:t>ЭЛЕКТРОННЫЙ ОБЪЕКТ ДЕПОНИРОВАНИЯ</w:t>
      </w:r>
    </w:p>
    <w:p w:rsidR="00EF02C0" w:rsidRDefault="00EF02C0" w:rsidP="00937EE0">
      <w:pPr>
        <w:spacing w:after="0"/>
        <w:jc w:val="center"/>
        <w:rPr>
          <w:bCs/>
        </w:rPr>
      </w:pPr>
    </w:p>
    <w:p w:rsidR="00EF02C0" w:rsidRDefault="00EF02C0" w:rsidP="00937EE0">
      <w:pPr>
        <w:spacing w:after="0"/>
        <w:jc w:val="center"/>
        <w:rPr>
          <w:bCs/>
        </w:rPr>
      </w:pPr>
      <w:r>
        <w:rPr>
          <w:bCs/>
          <w:color w:val="808080"/>
          <w:sz w:val="36"/>
          <w:szCs w:val="36"/>
        </w:rPr>
        <w:t>(реферат)</w:t>
      </w:r>
    </w:p>
    <w:p w:rsidR="00EF02C0" w:rsidRDefault="00EF02C0" w:rsidP="00937EE0">
      <w:pPr>
        <w:spacing w:after="0"/>
        <w:jc w:val="center"/>
        <w:rPr>
          <w:bCs/>
        </w:rPr>
      </w:pPr>
    </w:p>
    <w:p w:rsidR="00EF02C0" w:rsidRDefault="00EF02C0" w:rsidP="00937EE0">
      <w:pPr>
        <w:spacing w:after="0"/>
        <w:jc w:val="center"/>
        <w:rPr>
          <w:b/>
          <w:bCs/>
          <w:sz w:val="24"/>
          <w:szCs w:val="24"/>
        </w:rPr>
      </w:pPr>
      <w:r>
        <w:rPr>
          <w:bCs/>
          <w:sz w:val="52"/>
          <w:szCs w:val="52"/>
        </w:rPr>
        <w:t>ПРОИЗВЕДЕНИЕ НАУКИ</w:t>
      </w:r>
    </w:p>
    <w:p w:rsidR="00EF02C0" w:rsidRDefault="00EF02C0" w:rsidP="00937EE0">
      <w:pPr>
        <w:spacing w:after="0"/>
        <w:jc w:val="center"/>
        <w:rPr>
          <w:b/>
          <w:bCs/>
          <w:sz w:val="24"/>
          <w:szCs w:val="24"/>
        </w:rPr>
      </w:pPr>
    </w:p>
    <w:p w:rsidR="00292716" w:rsidRDefault="00292716" w:rsidP="00937EE0">
      <w:pPr>
        <w:spacing w:after="0"/>
        <w:jc w:val="center"/>
        <w:rPr>
          <w:b/>
          <w:bCs/>
          <w:sz w:val="24"/>
          <w:szCs w:val="24"/>
        </w:rPr>
      </w:pPr>
    </w:p>
    <w:p w:rsidR="00292716" w:rsidRDefault="00292716" w:rsidP="00937EE0">
      <w:pPr>
        <w:spacing w:after="0"/>
        <w:jc w:val="center"/>
        <w:rPr>
          <w:b/>
          <w:bCs/>
          <w:sz w:val="24"/>
          <w:szCs w:val="24"/>
        </w:rPr>
      </w:pPr>
    </w:p>
    <w:p w:rsidR="0033227F" w:rsidRDefault="0033227F" w:rsidP="0033227F">
      <w:pPr>
        <w:spacing w:after="0" w:line="240" w:lineRule="auto"/>
        <w:jc w:val="center"/>
        <w:rPr>
          <w:b/>
          <w:sz w:val="56"/>
          <w:szCs w:val="56"/>
        </w:rPr>
      </w:pPr>
      <w:r w:rsidRPr="0033227F">
        <w:rPr>
          <w:b/>
          <w:sz w:val="56"/>
          <w:szCs w:val="56"/>
        </w:rPr>
        <w:t xml:space="preserve">Развивающая игра "Гексайрон" </w:t>
      </w:r>
    </w:p>
    <w:p w:rsidR="00292716" w:rsidRPr="0033227F" w:rsidRDefault="0033227F" w:rsidP="0033227F">
      <w:pPr>
        <w:spacing w:after="0" w:line="240" w:lineRule="auto"/>
        <w:jc w:val="center"/>
        <w:rPr>
          <w:b/>
          <w:sz w:val="56"/>
          <w:szCs w:val="56"/>
        </w:rPr>
      </w:pPr>
      <w:r w:rsidRPr="0033227F">
        <w:rPr>
          <w:b/>
          <w:sz w:val="56"/>
          <w:szCs w:val="56"/>
        </w:rPr>
        <w:t>на основе использования шестигранных ячеек</w:t>
      </w:r>
    </w:p>
    <w:p w:rsidR="00EF02C0" w:rsidRDefault="000642DC" w:rsidP="00937EE0">
      <w:pPr>
        <w:spacing w:after="0"/>
        <w:jc w:val="center"/>
        <w:rPr>
          <w:b/>
          <w:bCs/>
          <w:sz w:val="24"/>
          <w:szCs w:val="24"/>
        </w:rPr>
      </w:pPr>
      <w:r w:rsidRPr="00BC3469">
        <w:rPr>
          <w:b/>
          <w:color w:val="111111"/>
          <w:sz w:val="56"/>
          <w:szCs w:val="56"/>
        </w:rPr>
        <w:br/>
      </w:r>
    </w:p>
    <w:p w:rsidR="00EF02C0" w:rsidRPr="004676FD" w:rsidRDefault="00EF02C0" w:rsidP="00937EE0">
      <w:pPr>
        <w:spacing w:after="0"/>
        <w:jc w:val="center"/>
        <w:rPr>
          <w:b/>
          <w:bCs/>
          <w:sz w:val="24"/>
          <w:szCs w:val="24"/>
        </w:rPr>
      </w:pPr>
    </w:p>
    <w:tbl>
      <w:tblPr>
        <w:tblW w:w="0" w:type="auto"/>
        <w:tblInd w:w="250" w:type="dxa"/>
        <w:tblLayout w:type="fixed"/>
        <w:tblLook w:val="0000"/>
      </w:tblPr>
      <w:tblGrid>
        <w:gridCol w:w="2976"/>
        <w:gridCol w:w="5953"/>
      </w:tblGrid>
      <w:tr w:rsidR="00EF02C0" w:rsidTr="007D6C64">
        <w:trPr>
          <w:trHeight w:val="610"/>
        </w:trPr>
        <w:tc>
          <w:tcPr>
            <w:tcW w:w="2976" w:type="dxa"/>
            <w:shd w:val="clear" w:color="auto" w:fill="auto"/>
            <w:vAlign w:val="center"/>
          </w:tcPr>
          <w:p w:rsidR="00EF02C0" w:rsidRPr="004676FD" w:rsidRDefault="00EF02C0" w:rsidP="00937EE0">
            <w:pPr>
              <w:snapToGrid w:val="0"/>
              <w:spacing w:after="0"/>
              <w:jc w:val="center"/>
              <w:rPr>
                <w:b/>
                <w:bCs/>
                <w:sz w:val="28"/>
                <w:szCs w:val="32"/>
              </w:rPr>
            </w:pPr>
          </w:p>
          <w:p w:rsidR="00EF02C0" w:rsidRDefault="003568A6" w:rsidP="00937EE0">
            <w:pPr>
              <w:spacing w:after="0"/>
              <w:jc w:val="center"/>
              <w:rPr>
                <w:sz w:val="28"/>
                <w:szCs w:val="28"/>
                <w:shd w:val="clear" w:color="auto" w:fill="FFFF00"/>
              </w:rPr>
            </w:pPr>
            <w:r>
              <w:rPr>
                <w:b/>
                <w:bCs/>
                <w:sz w:val="28"/>
                <w:szCs w:val="32"/>
              </w:rPr>
              <w:t>Автор</w:t>
            </w:r>
            <w:r w:rsidR="00EF02C0">
              <w:rPr>
                <w:b/>
                <w:bCs/>
                <w:sz w:val="28"/>
                <w:szCs w:val="32"/>
              </w:rPr>
              <w:t>:</w:t>
            </w:r>
          </w:p>
        </w:tc>
        <w:tc>
          <w:tcPr>
            <w:tcW w:w="5953" w:type="dxa"/>
            <w:shd w:val="clear" w:color="auto" w:fill="auto"/>
            <w:vAlign w:val="center"/>
          </w:tcPr>
          <w:p w:rsidR="00EF02C0" w:rsidRPr="00BC3469" w:rsidRDefault="00EF02C0" w:rsidP="00937EE0">
            <w:pPr>
              <w:snapToGrid w:val="0"/>
              <w:spacing w:after="0"/>
              <w:jc w:val="center"/>
              <w:rPr>
                <w:sz w:val="28"/>
                <w:szCs w:val="28"/>
                <w:shd w:val="clear" w:color="auto" w:fill="FFFF00"/>
              </w:rPr>
            </w:pPr>
          </w:p>
          <w:p w:rsidR="006D69D2" w:rsidRPr="00BC3469" w:rsidRDefault="006D69D2" w:rsidP="006D69D2">
            <w:pPr>
              <w:pStyle w:val="Standard"/>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Матвеев Илья Юрьевич</w:t>
            </w:r>
          </w:p>
          <w:p w:rsidR="00EF02C0" w:rsidRPr="00BC3469" w:rsidRDefault="00EF02C0" w:rsidP="00937EE0">
            <w:pPr>
              <w:spacing w:after="0"/>
              <w:jc w:val="center"/>
              <w:rPr>
                <w:bCs/>
                <w:sz w:val="28"/>
                <w:szCs w:val="28"/>
              </w:rPr>
            </w:pPr>
          </w:p>
        </w:tc>
      </w:tr>
      <w:tr w:rsidR="00EF02C0" w:rsidRPr="003834E9" w:rsidTr="007D6C64">
        <w:trPr>
          <w:trHeight w:val="846"/>
        </w:trPr>
        <w:tc>
          <w:tcPr>
            <w:tcW w:w="2976" w:type="dxa"/>
            <w:shd w:val="clear" w:color="auto" w:fill="auto"/>
          </w:tcPr>
          <w:p w:rsidR="00EF02C0" w:rsidRDefault="00EF02C0" w:rsidP="00937EE0">
            <w:pPr>
              <w:spacing w:after="0"/>
              <w:jc w:val="center"/>
              <w:rPr>
                <w:bCs/>
                <w:sz w:val="28"/>
                <w:szCs w:val="32"/>
              </w:rPr>
            </w:pPr>
            <w:r>
              <w:rPr>
                <w:b/>
                <w:bCs/>
                <w:sz w:val="28"/>
                <w:szCs w:val="32"/>
              </w:rPr>
              <w:t>Правообладатель:</w:t>
            </w:r>
          </w:p>
        </w:tc>
        <w:tc>
          <w:tcPr>
            <w:tcW w:w="5953" w:type="dxa"/>
            <w:shd w:val="clear" w:color="auto" w:fill="auto"/>
            <w:vAlign w:val="center"/>
          </w:tcPr>
          <w:p w:rsidR="006D69D2" w:rsidRPr="00BC3469" w:rsidRDefault="006D69D2" w:rsidP="006D69D2">
            <w:pPr>
              <w:pStyle w:val="Standard"/>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Матвеев Илья Юрьевич</w:t>
            </w:r>
          </w:p>
          <w:p w:rsidR="00DE7948" w:rsidRPr="00BC3469" w:rsidRDefault="00DE7948" w:rsidP="00937EE0">
            <w:pPr>
              <w:spacing w:after="0"/>
              <w:jc w:val="center"/>
              <w:rPr>
                <w:sz w:val="28"/>
                <w:szCs w:val="28"/>
              </w:rPr>
            </w:pPr>
          </w:p>
        </w:tc>
      </w:tr>
    </w:tbl>
    <w:p w:rsidR="00EF02C0" w:rsidRPr="00AA2C99" w:rsidRDefault="00EF02C0" w:rsidP="00937EE0">
      <w:pPr>
        <w:pStyle w:val="13"/>
        <w:spacing w:line="276" w:lineRule="auto"/>
        <w:jc w:val="center"/>
        <w:rPr>
          <w:b/>
          <w:sz w:val="24"/>
          <w:szCs w:val="24"/>
        </w:rPr>
      </w:pPr>
    </w:p>
    <w:p w:rsidR="00EF02C0" w:rsidRPr="00AA2C99" w:rsidRDefault="00EF02C0" w:rsidP="00937EE0">
      <w:pPr>
        <w:pStyle w:val="13"/>
        <w:spacing w:line="276" w:lineRule="auto"/>
        <w:jc w:val="center"/>
        <w:rPr>
          <w:b/>
          <w:sz w:val="24"/>
          <w:szCs w:val="24"/>
        </w:rPr>
      </w:pPr>
    </w:p>
    <w:p w:rsidR="00EF02C0" w:rsidRDefault="00EF02C0" w:rsidP="00937EE0">
      <w:pPr>
        <w:pStyle w:val="13"/>
        <w:spacing w:line="276" w:lineRule="auto"/>
        <w:jc w:val="center"/>
        <w:rPr>
          <w:b/>
          <w:sz w:val="24"/>
          <w:szCs w:val="24"/>
        </w:rPr>
      </w:pPr>
    </w:p>
    <w:p w:rsidR="00BC3469" w:rsidRDefault="00BC3469" w:rsidP="00937EE0">
      <w:pPr>
        <w:pStyle w:val="13"/>
        <w:spacing w:line="276" w:lineRule="auto"/>
        <w:jc w:val="center"/>
        <w:rPr>
          <w:b/>
          <w:sz w:val="24"/>
          <w:szCs w:val="24"/>
        </w:rPr>
      </w:pPr>
    </w:p>
    <w:p w:rsidR="00EF02C0" w:rsidRPr="00AA2C99" w:rsidRDefault="00EF02C0" w:rsidP="00937EE0">
      <w:pPr>
        <w:pStyle w:val="13"/>
        <w:spacing w:line="276" w:lineRule="auto"/>
        <w:jc w:val="center"/>
        <w:rPr>
          <w:b/>
          <w:sz w:val="24"/>
          <w:szCs w:val="24"/>
        </w:rPr>
      </w:pPr>
    </w:p>
    <w:p w:rsidR="00EF02C0" w:rsidRDefault="00EF02C0" w:rsidP="00937EE0">
      <w:pPr>
        <w:pStyle w:val="13"/>
        <w:spacing w:line="276" w:lineRule="auto"/>
        <w:jc w:val="center"/>
        <w:rPr>
          <w:b/>
          <w:sz w:val="24"/>
          <w:szCs w:val="24"/>
        </w:rPr>
      </w:pPr>
      <w:r>
        <w:rPr>
          <w:b/>
          <w:sz w:val="24"/>
          <w:szCs w:val="24"/>
        </w:rPr>
        <w:t>INTEROCO – 201</w:t>
      </w:r>
      <w:r w:rsidR="00944BAA">
        <w:rPr>
          <w:b/>
          <w:sz w:val="24"/>
          <w:szCs w:val="24"/>
        </w:rPr>
        <w:t>9</w:t>
      </w:r>
    </w:p>
    <w:p w:rsidR="00EF02C0" w:rsidRPr="00EF02C0" w:rsidRDefault="00EF02C0" w:rsidP="00937EE0">
      <w:pPr>
        <w:suppressAutoHyphens w:val="0"/>
        <w:rPr>
          <w:b/>
          <w:sz w:val="32"/>
          <w:szCs w:val="32"/>
        </w:rPr>
      </w:pPr>
      <w:r>
        <w:rPr>
          <w:b/>
          <w:sz w:val="28"/>
          <w:szCs w:val="28"/>
        </w:rPr>
        <w:br w:type="page"/>
      </w:r>
      <w:r w:rsidRPr="00EF02C0">
        <w:rPr>
          <w:b/>
          <w:sz w:val="32"/>
          <w:szCs w:val="32"/>
        </w:rPr>
        <w:lastRenderedPageBreak/>
        <w:t>СТРУКТУРА ДОКУМЕНТА</w:t>
      </w:r>
    </w:p>
    <w:p w:rsidR="00EF02C0" w:rsidRDefault="00EF02C0" w:rsidP="00937EE0">
      <w:pPr>
        <w:spacing w:after="0"/>
        <w:rPr>
          <w:b/>
          <w:sz w:val="28"/>
          <w:szCs w:val="28"/>
        </w:rPr>
      </w:pPr>
    </w:p>
    <w:p w:rsidR="00EF02C0" w:rsidRDefault="00EF02C0" w:rsidP="00937EE0">
      <w:pPr>
        <w:spacing w:after="0"/>
        <w:rPr>
          <w:b/>
          <w:sz w:val="28"/>
          <w:szCs w:val="28"/>
        </w:rPr>
      </w:pPr>
    </w:p>
    <w:p w:rsidR="005B0B39" w:rsidRDefault="005B0B39" w:rsidP="00937EE0">
      <w:pPr>
        <w:spacing w:after="0"/>
        <w:rPr>
          <w:b/>
          <w:sz w:val="28"/>
          <w:szCs w:val="28"/>
        </w:rPr>
      </w:pPr>
      <w:r>
        <w:rPr>
          <w:b/>
          <w:sz w:val="28"/>
          <w:szCs w:val="28"/>
        </w:rPr>
        <w:t>ПРАВОУСТАНАВЛИВАЮЩАЯ ИНФОРМАЦИЯ</w:t>
      </w:r>
    </w:p>
    <w:p w:rsidR="005B0B39" w:rsidRDefault="005B0B39" w:rsidP="00937EE0">
      <w:pPr>
        <w:spacing w:after="0"/>
        <w:rPr>
          <w:b/>
          <w:sz w:val="28"/>
          <w:szCs w:val="28"/>
        </w:rPr>
      </w:pPr>
    </w:p>
    <w:p w:rsidR="005B0B39" w:rsidRDefault="005B0B39" w:rsidP="00937EE0">
      <w:pPr>
        <w:numPr>
          <w:ilvl w:val="0"/>
          <w:numId w:val="1"/>
        </w:numPr>
        <w:spacing w:after="0"/>
        <w:rPr>
          <w:b/>
          <w:sz w:val="28"/>
          <w:szCs w:val="28"/>
        </w:rPr>
      </w:pPr>
      <w:r>
        <w:rPr>
          <w:b/>
          <w:sz w:val="28"/>
          <w:szCs w:val="28"/>
        </w:rPr>
        <w:t xml:space="preserve">АННОТАЦИЯ </w:t>
      </w:r>
    </w:p>
    <w:p w:rsidR="005B0B39" w:rsidRDefault="005B0B39" w:rsidP="00937EE0">
      <w:pPr>
        <w:spacing w:after="0"/>
        <w:ind w:left="1080"/>
        <w:rPr>
          <w:b/>
          <w:sz w:val="28"/>
          <w:szCs w:val="28"/>
        </w:rPr>
      </w:pPr>
    </w:p>
    <w:p w:rsidR="005B0B39" w:rsidRDefault="005B0B39" w:rsidP="00937EE0">
      <w:pPr>
        <w:numPr>
          <w:ilvl w:val="0"/>
          <w:numId w:val="1"/>
        </w:numPr>
        <w:spacing w:after="0"/>
        <w:rPr>
          <w:b/>
          <w:sz w:val="28"/>
          <w:szCs w:val="28"/>
        </w:rPr>
      </w:pPr>
      <w:r>
        <w:rPr>
          <w:b/>
          <w:sz w:val="28"/>
          <w:szCs w:val="28"/>
        </w:rPr>
        <w:t xml:space="preserve">ОСНОВНЫЕ ПОНЯТИЯ </w:t>
      </w:r>
    </w:p>
    <w:p w:rsidR="005B0B39" w:rsidRDefault="005B0B39" w:rsidP="00937EE0">
      <w:pPr>
        <w:spacing w:after="0"/>
        <w:rPr>
          <w:b/>
          <w:sz w:val="28"/>
          <w:szCs w:val="28"/>
        </w:rPr>
      </w:pPr>
    </w:p>
    <w:p w:rsidR="005B0B39" w:rsidRDefault="005B0B39" w:rsidP="00937EE0">
      <w:pPr>
        <w:numPr>
          <w:ilvl w:val="0"/>
          <w:numId w:val="1"/>
        </w:numPr>
        <w:spacing w:after="0"/>
        <w:rPr>
          <w:b/>
          <w:sz w:val="28"/>
          <w:szCs w:val="28"/>
        </w:rPr>
      </w:pPr>
      <w:r>
        <w:rPr>
          <w:b/>
          <w:sz w:val="28"/>
          <w:szCs w:val="28"/>
        </w:rPr>
        <w:t xml:space="preserve">АНАЛИЗ БЛИЖАЙШИХ АНАЛОГОВ </w:t>
      </w:r>
    </w:p>
    <w:p w:rsidR="005B0B39" w:rsidRDefault="005B0B39" w:rsidP="00937EE0">
      <w:pPr>
        <w:spacing w:after="0"/>
        <w:rPr>
          <w:b/>
          <w:sz w:val="28"/>
          <w:szCs w:val="28"/>
        </w:rPr>
      </w:pPr>
    </w:p>
    <w:p w:rsidR="005B0B39" w:rsidRDefault="005B0B39" w:rsidP="00937EE0">
      <w:pPr>
        <w:numPr>
          <w:ilvl w:val="0"/>
          <w:numId w:val="1"/>
        </w:numPr>
        <w:spacing w:after="0"/>
        <w:rPr>
          <w:b/>
          <w:sz w:val="28"/>
          <w:szCs w:val="28"/>
        </w:rPr>
      </w:pPr>
      <w:r>
        <w:rPr>
          <w:b/>
          <w:sz w:val="28"/>
          <w:szCs w:val="28"/>
        </w:rPr>
        <w:t>АКТУАЛЬНОСТЬ И СУЩНОСТЬ ПРОЕКТА</w:t>
      </w:r>
    </w:p>
    <w:p w:rsidR="005B0B39" w:rsidRDefault="005B0B39" w:rsidP="00937EE0">
      <w:pPr>
        <w:spacing w:after="0"/>
        <w:rPr>
          <w:b/>
          <w:sz w:val="28"/>
          <w:szCs w:val="28"/>
        </w:rPr>
      </w:pPr>
      <w:r>
        <w:rPr>
          <w:b/>
          <w:sz w:val="28"/>
          <w:szCs w:val="28"/>
        </w:rPr>
        <w:t xml:space="preserve"> </w:t>
      </w:r>
    </w:p>
    <w:p w:rsidR="005B0B39" w:rsidRDefault="005B0B39" w:rsidP="00937EE0">
      <w:pPr>
        <w:numPr>
          <w:ilvl w:val="0"/>
          <w:numId w:val="1"/>
        </w:numPr>
        <w:spacing w:after="0"/>
        <w:rPr>
          <w:b/>
          <w:sz w:val="28"/>
          <w:szCs w:val="28"/>
        </w:rPr>
      </w:pPr>
      <w:r>
        <w:rPr>
          <w:b/>
          <w:sz w:val="28"/>
          <w:szCs w:val="28"/>
        </w:rPr>
        <w:t xml:space="preserve">ЮРИДИЧЕСКИЕ ОСНОВАНИЯ </w:t>
      </w:r>
    </w:p>
    <w:p w:rsidR="005B0B39" w:rsidRDefault="005B0B39" w:rsidP="00937EE0">
      <w:pPr>
        <w:spacing w:after="0"/>
        <w:rPr>
          <w:b/>
          <w:sz w:val="28"/>
          <w:szCs w:val="28"/>
        </w:rPr>
      </w:pPr>
    </w:p>
    <w:p w:rsidR="005B0B39" w:rsidRDefault="005B0B39" w:rsidP="00937EE0">
      <w:pPr>
        <w:numPr>
          <w:ilvl w:val="0"/>
          <w:numId w:val="1"/>
        </w:numPr>
        <w:spacing w:after="0"/>
        <w:rPr>
          <w:b/>
          <w:sz w:val="28"/>
          <w:szCs w:val="28"/>
        </w:rPr>
      </w:pPr>
      <w:r>
        <w:rPr>
          <w:b/>
          <w:sz w:val="28"/>
          <w:szCs w:val="28"/>
        </w:rPr>
        <w:t>ИСТОЧНИКИ ИСПОЛЬЗОВАННОЙ ЛИТЕРАТУРЫ</w:t>
      </w:r>
    </w:p>
    <w:p w:rsidR="005B0B39" w:rsidRDefault="005B0B39" w:rsidP="00937EE0">
      <w:pPr>
        <w:spacing w:after="0"/>
        <w:rPr>
          <w:b/>
          <w:sz w:val="28"/>
          <w:szCs w:val="28"/>
        </w:rPr>
      </w:pPr>
      <w:r>
        <w:rPr>
          <w:b/>
          <w:sz w:val="28"/>
          <w:szCs w:val="28"/>
        </w:rPr>
        <w:t xml:space="preserve"> </w:t>
      </w:r>
    </w:p>
    <w:p w:rsidR="005B0B39" w:rsidRDefault="005B0B39" w:rsidP="00937EE0">
      <w:pPr>
        <w:numPr>
          <w:ilvl w:val="0"/>
          <w:numId w:val="1"/>
        </w:numPr>
        <w:spacing w:after="0"/>
        <w:rPr>
          <w:b/>
          <w:sz w:val="28"/>
          <w:szCs w:val="28"/>
        </w:rPr>
      </w:pPr>
      <w:r>
        <w:rPr>
          <w:b/>
          <w:sz w:val="28"/>
          <w:szCs w:val="28"/>
        </w:rPr>
        <w:t>ИНФОРМАЦИЯ ОБ ЭКСПЕРТЕ</w:t>
      </w:r>
    </w:p>
    <w:p w:rsidR="00EF02C0" w:rsidRDefault="00EF02C0" w:rsidP="00937EE0">
      <w:pPr>
        <w:pStyle w:val="12"/>
        <w:rPr>
          <w:b/>
          <w:sz w:val="28"/>
          <w:szCs w:val="28"/>
        </w:rPr>
      </w:pPr>
    </w:p>
    <w:p w:rsidR="00EF02C0" w:rsidRDefault="00EF02C0" w:rsidP="00937EE0">
      <w:pPr>
        <w:pStyle w:val="12"/>
        <w:rPr>
          <w:b/>
          <w:sz w:val="28"/>
          <w:szCs w:val="28"/>
        </w:rPr>
      </w:pPr>
    </w:p>
    <w:p w:rsidR="00EF02C0" w:rsidRDefault="00EF02C0" w:rsidP="00937EE0">
      <w:pPr>
        <w:pStyle w:val="12"/>
        <w:rPr>
          <w:b/>
          <w:sz w:val="28"/>
          <w:szCs w:val="28"/>
        </w:rPr>
      </w:pPr>
    </w:p>
    <w:p w:rsidR="00EF02C0" w:rsidRDefault="00EF02C0" w:rsidP="00937EE0">
      <w:pPr>
        <w:pStyle w:val="12"/>
        <w:rPr>
          <w:b/>
          <w:sz w:val="28"/>
          <w:szCs w:val="28"/>
        </w:rPr>
      </w:pPr>
    </w:p>
    <w:p w:rsidR="00EF02C0" w:rsidRDefault="00EF02C0" w:rsidP="00937EE0">
      <w:pPr>
        <w:pStyle w:val="12"/>
        <w:rPr>
          <w:b/>
          <w:sz w:val="28"/>
          <w:szCs w:val="28"/>
        </w:rPr>
      </w:pPr>
    </w:p>
    <w:p w:rsidR="00EF02C0" w:rsidRDefault="00EF02C0" w:rsidP="00937EE0">
      <w:pPr>
        <w:pStyle w:val="12"/>
        <w:rPr>
          <w:b/>
          <w:sz w:val="28"/>
          <w:szCs w:val="28"/>
        </w:rPr>
      </w:pPr>
    </w:p>
    <w:p w:rsidR="00EF02C0" w:rsidRDefault="00EF02C0" w:rsidP="00937EE0">
      <w:pPr>
        <w:pStyle w:val="12"/>
        <w:rPr>
          <w:b/>
          <w:sz w:val="28"/>
          <w:szCs w:val="28"/>
        </w:rPr>
      </w:pPr>
    </w:p>
    <w:p w:rsidR="00EF02C0" w:rsidRDefault="00EF02C0" w:rsidP="00937EE0">
      <w:pPr>
        <w:pStyle w:val="12"/>
        <w:rPr>
          <w:b/>
          <w:sz w:val="28"/>
          <w:szCs w:val="28"/>
        </w:rPr>
      </w:pPr>
    </w:p>
    <w:p w:rsidR="00EF02C0" w:rsidRDefault="00EF02C0" w:rsidP="00937EE0">
      <w:pPr>
        <w:pStyle w:val="12"/>
        <w:rPr>
          <w:b/>
          <w:sz w:val="28"/>
          <w:szCs w:val="28"/>
        </w:rPr>
      </w:pPr>
    </w:p>
    <w:p w:rsidR="00EF02C0" w:rsidRDefault="00EF02C0" w:rsidP="00937EE0">
      <w:pPr>
        <w:pStyle w:val="12"/>
        <w:rPr>
          <w:b/>
          <w:sz w:val="28"/>
          <w:szCs w:val="28"/>
        </w:rPr>
      </w:pPr>
    </w:p>
    <w:p w:rsidR="00EF02C0" w:rsidRDefault="00EF02C0" w:rsidP="00937EE0">
      <w:pPr>
        <w:pStyle w:val="12"/>
        <w:rPr>
          <w:b/>
          <w:sz w:val="28"/>
          <w:szCs w:val="28"/>
        </w:rPr>
      </w:pPr>
    </w:p>
    <w:p w:rsidR="00EF02C0" w:rsidRDefault="00EF02C0" w:rsidP="00937EE0">
      <w:pPr>
        <w:pStyle w:val="12"/>
        <w:rPr>
          <w:b/>
          <w:sz w:val="28"/>
          <w:szCs w:val="28"/>
        </w:rPr>
      </w:pPr>
    </w:p>
    <w:p w:rsidR="003834E9" w:rsidRDefault="003834E9" w:rsidP="00937EE0">
      <w:pPr>
        <w:suppressAutoHyphens w:val="0"/>
        <w:rPr>
          <w:b/>
          <w:sz w:val="28"/>
          <w:szCs w:val="28"/>
        </w:rPr>
      </w:pPr>
      <w:r>
        <w:rPr>
          <w:b/>
          <w:sz w:val="28"/>
          <w:szCs w:val="28"/>
        </w:rPr>
        <w:br w:type="page"/>
      </w:r>
    </w:p>
    <w:p w:rsidR="0098015C" w:rsidRPr="00EF02C0" w:rsidRDefault="0098015C" w:rsidP="00937EE0">
      <w:pPr>
        <w:pStyle w:val="12"/>
        <w:rPr>
          <w:b/>
          <w:sz w:val="28"/>
          <w:szCs w:val="28"/>
        </w:rPr>
      </w:pPr>
      <w:r w:rsidRPr="00EF02C0">
        <w:rPr>
          <w:b/>
          <w:sz w:val="28"/>
          <w:szCs w:val="28"/>
        </w:rPr>
        <w:lastRenderedPageBreak/>
        <w:t>ПРАВОУСТАНАВЛИВАЮЩАЯ ИНФОРМАЦИЯ</w:t>
      </w:r>
    </w:p>
    <w:tbl>
      <w:tblPr>
        <w:tblW w:w="0" w:type="auto"/>
        <w:tblLayout w:type="fixed"/>
        <w:tblLook w:val="0000"/>
      </w:tblPr>
      <w:tblGrid>
        <w:gridCol w:w="2987"/>
        <w:gridCol w:w="6300"/>
      </w:tblGrid>
      <w:tr w:rsidR="004B5214" w:rsidTr="003834E9">
        <w:tc>
          <w:tcPr>
            <w:tcW w:w="2987" w:type="dxa"/>
            <w:tcBorders>
              <w:top w:val="single" w:sz="4" w:space="0" w:color="808080"/>
              <w:bottom w:val="single" w:sz="4" w:space="0" w:color="808080"/>
            </w:tcBorders>
            <w:shd w:val="clear" w:color="auto" w:fill="D9D9D9"/>
          </w:tcPr>
          <w:p w:rsidR="004B5214" w:rsidRPr="004B5214" w:rsidRDefault="004B5214" w:rsidP="00937EE0">
            <w:pPr>
              <w:pStyle w:val="Default"/>
              <w:spacing w:line="276" w:lineRule="auto"/>
              <w:rPr>
                <w:rFonts w:ascii="Times New Roman" w:hAnsi="Times New Roman" w:cs="Times New Roman"/>
                <w:b/>
                <w:bCs/>
                <w:color w:val="00000A"/>
                <w:sz w:val="28"/>
                <w:szCs w:val="28"/>
              </w:rPr>
            </w:pPr>
            <w:r w:rsidRPr="004B5214">
              <w:rPr>
                <w:rFonts w:ascii="Times New Roman" w:hAnsi="Times New Roman" w:cs="Times New Roman"/>
                <w:b/>
                <w:bCs/>
                <w:color w:val="00000A"/>
                <w:sz w:val="28"/>
                <w:szCs w:val="28"/>
              </w:rPr>
              <w:t xml:space="preserve">Вид объекта </w:t>
            </w:r>
          </w:p>
        </w:tc>
        <w:tc>
          <w:tcPr>
            <w:tcW w:w="6300" w:type="dxa"/>
            <w:tcBorders>
              <w:top w:val="single" w:sz="4" w:space="0" w:color="808080"/>
              <w:bottom w:val="single" w:sz="4" w:space="0" w:color="808080"/>
            </w:tcBorders>
            <w:shd w:val="clear" w:color="auto" w:fill="FFFFFF"/>
          </w:tcPr>
          <w:p w:rsidR="004B5214" w:rsidRPr="004B5214" w:rsidRDefault="004B5214" w:rsidP="00937EE0">
            <w:pPr>
              <w:pStyle w:val="Default"/>
              <w:spacing w:line="276" w:lineRule="auto"/>
              <w:rPr>
                <w:rFonts w:ascii="Times New Roman" w:hAnsi="Times New Roman" w:cs="Times New Roman"/>
                <w:b/>
                <w:bCs/>
                <w:color w:val="00000A"/>
                <w:sz w:val="28"/>
                <w:szCs w:val="28"/>
              </w:rPr>
            </w:pPr>
            <w:r w:rsidRPr="004B5214">
              <w:rPr>
                <w:rFonts w:ascii="Times New Roman" w:hAnsi="Times New Roman" w:cs="Times New Roman"/>
                <w:bCs/>
                <w:color w:val="00000A"/>
                <w:sz w:val="28"/>
                <w:szCs w:val="28"/>
              </w:rPr>
              <w:t>Произведение науки</w:t>
            </w:r>
          </w:p>
          <w:p w:rsidR="004B5214" w:rsidRPr="004B5214" w:rsidRDefault="004B5214" w:rsidP="00937EE0">
            <w:pPr>
              <w:pStyle w:val="Default"/>
              <w:spacing w:line="276" w:lineRule="auto"/>
              <w:rPr>
                <w:rFonts w:ascii="Times New Roman" w:hAnsi="Times New Roman" w:cs="Times New Roman"/>
                <w:b/>
                <w:bCs/>
                <w:color w:val="00000A"/>
                <w:sz w:val="28"/>
                <w:szCs w:val="28"/>
              </w:rPr>
            </w:pPr>
          </w:p>
        </w:tc>
      </w:tr>
      <w:tr w:rsidR="004B5214" w:rsidRPr="000642DC" w:rsidTr="003834E9">
        <w:tc>
          <w:tcPr>
            <w:tcW w:w="2987" w:type="dxa"/>
            <w:tcBorders>
              <w:top w:val="single" w:sz="4" w:space="0" w:color="808080"/>
              <w:bottom w:val="single" w:sz="4" w:space="0" w:color="808080"/>
            </w:tcBorders>
            <w:shd w:val="clear" w:color="auto" w:fill="D9D9D9"/>
          </w:tcPr>
          <w:p w:rsidR="004B5214" w:rsidRPr="004B5214" w:rsidRDefault="004B5214" w:rsidP="00937EE0">
            <w:pPr>
              <w:pStyle w:val="Default"/>
              <w:spacing w:line="276" w:lineRule="auto"/>
              <w:rPr>
                <w:rFonts w:ascii="Times New Roman" w:hAnsi="Times New Roman" w:cs="Times New Roman"/>
                <w:b/>
                <w:color w:val="00000A"/>
                <w:sz w:val="28"/>
                <w:szCs w:val="28"/>
              </w:rPr>
            </w:pPr>
            <w:r w:rsidRPr="004B5214">
              <w:rPr>
                <w:rFonts w:ascii="Times New Roman" w:hAnsi="Times New Roman" w:cs="Times New Roman"/>
                <w:b/>
                <w:bCs/>
                <w:color w:val="00000A"/>
                <w:sz w:val="28"/>
                <w:szCs w:val="28"/>
              </w:rPr>
              <w:t xml:space="preserve">Название: </w:t>
            </w:r>
          </w:p>
        </w:tc>
        <w:tc>
          <w:tcPr>
            <w:tcW w:w="6300" w:type="dxa"/>
            <w:tcBorders>
              <w:top w:val="single" w:sz="4" w:space="0" w:color="808080"/>
              <w:bottom w:val="single" w:sz="4" w:space="0" w:color="808080"/>
            </w:tcBorders>
            <w:shd w:val="clear" w:color="auto" w:fill="FFFFFF"/>
          </w:tcPr>
          <w:p w:rsidR="00635113" w:rsidRPr="00292716" w:rsidRDefault="0033227F" w:rsidP="00292716">
            <w:pPr>
              <w:rPr>
                <w:b/>
                <w:sz w:val="28"/>
                <w:szCs w:val="28"/>
              </w:rPr>
            </w:pPr>
            <w:r w:rsidRPr="0033227F">
              <w:rPr>
                <w:b/>
                <w:sz w:val="28"/>
                <w:szCs w:val="28"/>
              </w:rPr>
              <w:t>Развивающая игра "Гексайрон" на основе использования шестигранных ячеек</w:t>
            </w:r>
          </w:p>
        </w:tc>
      </w:tr>
      <w:tr w:rsidR="004B5214" w:rsidRPr="007B52D4" w:rsidTr="003834E9">
        <w:tc>
          <w:tcPr>
            <w:tcW w:w="2987" w:type="dxa"/>
            <w:tcBorders>
              <w:top w:val="single" w:sz="4" w:space="0" w:color="808080"/>
              <w:bottom w:val="single" w:sz="4" w:space="0" w:color="808080"/>
            </w:tcBorders>
            <w:shd w:val="clear" w:color="auto" w:fill="D9D9D9"/>
          </w:tcPr>
          <w:p w:rsidR="004B5214" w:rsidRPr="004B5214" w:rsidRDefault="003568A6" w:rsidP="00937EE0">
            <w:pPr>
              <w:pStyle w:val="Default"/>
              <w:spacing w:line="276" w:lineRule="auto"/>
              <w:rPr>
                <w:rFonts w:ascii="Times New Roman" w:hAnsi="Times New Roman" w:cs="Times New Roman"/>
                <w:b/>
                <w:sz w:val="28"/>
                <w:szCs w:val="28"/>
              </w:rPr>
            </w:pPr>
            <w:r>
              <w:rPr>
                <w:rFonts w:ascii="Times New Roman" w:hAnsi="Times New Roman" w:cs="Times New Roman"/>
                <w:b/>
                <w:bCs/>
                <w:color w:val="00000A"/>
                <w:sz w:val="28"/>
                <w:szCs w:val="28"/>
              </w:rPr>
              <w:t>Автор</w:t>
            </w:r>
            <w:r w:rsidR="004B5214" w:rsidRPr="004B5214">
              <w:rPr>
                <w:rFonts w:ascii="Times New Roman" w:hAnsi="Times New Roman" w:cs="Times New Roman"/>
                <w:b/>
                <w:bCs/>
                <w:color w:val="00000A"/>
                <w:sz w:val="28"/>
                <w:szCs w:val="28"/>
              </w:rPr>
              <w:t xml:space="preserve">: </w:t>
            </w:r>
          </w:p>
        </w:tc>
        <w:tc>
          <w:tcPr>
            <w:tcW w:w="6300" w:type="dxa"/>
            <w:tcBorders>
              <w:top w:val="single" w:sz="4" w:space="0" w:color="808080"/>
              <w:bottom w:val="single" w:sz="4" w:space="0" w:color="808080"/>
            </w:tcBorders>
            <w:shd w:val="clear" w:color="auto" w:fill="FFFFFF"/>
          </w:tcPr>
          <w:p w:rsidR="00BC3469" w:rsidRPr="00BC3469" w:rsidRDefault="00292716" w:rsidP="00937EE0">
            <w:pPr>
              <w:pStyle w:val="Standard"/>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Матвеев Илья Юрьевич</w:t>
            </w:r>
          </w:p>
          <w:p w:rsidR="00BC3469" w:rsidRPr="00BC3469" w:rsidRDefault="00BC3469" w:rsidP="00937EE0">
            <w:pPr>
              <w:pStyle w:val="Standard"/>
              <w:spacing w:after="0" w:line="360" w:lineRule="auto"/>
              <w:jc w:val="both"/>
              <w:rPr>
                <w:rFonts w:ascii="Times New Roman" w:eastAsia="Times New Roman" w:hAnsi="Times New Roman" w:cs="Times New Roman"/>
                <w:sz w:val="28"/>
                <w:szCs w:val="28"/>
              </w:rPr>
            </w:pPr>
            <w:r w:rsidRPr="00BC3469">
              <w:rPr>
                <w:rFonts w:ascii="Times New Roman" w:eastAsia="Times New Roman" w:hAnsi="Times New Roman" w:cs="Times New Roman"/>
                <w:sz w:val="28"/>
                <w:szCs w:val="28"/>
              </w:rPr>
              <w:t xml:space="preserve">Паспорт </w:t>
            </w:r>
            <w:r w:rsidR="00F41757">
              <w:rPr>
                <w:rFonts w:ascii="Times New Roman" w:eastAsia="Times New Roman" w:hAnsi="Times New Roman" w:cs="Times New Roman"/>
                <w:sz w:val="28"/>
                <w:szCs w:val="28"/>
              </w:rPr>
              <w:t>2804 414422</w:t>
            </w:r>
            <w:r>
              <w:rPr>
                <w:rFonts w:ascii="Times New Roman" w:eastAsia="Times New Roman" w:hAnsi="Times New Roman" w:cs="Times New Roman"/>
                <w:sz w:val="28"/>
                <w:szCs w:val="28"/>
              </w:rPr>
              <w:t>,</w:t>
            </w:r>
            <w:r w:rsidR="00416686">
              <w:rPr>
                <w:rFonts w:ascii="Times New Roman" w:eastAsia="Times New Roman" w:hAnsi="Times New Roman" w:cs="Times New Roman"/>
                <w:sz w:val="28"/>
                <w:szCs w:val="28"/>
              </w:rPr>
              <w:t xml:space="preserve"> выдан Лихославльским ОВД Тверской обл. 06.04.2004 г.</w:t>
            </w:r>
          </w:p>
          <w:p w:rsidR="00BC3469" w:rsidRPr="00BC3469" w:rsidRDefault="00416686" w:rsidP="00937EE0">
            <w:pPr>
              <w:pStyle w:val="Standard"/>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Адрес: г. Лихославль, ул. Свободная, д. 17.</w:t>
            </w:r>
          </w:p>
          <w:p w:rsidR="007D6C64" w:rsidRPr="00BC3469" w:rsidRDefault="007D6C64" w:rsidP="00937EE0">
            <w:pPr>
              <w:spacing w:after="0" w:line="100" w:lineRule="atLeast"/>
              <w:rPr>
                <w:sz w:val="24"/>
                <w:szCs w:val="24"/>
              </w:rPr>
            </w:pPr>
          </w:p>
        </w:tc>
      </w:tr>
      <w:tr w:rsidR="004B5214" w:rsidRPr="007B52D4" w:rsidTr="003834E9">
        <w:tc>
          <w:tcPr>
            <w:tcW w:w="2987" w:type="dxa"/>
            <w:tcBorders>
              <w:top w:val="single" w:sz="4" w:space="0" w:color="808080"/>
              <w:bottom w:val="single" w:sz="4" w:space="0" w:color="808080"/>
            </w:tcBorders>
            <w:shd w:val="clear" w:color="auto" w:fill="D9D9D9"/>
          </w:tcPr>
          <w:p w:rsidR="004B5214" w:rsidRPr="004B5214" w:rsidRDefault="004B5214" w:rsidP="00937EE0">
            <w:pPr>
              <w:pStyle w:val="Default"/>
              <w:rPr>
                <w:rFonts w:ascii="Times New Roman" w:hAnsi="Times New Roman" w:cs="Times New Roman"/>
                <w:b/>
                <w:color w:val="00000A"/>
                <w:sz w:val="28"/>
                <w:szCs w:val="28"/>
                <w:shd w:val="clear" w:color="auto" w:fill="FFFF00"/>
              </w:rPr>
            </w:pPr>
            <w:r w:rsidRPr="004B5214">
              <w:rPr>
                <w:rFonts w:ascii="Times New Roman" w:hAnsi="Times New Roman" w:cs="Times New Roman"/>
                <w:b/>
                <w:bCs/>
                <w:color w:val="00000A"/>
                <w:sz w:val="28"/>
                <w:szCs w:val="28"/>
              </w:rPr>
              <w:t xml:space="preserve">Правообладатель: </w:t>
            </w:r>
          </w:p>
        </w:tc>
        <w:tc>
          <w:tcPr>
            <w:tcW w:w="6300" w:type="dxa"/>
            <w:tcBorders>
              <w:top w:val="single" w:sz="4" w:space="0" w:color="808080"/>
              <w:bottom w:val="single" w:sz="4" w:space="0" w:color="808080"/>
            </w:tcBorders>
            <w:shd w:val="clear" w:color="auto" w:fill="FFFFFF"/>
          </w:tcPr>
          <w:p w:rsidR="00416686" w:rsidRPr="00BC3469" w:rsidRDefault="00416686" w:rsidP="00416686">
            <w:pPr>
              <w:pStyle w:val="Standard"/>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Матвеев Илья Юрьевич</w:t>
            </w:r>
          </w:p>
          <w:p w:rsidR="00416686" w:rsidRPr="00BC3469" w:rsidRDefault="00416686" w:rsidP="00416686">
            <w:pPr>
              <w:pStyle w:val="Standard"/>
              <w:spacing w:after="0" w:line="360" w:lineRule="auto"/>
              <w:jc w:val="both"/>
              <w:rPr>
                <w:rFonts w:ascii="Times New Roman" w:eastAsia="Times New Roman" w:hAnsi="Times New Roman" w:cs="Times New Roman"/>
                <w:sz w:val="28"/>
                <w:szCs w:val="28"/>
              </w:rPr>
            </w:pPr>
            <w:r w:rsidRPr="00BC3469">
              <w:rPr>
                <w:rFonts w:ascii="Times New Roman" w:eastAsia="Times New Roman" w:hAnsi="Times New Roman" w:cs="Times New Roman"/>
                <w:sz w:val="28"/>
                <w:szCs w:val="28"/>
              </w:rPr>
              <w:t xml:space="preserve">Паспорт </w:t>
            </w:r>
            <w:r>
              <w:rPr>
                <w:rFonts w:ascii="Times New Roman" w:eastAsia="Times New Roman" w:hAnsi="Times New Roman" w:cs="Times New Roman"/>
                <w:sz w:val="28"/>
                <w:szCs w:val="28"/>
              </w:rPr>
              <w:t>2804 414422, выдан Лихославльским ОВД Тверской обл. 06.04.2004 г.</w:t>
            </w:r>
          </w:p>
          <w:p w:rsidR="00416686" w:rsidRPr="00BC3469" w:rsidRDefault="00416686" w:rsidP="00416686">
            <w:pPr>
              <w:pStyle w:val="Standard"/>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Адрес: г. Лихославль, ул. Свободная, д. 17.</w:t>
            </w:r>
          </w:p>
          <w:p w:rsidR="004B5214" w:rsidRPr="00BC3469" w:rsidRDefault="004B5214" w:rsidP="00937EE0">
            <w:pPr>
              <w:pStyle w:val="14"/>
              <w:spacing w:before="0" w:after="0"/>
              <w:rPr>
                <w:color w:val="00000A"/>
                <w:sz w:val="28"/>
                <w:szCs w:val="28"/>
                <w:shd w:val="clear" w:color="auto" w:fill="FFFF00"/>
              </w:rPr>
            </w:pPr>
          </w:p>
        </w:tc>
      </w:tr>
      <w:tr w:rsidR="004B5214" w:rsidTr="003834E9">
        <w:tc>
          <w:tcPr>
            <w:tcW w:w="2987" w:type="dxa"/>
            <w:tcBorders>
              <w:top w:val="single" w:sz="4" w:space="0" w:color="808080"/>
              <w:bottom w:val="single" w:sz="4" w:space="0" w:color="808080"/>
            </w:tcBorders>
            <w:shd w:val="clear" w:color="auto" w:fill="D9D9D9"/>
          </w:tcPr>
          <w:p w:rsidR="004B5214" w:rsidRPr="004B5214" w:rsidRDefault="004B5214" w:rsidP="00937EE0">
            <w:pPr>
              <w:pStyle w:val="Default"/>
              <w:spacing w:line="276" w:lineRule="auto"/>
              <w:rPr>
                <w:rFonts w:ascii="Times New Roman" w:hAnsi="Times New Roman" w:cs="Times New Roman"/>
                <w:b/>
                <w:bCs/>
                <w:sz w:val="28"/>
                <w:szCs w:val="28"/>
              </w:rPr>
            </w:pPr>
            <w:r w:rsidRPr="004B5214">
              <w:rPr>
                <w:rFonts w:ascii="Times New Roman" w:hAnsi="Times New Roman" w:cs="Times New Roman"/>
                <w:b/>
                <w:bCs/>
                <w:color w:val="00000A"/>
                <w:sz w:val="28"/>
                <w:szCs w:val="28"/>
              </w:rPr>
              <w:t>Дата депонирования</w:t>
            </w:r>
            <w:r w:rsidRPr="004B5214">
              <w:rPr>
                <w:rFonts w:ascii="Times New Roman" w:hAnsi="Times New Roman" w:cs="Times New Roman"/>
                <w:b/>
                <w:bCs/>
                <w:sz w:val="28"/>
                <w:szCs w:val="28"/>
              </w:rPr>
              <w:t xml:space="preserve"> Международного депозитария "INTEROCO" </w:t>
            </w:r>
          </w:p>
          <w:p w:rsidR="004B5214" w:rsidRPr="004B5214" w:rsidRDefault="004B5214" w:rsidP="00937EE0">
            <w:pPr>
              <w:pStyle w:val="Default"/>
              <w:spacing w:line="276" w:lineRule="auto"/>
              <w:rPr>
                <w:rFonts w:ascii="Times New Roman" w:hAnsi="Times New Roman" w:cs="Times New Roman"/>
                <w:b/>
                <w:color w:val="00000A"/>
                <w:sz w:val="28"/>
                <w:szCs w:val="28"/>
              </w:rPr>
            </w:pPr>
            <w:r w:rsidRPr="004B5214">
              <w:rPr>
                <w:rFonts w:ascii="Times New Roman" w:hAnsi="Times New Roman" w:cs="Times New Roman"/>
                <w:b/>
                <w:bCs/>
                <w:sz w:val="28"/>
                <w:szCs w:val="28"/>
              </w:rPr>
              <w:t>(Европейский союз, Берлин):</w:t>
            </w:r>
          </w:p>
        </w:tc>
        <w:tc>
          <w:tcPr>
            <w:tcW w:w="6300" w:type="dxa"/>
            <w:tcBorders>
              <w:top w:val="single" w:sz="4" w:space="0" w:color="808080"/>
              <w:bottom w:val="single" w:sz="4" w:space="0" w:color="808080"/>
            </w:tcBorders>
            <w:shd w:val="clear" w:color="auto" w:fill="FFFFFF"/>
          </w:tcPr>
          <w:p w:rsidR="004B5214" w:rsidRPr="004B5214" w:rsidRDefault="004B5214" w:rsidP="00937EE0">
            <w:pPr>
              <w:pStyle w:val="Default"/>
              <w:snapToGrid w:val="0"/>
              <w:spacing w:line="276" w:lineRule="auto"/>
              <w:rPr>
                <w:rFonts w:ascii="Times New Roman" w:hAnsi="Times New Roman" w:cs="Times New Roman"/>
                <w:color w:val="00000A"/>
                <w:sz w:val="28"/>
                <w:szCs w:val="28"/>
              </w:rPr>
            </w:pPr>
          </w:p>
          <w:p w:rsidR="004B5214" w:rsidRPr="004B5214" w:rsidRDefault="004B5214" w:rsidP="00937EE0">
            <w:pPr>
              <w:pStyle w:val="Default"/>
              <w:spacing w:line="276" w:lineRule="auto"/>
              <w:rPr>
                <w:rFonts w:ascii="Times New Roman" w:hAnsi="Times New Roman" w:cs="Times New Roman"/>
                <w:color w:val="00000A"/>
                <w:sz w:val="28"/>
                <w:szCs w:val="28"/>
              </w:rPr>
            </w:pPr>
          </w:p>
        </w:tc>
      </w:tr>
    </w:tbl>
    <w:p w:rsidR="004B5214" w:rsidRDefault="004B5214" w:rsidP="00937EE0">
      <w:pPr>
        <w:autoSpaceDE w:val="0"/>
        <w:autoSpaceDN w:val="0"/>
        <w:adjustRightInd w:val="0"/>
        <w:spacing w:after="0"/>
        <w:jc w:val="both"/>
        <w:rPr>
          <w:b/>
          <w:sz w:val="28"/>
          <w:szCs w:val="28"/>
        </w:rPr>
      </w:pPr>
    </w:p>
    <w:p w:rsidR="004B5214" w:rsidRDefault="004B5214" w:rsidP="00937EE0">
      <w:pPr>
        <w:pageBreakBefore/>
        <w:spacing w:after="0"/>
        <w:ind w:firstLine="567"/>
        <w:jc w:val="both"/>
        <w:rPr>
          <w:color w:val="000000"/>
          <w:sz w:val="28"/>
          <w:szCs w:val="28"/>
        </w:rPr>
      </w:pPr>
      <w:r>
        <w:rPr>
          <w:color w:val="000000"/>
          <w:sz w:val="28"/>
          <w:szCs w:val="28"/>
        </w:rPr>
        <w:lastRenderedPageBreak/>
        <w:t>Произведения науки как объекты авторского права предусмотрены в</w:t>
      </w:r>
      <w:r w:rsidR="00DB13D9">
        <w:rPr>
          <w:color w:val="000000"/>
          <w:sz w:val="28"/>
          <w:szCs w:val="28"/>
        </w:rPr>
        <w:t xml:space="preserve"> следующих нормативно-правовых актах:</w:t>
      </w:r>
    </w:p>
    <w:p w:rsidR="004B5214" w:rsidRDefault="004B5214" w:rsidP="00937EE0">
      <w:pPr>
        <w:spacing w:after="0"/>
        <w:jc w:val="both"/>
        <w:rPr>
          <w:color w:val="000000"/>
          <w:sz w:val="28"/>
          <w:szCs w:val="28"/>
        </w:rPr>
      </w:pPr>
    </w:p>
    <w:tbl>
      <w:tblPr>
        <w:tblW w:w="0" w:type="auto"/>
        <w:tblInd w:w="-10" w:type="dxa"/>
        <w:tblLayout w:type="fixed"/>
        <w:tblLook w:val="0000"/>
      </w:tblPr>
      <w:tblGrid>
        <w:gridCol w:w="1367"/>
        <w:gridCol w:w="7940"/>
      </w:tblGrid>
      <w:tr w:rsidR="004B5214" w:rsidTr="003834E9">
        <w:tc>
          <w:tcPr>
            <w:tcW w:w="1367" w:type="dxa"/>
            <w:tcBorders>
              <w:top w:val="single" w:sz="4" w:space="0" w:color="000000"/>
              <w:left w:val="single" w:sz="4" w:space="0" w:color="000000"/>
              <w:bottom w:val="single" w:sz="4" w:space="0" w:color="000000"/>
            </w:tcBorders>
            <w:shd w:val="clear" w:color="auto" w:fill="auto"/>
          </w:tcPr>
          <w:p w:rsidR="004B5214" w:rsidRDefault="004B5214" w:rsidP="00937EE0">
            <w:pPr>
              <w:snapToGrid w:val="0"/>
              <w:spacing w:after="0"/>
              <w:jc w:val="both"/>
              <w:rPr>
                <w:color w:val="000000"/>
                <w:sz w:val="28"/>
                <w:szCs w:val="28"/>
              </w:rPr>
            </w:pPr>
          </w:p>
          <w:p w:rsidR="004B5214" w:rsidRDefault="004B5214" w:rsidP="00937EE0">
            <w:pPr>
              <w:spacing w:after="0"/>
              <w:jc w:val="both"/>
              <w:rPr>
                <w:b/>
                <w:color w:val="000000"/>
                <w:sz w:val="28"/>
                <w:szCs w:val="28"/>
                <w:u w:val="single"/>
              </w:rPr>
            </w:pPr>
            <w:r>
              <w:rPr>
                <w:color w:val="000000"/>
                <w:sz w:val="28"/>
                <w:szCs w:val="28"/>
              </w:rPr>
              <w:t>1</w:t>
            </w:r>
          </w:p>
        </w:tc>
        <w:tc>
          <w:tcPr>
            <w:tcW w:w="7940" w:type="dxa"/>
            <w:tcBorders>
              <w:top w:val="single" w:sz="4" w:space="0" w:color="000000"/>
              <w:left w:val="single" w:sz="4" w:space="0" w:color="000000"/>
              <w:bottom w:val="single" w:sz="4" w:space="0" w:color="000000"/>
              <w:right w:val="single" w:sz="4" w:space="0" w:color="000000"/>
            </w:tcBorders>
            <w:shd w:val="clear" w:color="auto" w:fill="auto"/>
          </w:tcPr>
          <w:p w:rsidR="004B5214" w:rsidRDefault="004B5214" w:rsidP="00937EE0">
            <w:pPr>
              <w:snapToGrid w:val="0"/>
              <w:spacing w:after="0"/>
              <w:jc w:val="both"/>
              <w:rPr>
                <w:b/>
                <w:color w:val="000000"/>
                <w:sz w:val="28"/>
                <w:szCs w:val="28"/>
                <w:u w:val="single"/>
              </w:rPr>
            </w:pPr>
          </w:p>
          <w:p w:rsidR="004B5214" w:rsidRDefault="004B5214" w:rsidP="00937EE0">
            <w:pPr>
              <w:spacing w:after="0"/>
              <w:jc w:val="both"/>
              <w:rPr>
                <w:color w:val="000000"/>
                <w:sz w:val="28"/>
                <w:szCs w:val="28"/>
              </w:rPr>
            </w:pPr>
            <w:r>
              <w:rPr>
                <w:b/>
                <w:color w:val="000000"/>
                <w:sz w:val="28"/>
                <w:szCs w:val="28"/>
                <w:u w:val="single"/>
              </w:rPr>
              <w:t>Бернск</w:t>
            </w:r>
            <w:r w:rsidR="00DB13D9">
              <w:rPr>
                <w:b/>
                <w:color w:val="000000"/>
                <w:sz w:val="28"/>
                <w:szCs w:val="28"/>
                <w:u w:val="single"/>
              </w:rPr>
              <w:t>ая</w:t>
            </w:r>
            <w:r>
              <w:rPr>
                <w:b/>
                <w:color w:val="000000"/>
                <w:sz w:val="28"/>
                <w:szCs w:val="28"/>
                <w:u w:val="single"/>
              </w:rPr>
              <w:t xml:space="preserve"> конвенци</w:t>
            </w:r>
            <w:r w:rsidR="00DB13D9">
              <w:rPr>
                <w:b/>
                <w:color w:val="000000"/>
                <w:sz w:val="28"/>
                <w:szCs w:val="28"/>
                <w:u w:val="single"/>
              </w:rPr>
              <w:t>я</w:t>
            </w:r>
            <w:r>
              <w:rPr>
                <w:b/>
                <w:color w:val="000000"/>
                <w:sz w:val="28"/>
                <w:szCs w:val="28"/>
                <w:u w:val="single"/>
              </w:rPr>
              <w:t xml:space="preserve"> по охране литературных и художественных произведений</w:t>
            </w:r>
            <w:r>
              <w:rPr>
                <w:color w:val="000000"/>
                <w:sz w:val="28"/>
                <w:szCs w:val="28"/>
              </w:rPr>
              <w:t xml:space="preserve"> (1971 г.)</w:t>
            </w:r>
          </w:p>
          <w:p w:rsidR="004B5214" w:rsidRDefault="004B5214" w:rsidP="00937EE0">
            <w:pPr>
              <w:spacing w:after="0"/>
              <w:jc w:val="both"/>
              <w:rPr>
                <w:color w:val="000000"/>
                <w:sz w:val="28"/>
                <w:szCs w:val="28"/>
              </w:rPr>
            </w:pPr>
            <w:r>
              <w:rPr>
                <w:color w:val="000000"/>
                <w:sz w:val="28"/>
                <w:szCs w:val="28"/>
              </w:rPr>
              <w:t>"Статья 2</w:t>
            </w:r>
          </w:p>
          <w:p w:rsidR="004B5214" w:rsidRDefault="004B5214" w:rsidP="00937EE0">
            <w:pPr>
              <w:spacing w:after="0"/>
              <w:jc w:val="both"/>
              <w:rPr>
                <w:color w:val="000000"/>
                <w:sz w:val="28"/>
                <w:szCs w:val="28"/>
              </w:rPr>
            </w:pPr>
            <w:r>
              <w:rPr>
                <w:color w:val="000000"/>
                <w:sz w:val="28"/>
                <w:szCs w:val="28"/>
              </w:rPr>
              <w:t xml:space="preserve">(1) Термин «литературные и художественные </w:t>
            </w:r>
            <w:r>
              <w:rPr>
                <w:b/>
                <w:color w:val="000000"/>
                <w:sz w:val="28"/>
                <w:szCs w:val="28"/>
                <w:u w:val="single"/>
              </w:rPr>
              <w:t>произведения</w:t>
            </w:r>
            <w:r>
              <w:rPr>
                <w:color w:val="000000"/>
                <w:sz w:val="28"/>
                <w:szCs w:val="28"/>
              </w:rPr>
              <w:t xml:space="preserve">» охватывает любую продукцию в области литературы, </w:t>
            </w:r>
            <w:r>
              <w:rPr>
                <w:b/>
                <w:color w:val="000000"/>
                <w:sz w:val="28"/>
                <w:szCs w:val="28"/>
                <w:u w:val="single"/>
              </w:rPr>
              <w:t>науки</w:t>
            </w:r>
            <w:r>
              <w:rPr>
                <w:color w:val="000000"/>
                <w:sz w:val="28"/>
                <w:szCs w:val="28"/>
              </w:rPr>
              <w:t xml:space="preserve"> и искусства, вне зависимости от способа и формы ее выражения, включая: книги, брошюры и другие письменные произведения; лекции, обращения, проповеди и другие подобного рода произведения; драматические и музыкально-драматические произведения; хореографические произведения и пантомимы; музыкальные сочинения с текстом или без текста; кинематографические произведения, к которым приравниваются произведения, выраженные способом, аналогичным кинематографии; рисунки, произведения живописи, архитектуры, скульптуры, гравирования и литографии; фотографические произведения, к которым приравниваются произведения, выраженные способом, аналогичным фотографии; произведения прикладного искусства; иллюстрации, карты, планы, эскизы и пластические произведения, относящиеся к географии, топографии, архитектуре или наукам.</w:t>
            </w:r>
          </w:p>
          <w:p w:rsidR="004B5214" w:rsidRDefault="004B5214" w:rsidP="00937EE0">
            <w:pPr>
              <w:spacing w:after="0"/>
              <w:jc w:val="both"/>
              <w:rPr>
                <w:color w:val="000000"/>
                <w:sz w:val="28"/>
                <w:szCs w:val="28"/>
              </w:rPr>
            </w:pPr>
          </w:p>
        </w:tc>
      </w:tr>
      <w:tr w:rsidR="004B5214" w:rsidTr="003834E9">
        <w:tc>
          <w:tcPr>
            <w:tcW w:w="1367" w:type="dxa"/>
            <w:tcBorders>
              <w:top w:val="single" w:sz="4" w:space="0" w:color="000000"/>
              <w:left w:val="single" w:sz="4" w:space="0" w:color="000000"/>
              <w:bottom w:val="single" w:sz="4" w:space="0" w:color="000000"/>
            </w:tcBorders>
            <w:shd w:val="clear" w:color="auto" w:fill="auto"/>
          </w:tcPr>
          <w:p w:rsidR="004B5214" w:rsidRDefault="004B5214" w:rsidP="00937EE0">
            <w:pPr>
              <w:snapToGrid w:val="0"/>
              <w:spacing w:after="0"/>
              <w:jc w:val="both"/>
              <w:rPr>
                <w:color w:val="000000"/>
                <w:sz w:val="28"/>
                <w:szCs w:val="28"/>
              </w:rPr>
            </w:pPr>
          </w:p>
          <w:p w:rsidR="004B5214" w:rsidRDefault="004B5214" w:rsidP="00937EE0">
            <w:pPr>
              <w:spacing w:after="0"/>
              <w:jc w:val="both"/>
              <w:rPr>
                <w:color w:val="000000"/>
                <w:sz w:val="28"/>
                <w:szCs w:val="28"/>
              </w:rPr>
            </w:pPr>
            <w:r>
              <w:rPr>
                <w:color w:val="000000"/>
                <w:sz w:val="28"/>
                <w:szCs w:val="28"/>
              </w:rPr>
              <w:t>2</w:t>
            </w:r>
          </w:p>
        </w:tc>
        <w:tc>
          <w:tcPr>
            <w:tcW w:w="7940" w:type="dxa"/>
            <w:tcBorders>
              <w:top w:val="single" w:sz="4" w:space="0" w:color="000000"/>
              <w:left w:val="single" w:sz="4" w:space="0" w:color="000000"/>
              <w:bottom w:val="single" w:sz="4" w:space="0" w:color="000000"/>
              <w:right w:val="single" w:sz="4" w:space="0" w:color="000000"/>
            </w:tcBorders>
            <w:shd w:val="clear" w:color="auto" w:fill="auto"/>
          </w:tcPr>
          <w:p w:rsidR="005B140F" w:rsidRPr="005B140F" w:rsidRDefault="005B140F" w:rsidP="00937EE0">
            <w:pPr>
              <w:suppressAutoHyphens w:val="0"/>
              <w:autoSpaceDE w:val="0"/>
              <w:autoSpaceDN w:val="0"/>
              <w:adjustRightInd w:val="0"/>
              <w:spacing w:after="0" w:line="240" w:lineRule="auto"/>
              <w:jc w:val="both"/>
              <w:rPr>
                <w:rFonts w:eastAsiaTheme="minorHAnsi"/>
                <w:b/>
                <w:sz w:val="28"/>
                <w:szCs w:val="28"/>
                <w:lang w:eastAsia="en-US"/>
              </w:rPr>
            </w:pPr>
            <w:r w:rsidRPr="005B140F">
              <w:rPr>
                <w:rFonts w:eastAsiaTheme="minorHAnsi"/>
                <w:b/>
                <w:sz w:val="28"/>
                <w:szCs w:val="28"/>
                <w:lang w:eastAsia="en-US"/>
              </w:rPr>
              <w:t>Гражданский кодекс Российской Федерации (часть четвертая) от 18.12.2006 N 230-ФЗ</w:t>
            </w:r>
          </w:p>
          <w:p w:rsidR="004B5214" w:rsidRPr="005B140F" w:rsidRDefault="004B5214" w:rsidP="00937EE0">
            <w:pPr>
              <w:spacing w:after="0"/>
              <w:jc w:val="both"/>
              <w:rPr>
                <w:color w:val="000000"/>
                <w:sz w:val="28"/>
                <w:szCs w:val="28"/>
              </w:rPr>
            </w:pPr>
          </w:p>
          <w:p w:rsidR="001450B5" w:rsidRPr="007E6D67" w:rsidRDefault="001450B5" w:rsidP="00937EE0">
            <w:pPr>
              <w:autoSpaceDE w:val="0"/>
              <w:autoSpaceDN w:val="0"/>
              <w:adjustRightInd w:val="0"/>
              <w:spacing w:after="0"/>
              <w:rPr>
                <w:i/>
                <w:color w:val="000000"/>
                <w:sz w:val="28"/>
                <w:szCs w:val="28"/>
              </w:rPr>
            </w:pPr>
            <w:r w:rsidRPr="007E6D67">
              <w:rPr>
                <w:i/>
                <w:color w:val="000000"/>
                <w:sz w:val="28"/>
                <w:szCs w:val="28"/>
              </w:rPr>
              <w:t>Статья 1259. Объекты авторских прав</w:t>
            </w:r>
          </w:p>
          <w:p w:rsidR="001450B5" w:rsidRPr="007E6D67" w:rsidRDefault="001450B5" w:rsidP="00937EE0">
            <w:pPr>
              <w:autoSpaceDE w:val="0"/>
              <w:autoSpaceDN w:val="0"/>
              <w:adjustRightInd w:val="0"/>
              <w:spacing w:after="0"/>
              <w:rPr>
                <w:color w:val="000000"/>
                <w:sz w:val="28"/>
                <w:szCs w:val="28"/>
              </w:rPr>
            </w:pPr>
            <w:r w:rsidRPr="007E6D67">
              <w:rPr>
                <w:color w:val="000000"/>
                <w:sz w:val="28"/>
                <w:szCs w:val="28"/>
              </w:rPr>
              <w:t xml:space="preserve">1. Объектами авторских прав являются </w:t>
            </w:r>
            <w:r w:rsidRPr="007E6D67">
              <w:rPr>
                <w:b/>
                <w:color w:val="000000"/>
                <w:sz w:val="28"/>
                <w:szCs w:val="28"/>
                <w:u w:val="single"/>
              </w:rPr>
              <w:t>произведения науки</w:t>
            </w:r>
            <w:r w:rsidRPr="007E6D67">
              <w:rPr>
                <w:color w:val="000000"/>
                <w:sz w:val="28"/>
                <w:szCs w:val="28"/>
              </w:rPr>
              <w:t>, литературы и искусства независимо от достоинств и назначения произведения, а также от способа его выражения.</w:t>
            </w:r>
          </w:p>
          <w:p w:rsidR="001450B5" w:rsidRPr="007E6D67" w:rsidRDefault="001450B5" w:rsidP="00937EE0">
            <w:pPr>
              <w:autoSpaceDE w:val="0"/>
              <w:autoSpaceDN w:val="0"/>
              <w:adjustRightInd w:val="0"/>
              <w:spacing w:after="0"/>
              <w:rPr>
                <w:color w:val="000000"/>
                <w:sz w:val="28"/>
                <w:szCs w:val="28"/>
              </w:rPr>
            </w:pPr>
          </w:p>
          <w:p w:rsidR="001450B5" w:rsidRPr="007E6D67" w:rsidRDefault="001450B5" w:rsidP="00937EE0">
            <w:pPr>
              <w:autoSpaceDE w:val="0"/>
              <w:autoSpaceDN w:val="0"/>
              <w:adjustRightInd w:val="0"/>
              <w:spacing w:after="0"/>
              <w:rPr>
                <w:i/>
                <w:color w:val="000000"/>
                <w:sz w:val="28"/>
                <w:szCs w:val="28"/>
              </w:rPr>
            </w:pPr>
            <w:r w:rsidRPr="007E6D67">
              <w:rPr>
                <w:i/>
                <w:color w:val="000000"/>
                <w:sz w:val="28"/>
                <w:szCs w:val="28"/>
              </w:rPr>
              <w:t>Статья 1256. Действие исключительного права на произведения науки, литературы и искусства на территории Российской Федерации</w:t>
            </w:r>
          </w:p>
          <w:p w:rsidR="001450B5" w:rsidRPr="007E6D67" w:rsidRDefault="001450B5" w:rsidP="00937EE0">
            <w:pPr>
              <w:autoSpaceDE w:val="0"/>
              <w:autoSpaceDN w:val="0"/>
              <w:adjustRightInd w:val="0"/>
              <w:spacing w:after="0"/>
              <w:rPr>
                <w:color w:val="000000"/>
                <w:sz w:val="28"/>
                <w:szCs w:val="28"/>
              </w:rPr>
            </w:pPr>
            <w:r w:rsidRPr="007E6D67">
              <w:rPr>
                <w:color w:val="000000"/>
                <w:sz w:val="28"/>
                <w:szCs w:val="28"/>
              </w:rPr>
              <w:t xml:space="preserve">1. Исключительное право на </w:t>
            </w:r>
            <w:r w:rsidRPr="007E6D67">
              <w:rPr>
                <w:b/>
                <w:color w:val="000000"/>
                <w:sz w:val="28"/>
                <w:szCs w:val="28"/>
                <w:u w:val="single"/>
              </w:rPr>
              <w:t>произведения науки</w:t>
            </w:r>
            <w:r w:rsidRPr="007E6D67">
              <w:rPr>
                <w:color w:val="000000"/>
                <w:sz w:val="28"/>
                <w:szCs w:val="28"/>
              </w:rPr>
              <w:t>, литературы и искусства распространяется:</w:t>
            </w:r>
          </w:p>
          <w:p w:rsidR="001450B5" w:rsidRPr="007E6D67" w:rsidRDefault="001450B5" w:rsidP="00937EE0">
            <w:pPr>
              <w:autoSpaceDE w:val="0"/>
              <w:autoSpaceDN w:val="0"/>
              <w:adjustRightInd w:val="0"/>
              <w:spacing w:after="0"/>
              <w:rPr>
                <w:color w:val="000000"/>
                <w:sz w:val="28"/>
                <w:szCs w:val="28"/>
              </w:rPr>
            </w:pPr>
            <w:r w:rsidRPr="007E6D67">
              <w:rPr>
                <w:color w:val="000000"/>
                <w:sz w:val="28"/>
                <w:szCs w:val="28"/>
              </w:rPr>
              <w:lastRenderedPageBreak/>
              <w:t>1) на произведения, обнародованные на территории Российской Федерации или необнародованные, но находящиеся в какой-либо объективной форме на территории Российской Федерации, и признается за авторами (их правопреемниками) независимо от их гражданства;</w:t>
            </w:r>
          </w:p>
          <w:p w:rsidR="001450B5" w:rsidRPr="007E6D67" w:rsidRDefault="001450B5" w:rsidP="00937EE0">
            <w:pPr>
              <w:autoSpaceDE w:val="0"/>
              <w:autoSpaceDN w:val="0"/>
              <w:adjustRightInd w:val="0"/>
              <w:spacing w:after="0"/>
              <w:rPr>
                <w:color w:val="000000"/>
                <w:sz w:val="28"/>
                <w:szCs w:val="28"/>
              </w:rPr>
            </w:pPr>
            <w:r w:rsidRPr="007E6D67">
              <w:rPr>
                <w:color w:val="000000"/>
                <w:sz w:val="28"/>
                <w:szCs w:val="28"/>
              </w:rPr>
              <w:t>2) на произведения, обнародованные за пределами территории Российской Федерации или необнародованные, но находящиеся в какой-либо объективной форме за пределами территории Российской Федерации, и признается за авторами, являющимися гражданами Российской Федерации (их правопреемниками);</w:t>
            </w:r>
          </w:p>
          <w:p w:rsidR="001450B5" w:rsidRPr="007E6D67" w:rsidRDefault="001450B5" w:rsidP="00937EE0">
            <w:pPr>
              <w:autoSpaceDE w:val="0"/>
              <w:autoSpaceDN w:val="0"/>
              <w:adjustRightInd w:val="0"/>
              <w:spacing w:after="0"/>
              <w:rPr>
                <w:color w:val="000000"/>
                <w:sz w:val="28"/>
                <w:szCs w:val="28"/>
              </w:rPr>
            </w:pPr>
            <w:r w:rsidRPr="007E6D67">
              <w:rPr>
                <w:color w:val="000000"/>
                <w:sz w:val="28"/>
                <w:szCs w:val="28"/>
              </w:rPr>
              <w:t>3) на произведения, обнародованные за пределами территории Российской Федерации или необнародованные, но находящиеся в какой-либо объективной форме за пределами территории Российской Федерации, и признается на территории Российской Федерации за авторами (их правопреемниками) - гражданами других государств и лицами без гражданства в соответствии с международными договорами Российской Федерации.</w:t>
            </w:r>
          </w:p>
          <w:p w:rsidR="001450B5" w:rsidRPr="007E6D67" w:rsidRDefault="001450B5" w:rsidP="00937EE0">
            <w:pPr>
              <w:autoSpaceDE w:val="0"/>
              <w:autoSpaceDN w:val="0"/>
              <w:adjustRightInd w:val="0"/>
              <w:spacing w:after="0"/>
              <w:rPr>
                <w:color w:val="000000"/>
                <w:sz w:val="28"/>
                <w:szCs w:val="28"/>
              </w:rPr>
            </w:pPr>
          </w:p>
          <w:p w:rsidR="001450B5" w:rsidRPr="007E6D67" w:rsidRDefault="001450B5" w:rsidP="00937EE0">
            <w:pPr>
              <w:autoSpaceDE w:val="0"/>
              <w:autoSpaceDN w:val="0"/>
              <w:adjustRightInd w:val="0"/>
              <w:spacing w:after="0"/>
              <w:rPr>
                <w:i/>
                <w:color w:val="000000"/>
                <w:sz w:val="28"/>
                <w:szCs w:val="28"/>
              </w:rPr>
            </w:pPr>
            <w:r w:rsidRPr="007E6D67">
              <w:rPr>
                <w:i/>
                <w:color w:val="000000"/>
                <w:sz w:val="28"/>
                <w:szCs w:val="28"/>
              </w:rPr>
              <w:t>Статья 1257. Автор произведения</w:t>
            </w:r>
          </w:p>
          <w:p w:rsidR="00316FE1" w:rsidRDefault="001450B5" w:rsidP="00937EE0">
            <w:pPr>
              <w:autoSpaceDE w:val="0"/>
              <w:autoSpaceDN w:val="0"/>
              <w:adjustRightInd w:val="0"/>
              <w:spacing w:after="0"/>
              <w:rPr>
                <w:color w:val="000000"/>
                <w:sz w:val="28"/>
                <w:szCs w:val="28"/>
              </w:rPr>
            </w:pPr>
            <w:r w:rsidRPr="007E6D67">
              <w:rPr>
                <w:color w:val="000000"/>
                <w:sz w:val="28"/>
                <w:szCs w:val="28"/>
              </w:rPr>
              <w:t xml:space="preserve">Автором </w:t>
            </w:r>
            <w:r w:rsidRPr="007E6D67">
              <w:rPr>
                <w:b/>
                <w:color w:val="000000"/>
                <w:sz w:val="28"/>
                <w:szCs w:val="28"/>
                <w:u w:val="single"/>
              </w:rPr>
              <w:t>произведения науки</w:t>
            </w:r>
            <w:r w:rsidRPr="007E6D67">
              <w:rPr>
                <w:color w:val="000000"/>
                <w:sz w:val="28"/>
                <w:szCs w:val="28"/>
              </w:rPr>
              <w:t xml:space="preserve">, литературы или искусства признается гражданин, творческим трудом которого оно создано. Лицо, указанное в качестве автора на оригинале или экземпляре произведения либо иным образом в соответствии с пунктом 1 статьи 1300 настоящего Кодекса, считается его </w:t>
            </w:r>
            <w:r w:rsidR="00316FE1">
              <w:rPr>
                <w:color w:val="000000"/>
                <w:sz w:val="28"/>
                <w:szCs w:val="28"/>
              </w:rPr>
              <w:t>автором, если не доказано иное.</w:t>
            </w:r>
          </w:p>
          <w:p w:rsidR="004B5214" w:rsidRPr="00316FE1" w:rsidRDefault="001450B5" w:rsidP="00937EE0">
            <w:pPr>
              <w:autoSpaceDE w:val="0"/>
              <w:autoSpaceDN w:val="0"/>
              <w:adjustRightInd w:val="0"/>
              <w:spacing w:after="0"/>
              <w:rPr>
                <w:i/>
                <w:color w:val="000000"/>
                <w:sz w:val="28"/>
                <w:szCs w:val="28"/>
              </w:rPr>
            </w:pPr>
            <w:r w:rsidRPr="00316FE1">
              <w:rPr>
                <w:i/>
                <w:color w:val="000000"/>
                <w:sz w:val="28"/>
                <w:szCs w:val="28"/>
              </w:rPr>
              <w:t xml:space="preserve">(в ред. Федерального закона </w:t>
            </w:r>
            <w:r w:rsidRPr="00316FE1">
              <w:rPr>
                <w:rFonts w:eastAsiaTheme="minorHAnsi"/>
                <w:bCs/>
                <w:i/>
                <w:iCs/>
                <w:sz w:val="28"/>
                <w:szCs w:val="28"/>
                <w:lang w:eastAsia="en-US"/>
              </w:rPr>
              <w:t>от 03.07.2016, с изм. от 13.12.2016, вступ. в силу с 01.01.2017</w:t>
            </w:r>
            <w:r w:rsidRPr="00316FE1">
              <w:rPr>
                <w:i/>
                <w:color w:val="000000"/>
                <w:sz w:val="28"/>
                <w:szCs w:val="28"/>
              </w:rPr>
              <w:t>)</w:t>
            </w:r>
            <w:r w:rsidR="005B140F" w:rsidRPr="00316FE1">
              <w:rPr>
                <w:i/>
                <w:color w:val="000000"/>
                <w:sz w:val="28"/>
                <w:szCs w:val="28"/>
              </w:rPr>
              <w:t xml:space="preserve"> </w:t>
            </w:r>
          </w:p>
        </w:tc>
      </w:tr>
    </w:tbl>
    <w:p w:rsidR="003E75C4" w:rsidRDefault="003E75C4" w:rsidP="00937EE0">
      <w:pPr>
        <w:spacing w:after="0"/>
        <w:ind w:firstLine="709"/>
        <w:jc w:val="both"/>
        <w:rPr>
          <w:sz w:val="28"/>
          <w:szCs w:val="28"/>
        </w:rPr>
      </w:pPr>
    </w:p>
    <w:p w:rsidR="004B5214" w:rsidRDefault="004B5214" w:rsidP="00937EE0">
      <w:pPr>
        <w:spacing w:after="0"/>
        <w:ind w:firstLine="709"/>
        <w:jc w:val="both"/>
        <w:rPr>
          <w:sz w:val="28"/>
          <w:szCs w:val="28"/>
        </w:rPr>
      </w:pPr>
      <w:r>
        <w:rPr>
          <w:sz w:val="28"/>
          <w:szCs w:val="28"/>
        </w:rPr>
        <w:t>В соответствии с вышеуказанными международными и национальными правовыми документами, произведение науки, как объект авторского права, должно:</w:t>
      </w:r>
    </w:p>
    <w:p w:rsidR="004B5214" w:rsidRDefault="004B5214" w:rsidP="00937EE0">
      <w:pPr>
        <w:spacing w:after="0"/>
        <w:ind w:firstLine="709"/>
        <w:jc w:val="both"/>
        <w:rPr>
          <w:sz w:val="28"/>
          <w:szCs w:val="28"/>
        </w:rPr>
      </w:pPr>
      <w:r>
        <w:rPr>
          <w:sz w:val="28"/>
          <w:szCs w:val="28"/>
        </w:rPr>
        <w:t xml:space="preserve">- быть результатом творческой деятельности; </w:t>
      </w:r>
    </w:p>
    <w:p w:rsidR="004B5214" w:rsidRDefault="004B5214" w:rsidP="00937EE0">
      <w:pPr>
        <w:spacing w:after="0"/>
        <w:ind w:firstLine="709"/>
        <w:jc w:val="both"/>
        <w:rPr>
          <w:sz w:val="28"/>
          <w:szCs w:val="28"/>
        </w:rPr>
      </w:pPr>
      <w:r>
        <w:rPr>
          <w:sz w:val="28"/>
          <w:szCs w:val="28"/>
        </w:rPr>
        <w:t>- существовать в какой-либо объективной форме.</w:t>
      </w:r>
    </w:p>
    <w:p w:rsidR="004B5214" w:rsidRDefault="004B5214" w:rsidP="00937EE0">
      <w:pPr>
        <w:spacing w:after="0"/>
        <w:ind w:firstLine="709"/>
        <w:jc w:val="both"/>
        <w:rPr>
          <w:sz w:val="28"/>
          <w:szCs w:val="28"/>
        </w:rPr>
      </w:pPr>
    </w:p>
    <w:p w:rsidR="004B5214" w:rsidRDefault="004B5214" w:rsidP="00937EE0">
      <w:pPr>
        <w:spacing w:after="0"/>
        <w:ind w:firstLine="709"/>
        <w:jc w:val="both"/>
        <w:rPr>
          <w:sz w:val="28"/>
          <w:szCs w:val="28"/>
        </w:rPr>
      </w:pPr>
      <w:r>
        <w:rPr>
          <w:sz w:val="28"/>
          <w:szCs w:val="28"/>
        </w:rPr>
        <w:t xml:space="preserve">Рассматриваемое произведение науки </w:t>
      </w:r>
      <w:r>
        <w:rPr>
          <w:b/>
          <w:i/>
          <w:sz w:val="28"/>
          <w:szCs w:val="28"/>
          <w:u w:val="single"/>
        </w:rPr>
        <w:t>соответствует</w:t>
      </w:r>
      <w:r>
        <w:rPr>
          <w:sz w:val="28"/>
          <w:szCs w:val="28"/>
        </w:rPr>
        <w:t xml:space="preserve"> требованиям признания в качестве объекта авторского права и интеллектуальной </w:t>
      </w:r>
      <w:r>
        <w:rPr>
          <w:sz w:val="28"/>
          <w:szCs w:val="28"/>
        </w:rPr>
        <w:lastRenderedPageBreak/>
        <w:t>собственности, согласно ст</w:t>
      </w:r>
      <w:r w:rsidR="003D61C8">
        <w:rPr>
          <w:sz w:val="28"/>
          <w:szCs w:val="28"/>
        </w:rPr>
        <w:t>.ст.</w:t>
      </w:r>
      <w:r>
        <w:rPr>
          <w:sz w:val="28"/>
          <w:szCs w:val="28"/>
        </w:rPr>
        <w:t xml:space="preserve"> </w:t>
      </w:r>
      <w:r w:rsidR="005B140F">
        <w:rPr>
          <w:sz w:val="28"/>
          <w:szCs w:val="28"/>
        </w:rPr>
        <w:t>1255</w:t>
      </w:r>
      <w:r w:rsidR="003D61C8">
        <w:rPr>
          <w:sz w:val="28"/>
          <w:szCs w:val="28"/>
        </w:rPr>
        <w:t>-1257</w:t>
      </w:r>
      <w:r>
        <w:rPr>
          <w:sz w:val="28"/>
          <w:szCs w:val="28"/>
        </w:rPr>
        <w:t xml:space="preserve"> </w:t>
      </w:r>
      <w:r w:rsidR="005B140F" w:rsidRPr="005B140F">
        <w:rPr>
          <w:rFonts w:eastAsiaTheme="minorHAnsi"/>
          <w:b/>
          <w:sz w:val="28"/>
          <w:szCs w:val="28"/>
          <w:lang w:eastAsia="en-US"/>
        </w:rPr>
        <w:t>Гражданск</w:t>
      </w:r>
      <w:r w:rsidR="003D61C8">
        <w:rPr>
          <w:rFonts w:eastAsiaTheme="minorHAnsi"/>
          <w:b/>
          <w:sz w:val="28"/>
          <w:szCs w:val="28"/>
          <w:lang w:eastAsia="en-US"/>
        </w:rPr>
        <w:t>ого</w:t>
      </w:r>
      <w:r w:rsidR="005B140F" w:rsidRPr="005B140F">
        <w:rPr>
          <w:rFonts w:eastAsiaTheme="minorHAnsi"/>
          <w:b/>
          <w:sz w:val="28"/>
          <w:szCs w:val="28"/>
          <w:lang w:eastAsia="en-US"/>
        </w:rPr>
        <w:t xml:space="preserve"> кодекс</w:t>
      </w:r>
      <w:r w:rsidR="003D61C8">
        <w:rPr>
          <w:rFonts w:eastAsiaTheme="minorHAnsi"/>
          <w:b/>
          <w:sz w:val="28"/>
          <w:szCs w:val="28"/>
          <w:lang w:eastAsia="en-US"/>
        </w:rPr>
        <w:t>а</w:t>
      </w:r>
      <w:r w:rsidR="005B140F" w:rsidRPr="005B140F">
        <w:rPr>
          <w:rFonts w:eastAsiaTheme="minorHAnsi"/>
          <w:b/>
          <w:sz w:val="28"/>
          <w:szCs w:val="28"/>
          <w:lang w:eastAsia="en-US"/>
        </w:rPr>
        <w:t xml:space="preserve"> Российской Федерации </w:t>
      </w:r>
      <w:r w:rsidR="005B140F" w:rsidRPr="005B140F">
        <w:rPr>
          <w:rFonts w:eastAsiaTheme="minorHAnsi"/>
          <w:sz w:val="28"/>
          <w:szCs w:val="28"/>
          <w:lang w:eastAsia="en-US"/>
        </w:rPr>
        <w:t>от 18.12.2006 N 230-ФЗ.</w:t>
      </w:r>
      <w:r>
        <w:rPr>
          <w:sz w:val="28"/>
          <w:szCs w:val="28"/>
        </w:rPr>
        <w:t xml:space="preserve"> </w:t>
      </w:r>
    </w:p>
    <w:p w:rsidR="00E01944" w:rsidRPr="00E01944" w:rsidRDefault="00E01944" w:rsidP="00937EE0">
      <w:pPr>
        <w:suppressAutoHyphens w:val="0"/>
        <w:autoSpaceDE w:val="0"/>
        <w:autoSpaceDN w:val="0"/>
        <w:adjustRightInd w:val="0"/>
        <w:spacing w:after="0"/>
        <w:ind w:firstLine="709"/>
        <w:jc w:val="both"/>
        <w:rPr>
          <w:sz w:val="28"/>
          <w:szCs w:val="28"/>
        </w:rPr>
      </w:pPr>
    </w:p>
    <w:p w:rsidR="00446BCF" w:rsidRPr="00E01944" w:rsidRDefault="00E01944" w:rsidP="00937EE0">
      <w:pPr>
        <w:suppressAutoHyphens w:val="0"/>
        <w:autoSpaceDE w:val="0"/>
        <w:autoSpaceDN w:val="0"/>
        <w:adjustRightInd w:val="0"/>
        <w:spacing w:after="0"/>
        <w:ind w:firstLine="709"/>
        <w:jc w:val="both"/>
        <w:rPr>
          <w:b/>
          <w:sz w:val="28"/>
          <w:szCs w:val="28"/>
        </w:rPr>
      </w:pPr>
      <w:r w:rsidRPr="00E01944">
        <w:rPr>
          <w:sz w:val="28"/>
          <w:szCs w:val="28"/>
        </w:rPr>
        <w:t xml:space="preserve">Результат творческой деятельности, новизна, актуальность, сферы применения произведения науки </w:t>
      </w:r>
      <w:r w:rsidR="009759AF">
        <w:rPr>
          <w:sz w:val="28"/>
          <w:szCs w:val="28"/>
        </w:rPr>
        <w:t>«</w:t>
      </w:r>
      <w:r w:rsidR="0033227F" w:rsidRPr="0033227F">
        <w:rPr>
          <w:b/>
          <w:sz w:val="28"/>
          <w:szCs w:val="28"/>
        </w:rPr>
        <w:t>Развивающая игра "Гексайрон" на основе использования шестигранных ячеек</w:t>
      </w:r>
      <w:r w:rsidR="009759AF">
        <w:rPr>
          <w:b/>
          <w:sz w:val="28"/>
          <w:szCs w:val="28"/>
        </w:rPr>
        <w:t>»</w:t>
      </w:r>
      <w:r w:rsidR="004B5214">
        <w:rPr>
          <w:b/>
          <w:sz w:val="28"/>
          <w:szCs w:val="28"/>
        </w:rPr>
        <w:t>,</w:t>
      </w:r>
      <w:r w:rsidR="00446BCF" w:rsidRPr="00446BCF">
        <w:rPr>
          <w:sz w:val="28"/>
          <w:szCs w:val="28"/>
        </w:rPr>
        <w:t xml:space="preserve"> </w:t>
      </w:r>
      <w:r w:rsidR="00446BCF" w:rsidRPr="00E01944">
        <w:rPr>
          <w:sz w:val="28"/>
          <w:szCs w:val="28"/>
        </w:rPr>
        <w:t>указан</w:t>
      </w:r>
      <w:r w:rsidR="004B5214">
        <w:rPr>
          <w:sz w:val="28"/>
          <w:szCs w:val="28"/>
        </w:rPr>
        <w:t>н</w:t>
      </w:r>
      <w:r w:rsidR="00446BCF" w:rsidRPr="00E01944">
        <w:rPr>
          <w:sz w:val="28"/>
          <w:szCs w:val="28"/>
        </w:rPr>
        <w:t>ы</w:t>
      </w:r>
      <w:r w:rsidR="00446BCF">
        <w:rPr>
          <w:sz w:val="28"/>
          <w:szCs w:val="28"/>
        </w:rPr>
        <w:t>е</w:t>
      </w:r>
      <w:r w:rsidR="00446BCF" w:rsidRPr="00E01944">
        <w:rPr>
          <w:sz w:val="28"/>
          <w:szCs w:val="28"/>
        </w:rPr>
        <w:t xml:space="preserve"> в настоящем заключении подтверждены международным свидетельством о депонировании авторского произведения.</w:t>
      </w:r>
    </w:p>
    <w:p w:rsidR="00446BCF" w:rsidRDefault="00446BCF" w:rsidP="00937EE0">
      <w:pPr>
        <w:suppressAutoHyphens w:val="0"/>
        <w:spacing w:after="0"/>
        <w:ind w:firstLine="709"/>
        <w:jc w:val="both"/>
        <w:rPr>
          <w:bCs/>
          <w:color w:val="000000"/>
          <w:sz w:val="28"/>
          <w:szCs w:val="28"/>
        </w:rPr>
      </w:pPr>
    </w:p>
    <w:p w:rsidR="00E01944" w:rsidRPr="00E01944" w:rsidRDefault="00E01944" w:rsidP="00937EE0">
      <w:pPr>
        <w:suppressAutoHyphens w:val="0"/>
        <w:spacing w:after="0"/>
        <w:ind w:firstLine="709"/>
        <w:jc w:val="both"/>
        <w:rPr>
          <w:bCs/>
          <w:color w:val="000000"/>
          <w:sz w:val="28"/>
          <w:szCs w:val="28"/>
        </w:rPr>
      </w:pPr>
      <w:r w:rsidRPr="00E01944">
        <w:rPr>
          <w:bCs/>
          <w:color w:val="000000"/>
          <w:sz w:val="28"/>
          <w:szCs w:val="28"/>
        </w:rPr>
        <w:t xml:space="preserve">Изучение объективной формы выражения </w:t>
      </w:r>
      <w:r w:rsidRPr="00E01944">
        <w:rPr>
          <w:b/>
          <w:bCs/>
          <w:color w:val="000000"/>
          <w:sz w:val="28"/>
          <w:szCs w:val="28"/>
          <w:u w:val="single"/>
        </w:rPr>
        <w:t>произведения науки</w:t>
      </w:r>
      <w:r w:rsidRPr="00E01944">
        <w:rPr>
          <w:bCs/>
          <w:color w:val="000000"/>
          <w:sz w:val="28"/>
          <w:szCs w:val="28"/>
        </w:rPr>
        <w:t xml:space="preserve"> по итогам изучения материалов, а также экспертизу объекта на соответствие критериям охраноспособности провел:</w:t>
      </w:r>
    </w:p>
    <w:p w:rsidR="00E01944" w:rsidRPr="00E01944" w:rsidRDefault="00E01944" w:rsidP="00937EE0">
      <w:pPr>
        <w:suppressAutoHyphens w:val="0"/>
        <w:spacing w:after="0"/>
        <w:ind w:firstLine="709"/>
        <w:jc w:val="both"/>
        <w:rPr>
          <w:b/>
          <w:bCs/>
          <w:color w:val="000000"/>
          <w:sz w:val="28"/>
          <w:szCs w:val="28"/>
        </w:rPr>
      </w:pPr>
    </w:p>
    <w:p w:rsidR="00E01944" w:rsidRPr="00E01944" w:rsidRDefault="00E01944" w:rsidP="00937EE0">
      <w:pPr>
        <w:suppressAutoHyphens w:val="0"/>
        <w:spacing w:after="0"/>
        <w:ind w:firstLine="709"/>
        <w:jc w:val="both"/>
        <w:rPr>
          <w:b/>
          <w:bCs/>
          <w:color w:val="000000"/>
          <w:sz w:val="28"/>
          <w:szCs w:val="28"/>
        </w:rPr>
      </w:pPr>
    </w:p>
    <w:p w:rsidR="00E01944" w:rsidRPr="00E01944" w:rsidRDefault="00E01944" w:rsidP="00937EE0">
      <w:pPr>
        <w:suppressAutoHyphens w:val="0"/>
        <w:spacing w:after="0"/>
        <w:ind w:firstLine="709"/>
        <w:jc w:val="both"/>
        <w:rPr>
          <w:b/>
          <w:bCs/>
          <w:color w:val="000000"/>
          <w:sz w:val="28"/>
          <w:szCs w:val="28"/>
        </w:rPr>
      </w:pPr>
    </w:p>
    <w:tbl>
      <w:tblPr>
        <w:tblW w:w="9648" w:type="dxa"/>
        <w:tblBorders>
          <w:insideH w:val="single" w:sz="4" w:space="0" w:color="000000"/>
        </w:tblBorders>
        <w:tblLook w:val="00A0"/>
      </w:tblPr>
      <w:tblGrid>
        <w:gridCol w:w="6487"/>
        <w:gridCol w:w="3161"/>
      </w:tblGrid>
      <w:tr w:rsidR="00E01944" w:rsidRPr="00E01944" w:rsidTr="00E01944">
        <w:tc>
          <w:tcPr>
            <w:tcW w:w="6487" w:type="dxa"/>
          </w:tcPr>
          <w:p w:rsidR="00480FA1" w:rsidRPr="0019242F" w:rsidRDefault="00480FA1" w:rsidP="00937EE0">
            <w:pPr>
              <w:spacing w:after="0"/>
              <w:jc w:val="both"/>
              <w:rPr>
                <w:b/>
                <w:sz w:val="28"/>
                <w:szCs w:val="28"/>
              </w:rPr>
            </w:pPr>
            <w:r w:rsidRPr="0019242F">
              <w:rPr>
                <w:b/>
                <w:sz w:val="28"/>
                <w:szCs w:val="28"/>
              </w:rPr>
              <w:t>Патентный</w:t>
            </w:r>
            <w:r>
              <w:rPr>
                <w:b/>
                <w:sz w:val="28"/>
                <w:szCs w:val="28"/>
              </w:rPr>
              <w:t xml:space="preserve"> </w:t>
            </w:r>
            <w:r w:rsidRPr="0019242F">
              <w:rPr>
                <w:b/>
                <w:sz w:val="28"/>
                <w:szCs w:val="28"/>
              </w:rPr>
              <w:t>эксперт,</w:t>
            </w:r>
          </w:p>
          <w:p w:rsidR="00480FA1" w:rsidRDefault="00480FA1" w:rsidP="00937EE0">
            <w:pPr>
              <w:spacing w:after="0"/>
              <w:jc w:val="both"/>
              <w:rPr>
                <w:b/>
                <w:sz w:val="28"/>
                <w:szCs w:val="28"/>
              </w:rPr>
            </w:pPr>
            <w:r w:rsidRPr="0019242F">
              <w:rPr>
                <w:b/>
                <w:sz w:val="28"/>
                <w:szCs w:val="28"/>
              </w:rPr>
              <w:t>кандидат</w:t>
            </w:r>
            <w:r>
              <w:rPr>
                <w:b/>
                <w:sz w:val="28"/>
                <w:szCs w:val="28"/>
              </w:rPr>
              <w:t xml:space="preserve"> </w:t>
            </w:r>
            <w:r w:rsidRPr="0019242F">
              <w:rPr>
                <w:b/>
                <w:sz w:val="28"/>
                <w:szCs w:val="28"/>
              </w:rPr>
              <w:t>экономических</w:t>
            </w:r>
            <w:r>
              <w:rPr>
                <w:b/>
                <w:sz w:val="28"/>
                <w:szCs w:val="28"/>
              </w:rPr>
              <w:t xml:space="preserve"> </w:t>
            </w:r>
            <w:r w:rsidRPr="0019242F">
              <w:rPr>
                <w:b/>
                <w:sz w:val="28"/>
                <w:szCs w:val="28"/>
              </w:rPr>
              <w:t>наук</w:t>
            </w:r>
            <w:r>
              <w:rPr>
                <w:b/>
                <w:sz w:val="28"/>
                <w:szCs w:val="28"/>
              </w:rPr>
              <w:t>,</w:t>
            </w:r>
          </w:p>
          <w:p w:rsidR="00480FA1" w:rsidRDefault="00480FA1" w:rsidP="00937EE0">
            <w:pPr>
              <w:spacing w:after="0"/>
              <w:jc w:val="both"/>
              <w:rPr>
                <w:b/>
                <w:sz w:val="28"/>
                <w:szCs w:val="28"/>
              </w:rPr>
            </w:pPr>
            <w:r>
              <w:rPr>
                <w:b/>
                <w:sz w:val="28"/>
                <w:szCs w:val="28"/>
              </w:rPr>
              <w:t>Уполномоченный представитель</w:t>
            </w:r>
          </w:p>
          <w:p w:rsidR="00480FA1" w:rsidRDefault="00480FA1" w:rsidP="00937EE0">
            <w:pPr>
              <w:spacing w:after="0"/>
              <w:jc w:val="both"/>
              <w:rPr>
                <w:b/>
                <w:sz w:val="28"/>
                <w:szCs w:val="28"/>
              </w:rPr>
            </w:pPr>
            <w:r>
              <w:rPr>
                <w:b/>
                <w:sz w:val="28"/>
                <w:szCs w:val="28"/>
                <w:lang w:val="en-US"/>
              </w:rPr>
              <w:t>INTEROCO</w:t>
            </w:r>
            <w:r>
              <w:rPr>
                <w:b/>
                <w:sz w:val="28"/>
                <w:szCs w:val="28"/>
              </w:rPr>
              <w:t xml:space="preserve"> </w:t>
            </w:r>
            <w:r>
              <w:rPr>
                <w:b/>
                <w:sz w:val="28"/>
                <w:szCs w:val="28"/>
                <w:lang w:val="en-US"/>
              </w:rPr>
              <w:t>Copyright</w:t>
            </w:r>
            <w:r>
              <w:rPr>
                <w:b/>
                <w:sz w:val="28"/>
                <w:szCs w:val="28"/>
              </w:rPr>
              <w:t xml:space="preserve"> </w:t>
            </w:r>
            <w:r>
              <w:rPr>
                <w:b/>
                <w:sz w:val="28"/>
                <w:szCs w:val="28"/>
                <w:lang w:val="en-US"/>
              </w:rPr>
              <w:t>Office</w:t>
            </w:r>
            <w:r>
              <w:rPr>
                <w:b/>
                <w:sz w:val="28"/>
                <w:szCs w:val="28"/>
              </w:rPr>
              <w:t xml:space="preserve"> в России</w:t>
            </w:r>
          </w:p>
          <w:p w:rsidR="00E01944" w:rsidRPr="00480FA1" w:rsidRDefault="00480FA1" w:rsidP="00937EE0">
            <w:pPr>
              <w:suppressAutoHyphens w:val="0"/>
              <w:spacing w:after="0"/>
              <w:jc w:val="both"/>
              <w:rPr>
                <w:b/>
                <w:sz w:val="28"/>
                <w:szCs w:val="28"/>
              </w:rPr>
            </w:pPr>
            <w:r>
              <w:rPr>
                <w:b/>
                <w:sz w:val="28"/>
                <w:szCs w:val="28"/>
              </w:rPr>
              <w:t xml:space="preserve">ООО </w:t>
            </w:r>
            <w:r w:rsidRPr="00B74BD3">
              <w:rPr>
                <w:b/>
                <w:sz w:val="28"/>
                <w:szCs w:val="28"/>
              </w:rPr>
              <w:t>"ИНТЕРОКО</w:t>
            </w:r>
            <w:r>
              <w:rPr>
                <w:b/>
                <w:sz w:val="28"/>
                <w:szCs w:val="28"/>
              </w:rPr>
              <w:t xml:space="preserve"> </w:t>
            </w:r>
            <w:r w:rsidRPr="00B74BD3">
              <w:rPr>
                <w:b/>
                <w:sz w:val="28"/>
                <w:szCs w:val="28"/>
              </w:rPr>
              <w:t>ЕВРАЗИЯ"</w:t>
            </w:r>
            <w:r>
              <w:rPr>
                <w:b/>
                <w:sz w:val="28"/>
                <w:szCs w:val="28"/>
              </w:rPr>
              <w:t xml:space="preserve"> (г.Москва)</w:t>
            </w:r>
          </w:p>
        </w:tc>
        <w:tc>
          <w:tcPr>
            <w:tcW w:w="3161" w:type="dxa"/>
          </w:tcPr>
          <w:p w:rsidR="00E01944" w:rsidRPr="00E01944" w:rsidRDefault="00E01944" w:rsidP="00937EE0">
            <w:pPr>
              <w:suppressAutoHyphens w:val="0"/>
              <w:spacing w:after="0"/>
              <w:jc w:val="right"/>
              <w:rPr>
                <w:b/>
                <w:sz w:val="28"/>
                <w:szCs w:val="28"/>
              </w:rPr>
            </w:pPr>
            <w:r w:rsidRPr="00E01944">
              <w:rPr>
                <w:b/>
                <w:sz w:val="28"/>
                <w:szCs w:val="28"/>
              </w:rPr>
              <w:t>Муминов</w:t>
            </w:r>
          </w:p>
          <w:p w:rsidR="00E01944" w:rsidRPr="00E01944" w:rsidRDefault="00E01944" w:rsidP="00937EE0">
            <w:pPr>
              <w:suppressAutoHyphens w:val="0"/>
              <w:spacing w:after="0"/>
              <w:jc w:val="right"/>
              <w:rPr>
                <w:b/>
                <w:sz w:val="28"/>
                <w:szCs w:val="28"/>
              </w:rPr>
            </w:pPr>
            <w:r w:rsidRPr="00E01944">
              <w:rPr>
                <w:b/>
                <w:sz w:val="28"/>
                <w:szCs w:val="28"/>
              </w:rPr>
              <w:t xml:space="preserve">Санджар </w:t>
            </w:r>
          </w:p>
          <w:p w:rsidR="00E01944" w:rsidRPr="00E01944" w:rsidRDefault="00E01944" w:rsidP="00937EE0">
            <w:pPr>
              <w:suppressAutoHyphens w:val="0"/>
              <w:spacing w:after="0"/>
              <w:jc w:val="right"/>
              <w:rPr>
                <w:b/>
                <w:sz w:val="28"/>
                <w:szCs w:val="28"/>
              </w:rPr>
            </w:pPr>
            <w:r w:rsidRPr="00E01944">
              <w:rPr>
                <w:b/>
                <w:sz w:val="28"/>
                <w:szCs w:val="28"/>
              </w:rPr>
              <w:t>Файзуллаевич</w:t>
            </w:r>
          </w:p>
        </w:tc>
      </w:tr>
    </w:tbl>
    <w:p w:rsidR="00E01944" w:rsidRPr="00E01944" w:rsidRDefault="005B140F" w:rsidP="00937EE0">
      <w:pPr>
        <w:tabs>
          <w:tab w:val="left" w:pos="1371"/>
          <w:tab w:val="center" w:pos="4536"/>
          <w:tab w:val="center" w:pos="4677"/>
        </w:tabs>
        <w:suppressAutoHyphens w:val="0"/>
        <w:spacing w:after="0"/>
        <w:rPr>
          <w:i/>
          <w:sz w:val="28"/>
          <w:szCs w:val="28"/>
        </w:rPr>
      </w:pPr>
      <w:r>
        <w:rPr>
          <w:i/>
          <w:sz w:val="28"/>
          <w:szCs w:val="28"/>
        </w:rPr>
        <w:tab/>
      </w:r>
      <w:r>
        <w:rPr>
          <w:i/>
          <w:sz w:val="28"/>
          <w:szCs w:val="28"/>
        </w:rPr>
        <w:tab/>
      </w:r>
      <w:r>
        <w:rPr>
          <w:i/>
          <w:sz w:val="28"/>
          <w:szCs w:val="28"/>
        </w:rPr>
        <w:tab/>
      </w:r>
      <w:r w:rsidR="00E01944" w:rsidRPr="00E01944">
        <w:rPr>
          <w:i/>
          <w:sz w:val="28"/>
          <w:szCs w:val="28"/>
        </w:rPr>
        <w:t xml:space="preserve">                   </w:t>
      </w:r>
    </w:p>
    <w:p w:rsidR="00E01944" w:rsidRPr="00E01944" w:rsidRDefault="00E01944" w:rsidP="00937EE0">
      <w:pPr>
        <w:tabs>
          <w:tab w:val="center" w:pos="4536"/>
        </w:tabs>
        <w:suppressAutoHyphens w:val="0"/>
        <w:spacing w:after="0"/>
        <w:jc w:val="center"/>
        <w:rPr>
          <w:i/>
          <w:sz w:val="28"/>
          <w:szCs w:val="28"/>
        </w:rPr>
      </w:pPr>
    </w:p>
    <w:p w:rsidR="00E01944" w:rsidRPr="00E01944" w:rsidRDefault="00E01944" w:rsidP="00937EE0">
      <w:pPr>
        <w:tabs>
          <w:tab w:val="center" w:pos="4536"/>
        </w:tabs>
        <w:suppressAutoHyphens w:val="0"/>
        <w:spacing w:after="0"/>
        <w:jc w:val="center"/>
        <w:rPr>
          <w:i/>
          <w:sz w:val="28"/>
          <w:szCs w:val="28"/>
        </w:rPr>
      </w:pPr>
      <w:r w:rsidRPr="00E01944">
        <w:rPr>
          <w:i/>
          <w:sz w:val="28"/>
          <w:szCs w:val="28"/>
        </w:rPr>
        <w:t xml:space="preserve">   </w:t>
      </w:r>
      <w:r w:rsidR="004B5214">
        <w:rPr>
          <w:i/>
          <w:sz w:val="28"/>
          <w:szCs w:val="28"/>
        </w:rPr>
        <w:t xml:space="preserve">                                                                                                   </w:t>
      </w:r>
      <w:r w:rsidRPr="00E01944">
        <w:rPr>
          <w:i/>
          <w:sz w:val="28"/>
          <w:szCs w:val="28"/>
        </w:rPr>
        <w:t>(подпись, печать)</w:t>
      </w:r>
    </w:p>
    <w:p w:rsidR="005B140F" w:rsidRDefault="005B140F" w:rsidP="00937EE0">
      <w:pPr>
        <w:suppressAutoHyphens w:val="0"/>
        <w:rPr>
          <w:b/>
          <w:bCs/>
          <w:sz w:val="28"/>
          <w:szCs w:val="28"/>
          <w:lang w:val="en-US"/>
        </w:rPr>
      </w:pPr>
      <w:r>
        <w:rPr>
          <w:b/>
          <w:bCs/>
          <w:sz w:val="28"/>
          <w:szCs w:val="28"/>
          <w:lang w:val="en-US"/>
        </w:rPr>
        <w:br w:type="page"/>
      </w:r>
    </w:p>
    <w:tbl>
      <w:tblPr>
        <w:tblW w:w="0" w:type="auto"/>
        <w:tblInd w:w="-10" w:type="dxa"/>
        <w:tblLayout w:type="fixed"/>
        <w:tblLook w:val="04A0"/>
      </w:tblPr>
      <w:tblGrid>
        <w:gridCol w:w="9308"/>
      </w:tblGrid>
      <w:tr w:rsidR="005B0B39" w:rsidTr="005B0B39">
        <w:tc>
          <w:tcPr>
            <w:tcW w:w="9308" w:type="dxa"/>
            <w:tcBorders>
              <w:top w:val="single" w:sz="4" w:space="0" w:color="000000"/>
              <w:left w:val="single" w:sz="4" w:space="0" w:color="000000"/>
              <w:bottom w:val="single" w:sz="4" w:space="0" w:color="000000"/>
              <w:right w:val="single" w:sz="4" w:space="0" w:color="000000"/>
            </w:tcBorders>
            <w:shd w:val="clear" w:color="auto" w:fill="000000"/>
            <w:hideMark/>
          </w:tcPr>
          <w:p w:rsidR="005B0B39" w:rsidRDefault="005B0B39" w:rsidP="00937EE0">
            <w:pPr>
              <w:tabs>
                <w:tab w:val="left" w:pos="2177"/>
              </w:tabs>
              <w:spacing w:after="0"/>
              <w:jc w:val="center"/>
            </w:pPr>
            <w:r>
              <w:rPr>
                <w:b/>
                <w:sz w:val="32"/>
                <w:szCs w:val="32"/>
              </w:rPr>
              <w:lastRenderedPageBreak/>
              <w:t>I. АННОТАЦИЯ</w:t>
            </w:r>
          </w:p>
        </w:tc>
      </w:tr>
    </w:tbl>
    <w:p w:rsidR="005B0B39" w:rsidRDefault="005B0B39" w:rsidP="00937EE0">
      <w:pPr>
        <w:tabs>
          <w:tab w:val="center" w:pos="4536"/>
        </w:tabs>
        <w:spacing w:after="0"/>
        <w:rPr>
          <w:sz w:val="28"/>
          <w:szCs w:val="28"/>
        </w:rPr>
      </w:pPr>
    </w:p>
    <w:p w:rsidR="00416686" w:rsidRDefault="003E75C4" w:rsidP="00416686">
      <w:pPr>
        <w:spacing w:after="0" w:line="360" w:lineRule="auto"/>
        <w:ind w:firstLine="567"/>
        <w:jc w:val="both"/>
        <w:rPr>
          <w:sz w:val="28"/>
          <w:szCs w:val="28"/>
        </w:rPr>
      </w:pPr>
      <w:r w:rsidRPr="00416686">
        <w:rPr>
          <w:sz w:val="28"/>
          <w:szCs w:val="28"/>
        </w:rPr>
        <w:t xml:space="preserve">Произведение науки </w:t>
      </w:r>
      <w:r w:rsidR="00416686" w:rsidRPr="00416686">
        <w:rPr>
          <w:sz w:val="28"/>
          <w:szCs w:val="28"/>
        </w:rPr>
        <w:t>«</w:t>
      </w:r>
      <w:r w:rsidR="0033227F" w:rsidRPr="0033227F">
        <w:rPr>
          <w:sz w:val="28"/>
          <w:szCs w:val="28"/>
        </w:rPr>
        <w:t>Развивающая игра "Гексайрон" на основе использования шестигранных ячеек</w:t>
      </w:r>
      <w:r w:rsidR="00416686" w:rsidRPr="00416686">
        <w:rPr>
          <w:sz w:val="28"/>
          <w:szCs w:val="28"/>
        </w:rPr>
        <w:t xml:space="preserve">» </w:t>
      </w:r>
      <w:r w:rsidR="00416686">
        <w:rPr>
          <w:sz w:val="28"/>
          <w:szCs w:val="28"/>
        </w:rPr>
        <w:t xml:space="preserve">является уникальной авторской игрой, </w:t>
      </w:r>
      <w:r w:rsidR="00416686" w:rsidRPr="00416686">
        <w:rPr>
          <w:sz w:val="28"/>
          <w:szCs w:val="28"/>
        </w:rPr>
        <w:t>предназначен</w:t>
      </w:r>
      <w:r w:rsidR="00416686">
        <w:rPr>
          <w:sz w:val="28"/>
          <w:szCs w:val="28"/>
        </w:rPr>
        <w:t>ной</w:t>
      </w:r>
      <w:r w:rsidR="00416686" w:rsidRPr="00416686">
        <w:rPr>
          <w:sz w:val="28"/>
          <w:szCs w:val="28"/>
        </w:rPr>
        <w:t xml:space="preserve"> для развития и улучшения</w:t>
      </w:r>
      <w:r w:rsidR="00416686">
        <w:rPr>
          <w:sz w:val="28"/>
          <w:szCs w:val="28"/>
        </w:rPr>
        <w:t xml:space="preserve"> </w:t>
      </w:r>
    </w:p>
    <w:p w:rsidR="00416686" w:rsidRPr="00416686" w:rsidRDefault="00416686" w:rsidP="00416686">
      <w:pPr>
        <w:spacing w:after="0" w:line="360" w:lineRule="auto"/>
        <w:ind w:firstLine="567"/>
        <w:jc w:val="both"/>
        <w:rPr>
          <w:sz w:val="28"/>
          <w:szCs w:val="28"/>
        </w:rPr>
      </w:pPr>
    </w:p>
    <w:p w:rsidR="00416686" w:rsidRDefault="00416686" w:rsidP="00416686">
      <w:pPr>
        <w:pStyle w:val="ae"/>
        <w:numPr>
          <w:ilvl w:val="0"/>
          <w:numId w:val="13"/>
        </w:numPr>
        <w:suppressAutoHyphens w:val="0"/>
        <w:spacing w:after="0" w:line="360" w:lineRule="auto"/>
        <w:ind w:left="0" w:firstLine="567"/>
        <w:jc w:val="both"/>
        <w:rPr>
          <w:sz w:val="28"/>
          <w:szCs w:val="28"/>
        </w:rPr>
      </w:pPr>
      <w:r w:rsidRPr="00416686">
        <w:rPr>
          <w:sz w:val="28"/>
          <w:szCs w:val="28"/>
        </w:rPr>
        <w:t>всех характеристик внимания, являющихся залогом успеха в любой сфере деятельности.</w:t>
      </w:r>
    </w:p>
    <w:p w:rsidR="00416686" w:rsidRPr="00416686" w:rsidRDefault="00416686" w:rsidP="00416686">
      <w:pPr>
        <w:pStyle w:val="ae"/>
        <w:suppressAutoHyphens w:val="0"/>
        <w:spacing w:after="0" w:line="360" w:lineRule="auto"/>
        <w:ind w:left="567"/>
        <w:jc w:val="both"/>
        <w:rPr>
          <w:sz w:val="28"/>
          <w:szCs w:val="28"/>
        </w:rPr>
      </w:pPr>
    </w:p>
    <w:p w:rsidR="00416686" w:rsidRDefault="00416686" w:rsidP="00416686">
      <w:pPr>
        <w:pStyle w:val="ae"/>
        <w:numPr>
          <w:ilvl w:val="0"/>
          <w:numId w:val="12"/>
        </w:numPr>
        <w:suppressAutoHyphens w:val="0"/>
        <w:spacing w:after="0" w:line="360" w:lineRule="auto"/>
        <w:ind w:left="0" w:firstLine="567"/>
        <w:jc w:val="both"/>
        <w:rPr>
          <w:sz w:val="28"/>
          <w:szCs w:val="28"/>
        </w:rPr>
      </w:pPr>
      <w:r w:rsidRPr="00416686">
        <w:rPr>
          <w:sz w:val="28"/>
          <w:szCs w:val="28"/>
        </w:rPr>
        <w:t>Устойчивость – продолжительность направленного внимания по отношению к задаче или объекту.</w:t>
      </w:r>
    </w:p>
    <w:p w:rsidR="00416686" w:rsidRPr="00416686" w:rsidRDefault="00416686" w:rsidP="00416686">
      <w:pPr>
        <w:pStyle w:val="ae"/>
        <w:suppressAutoHyphens w:val="0"/>
        <w:spacing w:after="0" w:line="360" w:lineRule="auto"/>
        <w:ind w:left="567"/>
        <w:jc w:val="both"/>
        <w:rPr>
          <w:sz w:val="28"/>
          <w:szCs w:val="28"/>
        </w:rPr>
      </w:pPr>
    </w:p>
    <w:p w:rsidR="00416686" w:rsidRDefault="00416686" w:rsidP="00416686">
      <w:pPr>
        <w:pStyle w:val="ae"/>
        <w:numPr>
          <w:ilvl w:val="0"/>
          <w:numId w:val="11"/>
        </w:numPr>
        <w:suppressAutoHyphens w:val="0"/>
        <w:spacing w:after="0" w:line="360" w:lineRule="auto"/>
        <w:ind w:left="0" w:firstLine="567"/>
        <w:jc w:val="both"/>
        <w:rPr>
          <w:sz w:val="28"/>
          <w:szCs w:val="28"/>
        </w:rPr>
      </w:pPr>
      <w:r w:rsidRPr="00416686">
        <w:rPr>
          <w:sz w:val="28"/>
          <w:szCs w:val="28"/>
        </w:rPr>
        <w:t xml:space="preserve">Концентрация – полное погружение в процесс без реагирования на раздражители и отвлекающие факторы. </w:t>
      </w:r>
    </w:p>
    <w:p w:rsidR="00416686" w:rsidRPr="00416686" w:rsidRDefault="00416686" w:rsidP="00416686">
      <w:pPr>
        <w:pStyle w:val="ae"/>
        <w:suppressAutoHyphens w:val="0"/>
        <w:spacing w:after="0" w:line="360" w:lineRule="auto"/>
        <w:ind w:left="567"/>
        <w:jc w:val="both"/>
        <w:rPr>
          <w:sz w:val="28"/>
          <w:szCs w:val="28"/>
        </w:rPr>
      </w:pPr>
    </w:p>
    <w:p w:rsidR="00416686" w:rsidRDefault="00416686" w:rsidP="00416686">
      <w:pPr>
        <w:pStyle w:val="ae"/>
        <w:numPr>
          <w:ilvl w:val="0"/>
          <w:numId w:val="11"/>
        </w:numPr>
        <w:suppressAutoHyphens w:val="0"/>
        <w:spacing w:after="0" w:line="360" w:lineRule="auto"/>
        <w:ind w:left="0" w:firstLine="567"/>
        <w:jc w:val="both"/>
        <w:rPr>
          <w:sz w:val="28"/>
          <w:szCs w:val="28"/>
        </w:rPr>
      </w:pPr>
      <w:r w:rsidRPr="00416686">
        <w:rPr>
          <w:sz w:val="28"/>
          <w:szCs w:val="28"/>
        </w:rPr>
        <w:t xml:space="preserve">Сосредоточенность – максимальное напряжение воли для решения поставленной задачи. </w:t>
      </w:r>
    </w:p>
    <w:p w:rsidR="00416686" w:rsidRPr="00416686" w:rsidRDefault="00416686" w:rsidP="00416686">
      <w:pPr>
        <w:pStyle w:val="ae"/>
        <w:rPr>
          <w:sz w:val="28"/>
          <w:szCs w:val="28"/>
        </w:rPr>
      </w:pPr>
    </w:p>
    <w:p w:rsidR="00416686" w:rsidRDefault="00416686" w:rsidP="00416686">
      <w:pPr>
        <w:pStyle w:val="ae"/>
        <w:numPr>
          <w:ilvl w:val="0"/>
          <w:numId w:val="11"/>
        </w:numPr>
        <w:suppressAutoHyphens w:val="0"/>
        <w:spacing w:after="0" w:line="360" w:lineRule="auto"/>
        <w:ind w:left="0" w:firstLine="567"/>
        <w:jc w:val="both"/>
        <w:rPr>
          <w:sz w:val="28"/>
          <w:szCs w:val="28"/>
        </w:rPr>
      </w:pPr>
      <w:r w:rsidRPr="00416686">
        <w:rPr>
          <w:sz w:val="28"/>
          <w:szCs w:val="28"/>
        </w:rPr>
        <w:t xml:space="preserve">Распределение – умение единовременно удерживать в центре внимания несколько разнородных объектов. </w:t>
      </w:r>
    </w:p>
    <w:p w:rsidR="00416686" w:rsidRPr="00416686" w:rsidRDefault="00416686" w:rsidP="00416686">
      <w:pPr>
        <w:pStyle w:val="ae"/>
        <w:rPr>
          <w:sz w:val="28"/>
          <w:szCs w:val="28"/>
        </w:rPr>
      </w:pPr>
    </w:p>
    <w:p w:rsidR="00416686" w:rsidRDefault="00416686" w:rsidP="00416686">
      <w:pPr>
        <w:pStyle w:val="ae"/>
        <w:numPr>
          <w:ilvl w:val="0"/>
          <w:numId w:val="11"/>
        </w:numPr>
        <w:suppressAutoHyphens w:val="0"/>
        <w:spacing w:after="0" w:line="360" w:lineRule="auto"/>
        <w:ind w:left="0" w:firstLine="567"/>
        <w:jc w:val="both"/>
        <w:rPr>
          <w:sz w:val="28"/>
          <w:szCs w:val="28"/>
        </w:rPr>
      </w:pPr>
      <w:r w:rsidRPr="00416686">
        <w:rPr>
          <w:sz w:val="28"/>
          <w:szCs w:val="28"/>
        </w:rPr>
        <w:t>Переключаемость – скорость, с которой осуществляется переход от одного вида деятельности к другому.</w:t>
      </w:r>
    </w:p>
    <w:p w:rsidR="00416686" w:rsidRPr="00416686" w:rsidRDefault="00416686" w:rsidP="00416686">
      <w:pPr>
        <w:pStyle w:val="ae"/>
        <w:rPr>
          <w:sz w:val="28"/>
          <w:szCs w:val="28"/>
        </w:rPr>
      </w:pPr>
    </w:p>
    <w:p w:rsidR="00416686" w:rsidRDefault="00416686" w:rsidP="00416686">
      <w:pPr>
        <w:pStyle w:val="ae"/>
        <w:numPr>
          <w:ilvl w:val="0"/>
          <w:numId w:val="11"/>
        </w:numPr>
        <w:suppressAutoHyphens w:val="0"/>
        <w:spacing w:after="0" w:line="360" w:lineRule="auto"/>
        <w:ind w:left="0" w:firstLine="567"/>
        <w:jc w:val="both"/>
        <w:rPr>
          <w:sz w:val="28"/>
          <w:szCs w:val="28"/>
        </w:rPr>
      </w:pPr>
      <w:r w:rsidRPr="00416686">
        <w:rPr>
          <w:sz w:val="28"/>
          <w:szCs w:val="28"/>
        </w:rPr>
        <w:t>Предметность – избирательность сигналов в соответствии с поставленной задачей.</w:t>
      </w:r>
    </w:p>
    <w:p w:rsidR="00416686" w:rsidRPr="00416686" w:rsidRDefault="00416686" w:rsidP="00416686">
      <w:pPr>
        <w:pStyle w:val="ae"/>
        <w:rPr>
          <w:sz w:val="28"/>
          <w:szCs w:val="28"/>
        </w:rPr>
      </w:pPr>
    </w:p>
    <w:p w:rsidR="00416686" w:rsidRDefault="00416686" w:rsidP="00416686">
      <w:pPr>
        <w:pStyle w:val="ae"/>
        <w:numPr>
          <w:ilvl w:val="0"/>
          <w:numId w:val="11"/>
        </w:numPr>
        <w:suppressAutoHyphens w:val="0"/>
        <w:spacing w:after="0" w:line="360" w:lineRule="auto"/>
        <w:ind w:left="0" w:firstLine="567"/>
        <w:jc w:val="both"/>
        <w:rPr>
          <w:sz w:val="28"/>
          <w:szCs w:val="28"/>
        </w:rPr>
      </w:pPr>
      <w:r w:rsidRPr="00416686">
        <w:rPr>
          <w:sz w:val="28"/>
          <w:szCs w:val="28"/>
        </w:rPr>
        <w:t xml:space="preserve">Объем – количество объектов, на которые может направить сосредоточенное внимание субъект в доли секунды. </w:t>
      </w:r>
    </w:p>
    <w:p w:rsidR="00416686" w:rsidRPr="00416686" w:rsidRDefault="00416686" w:rsidP="00416686">
      <w:pPr>
        <w:pStyle w:val="ae"/>
        <w:rPr>
          <w:sz w:val="28"/>
          <w:szCs w:val="28"/>
        </w:rPr>
      </w:pPr>
    </w:p>
    <w:p w:rsidR="00416686" w:rsidRDefault="00416686" w:rsidP="00416686">
      <w:pPr>
        <w:pStyle w:val="ae"/>
        <w:numPr>
          <w:ilvl w:val="0"/>
          <w:numId w:val="13"/>
        </w:numPr>
        <w:suppressAutoHyphens w:val="0"/>
        <w:spacing w:after="0" w:line="360" w:lineRule="auto"/>
        <w:ind w:left="0" w:firstLine="567"/>
        <w:jc w:val="both"/>
        <w:rPr>
          <w:sz w:val="28"/>
          <w:szCs w:val="28"/>
        </w:rPr>
      </w:pPr>
      <w:r w:rsidRPr="00416686">
        <w:rPr>
          <w:sz w:val="28"/>
          <w:szCs w:val="28"/>
        </w:rPr>
        <w:lastRenderedPageBreak/>
        <w:t>общих процессов припоминания и необходимых видов памяти (кратковременную и долговременную), с целью увеличения времени удержания задачи до её выполнения.</w:t>
      </w:r>
    </w:p>
    <w:p w:rsidR="00416686" w:rsidRPr="00416686" w:rsidRDefault="00416686" w:rsidP="00416686">
      <w:pPr>
        <w:pStyle w:val="ae"/>
        <w:suppressAutoHyphens w:val="0"/>
        <w:spacing w:after="0" w:line="360" w:lineRule="auto"/>
        <w:ind w:left="567"/>
        <w:jc w:val="both"/>
        <w:rPr>
          <w:sz w:val="28"/>
          <w:szCs w:val="28"/>
        </w:rPr>
      </w:pPr>
    </w:p>
    <w:p w:rsidR="00416686" w:rsidRPr="00416686" w:rsidRDefault="00416686" w:rsidP="00416686">
      <w:pPr>
        <w:pStyle w:val="ae"/>
        <w:numPr>
          <w:ilvl w:val="0"/>
          <w:numId w:val="13"/>
        </w:numPr>
        <w:suppressAutoHyphens w:val="0"/>
        <w:spacing w:after="0" w:line="360" w:lineRule="auto"/>
        <w:ind w:left="0" w:firstLine="567"/>
        <w:jc w:val="both"/>
        <w:rPr>
          <w:sz w:val="28"/>
          <w:szCs w:val="28"/>
        </w:rPr>
      </w:pPr>
      <w:r w:rsidRPr="00416686">
        <w:rPr>
          <w:sz w:val="28"/>
          <w:szCs w:val="28"/>
        </w:rPr>
        <w:t>репродуктивного воображения и креативности, практическими функциями которых являются:</w:t>
      </w:r>
    </w:p>
    <w:p w:rsidR="00416686" w:rsidRDefault="00416686" w:rsidP="00416686">
      <w:pPr>
        <w:pStyle w:val="ae"/>
        <w:numPr>
          <w:ilvl w:val="0"/>
          <w:numId w:val="14"/>
        </w:numPr>
        <w:suppressAutoHyphens w:val="0"/>
        <w:spacing w:after="0" w:line="360" w:lineRule="auto"/>
        <w:ind w:left="0" w:firstLine="567"/>
        <w:jc w:val="both"/>
        <w:rPr>
          <w:sz w:val="28"/>
          <w:szCs w:val="28"/>
        </w:rPr>
      </w:pPr>
      <w:r w:rsidRPr="00416686">
        <w:rPr>
          <w:sz w:val="28"/>
          <w:szCs w:val="28"/>
        </w:rPr>
        <w:t xml:space="preserve">Восприятие действительности через образы; </w:t>
      </w:r>
    </w:p>
    <w:p w:rsidR="00416686" w:rsidRDefault="00416686" w:rsidP="00416686">
      <w:pPr>
        <w:pStyle w:val="ae"/>
        <w:suppressAutoHyphens w:val="0"/>
        <w:spacing w:after="0" w:line="360" w:lineRule="auto"/>
        <w:ind w:left="567"/>
        <w:jc w:val="both"/>
        <w:rPr>
          <w:sz w:val="28"/>
          <w:szCs w:val="28"/>
        </w:rPr>
      </w:pPr>
    </w:p>
    <w:p w:rsidR="00416686" w:rsidRDefault="00416686" w:rsidP="00416686">
      <w:pPr>
        <w:pStyle w:val="ae"/>
        <w:numPr>
          <w:ilvl w:val="0"/>
          <w:numId w:val="14"/>
        </w:numPr>
        <w:suppressAutoHyphens w:val="0"/>
        <w:spacing w:after="0" w:line="360" w:lineRule="auto"/>
        <w:ind w:left="0" w:firstLine="567"/>
        <w:jc w:val="both"/>
        <w:rPr>
          <w:sz w:val="28"/>
          <w:szCs w:val="28"/>
        </w:rPr>
      </w:pPr>
      <w:r w:rsidRPr="00416686">
        <w:rPr>
          <w:sz w:val="28"/>
          <w:szCs w:val="28"/>
        </w:rPr>
        <w:t xml:space="preserve">Контроль над эмоциональными состояниями; </w:t>
      </w:r>
    </w:p>
    <w:p w:rsidR="00416686" w:rsidRPr="00416686" w:rsidRDefault="00416686" w:rsidP="00416686">
      <w:pPr>
        <w:pStyle w:val="ae"/>
        <w:rPr>
          <w:sz w:val="28"/>
          <w:szCs w:val="28"/>
        </w:rPr>
      </w:pPr>
    </w:p>
    <w:p w:rsidR="00416686" w:rsidRDefault="00416686" w:rsidP="00416686">
      <w:pPr>
        <w:pStyle w:val="ae"/>
        <w:numPr>
          <w:ilvl w:val="0"/>
          <w:numId w:val="14"/>
        </w:numPr>
        <w:suppressAutoHyphens w:val="0"/>
        <w:spacing w:after="0" w:line="360" w:lineRule="auto"/>
        <w:ind w:left="0" w:firstLine="567"/>
        <w:jc w:val="both"/>
        <w:rPr>
          <w:sz w:val="28"/>
          <w:szCs w:val="28"/>
        </w:rPr>
      </w:pPr>
      <w:r w:rsidRPr="00416686">
        <w:rPr>
          <w:sz w:val="28"/>
          <w:szCs w:val="28"/>
        </w:rPr>
        <w:t xml:space="preserve">Умение управлять познавательными процессами и регулировать состояния человека; </w:t>
      </w:r>
    </w:p>
    <w:p w:rsidR="00416686" w:rsidRPr="00416686" w:rsidRDefault="00416686" w:rsidP="00416686">
      <w:pPr>
        <w:pStyle w:val="ae"/>
        <w:rPr>
          <w:sz w:val="28"/>
          <w:szCs w:val="28"/>
        </w:rPr>
      </w:pPr>
    </w:p>
    <w:p w:rsidR="00416686" w:rsidRDefault="00416686" w:rsidP="00416686">
      <w:pPr>
        <w:pStyle w:val="ae"/>
        <w:numPr>
          <w:ilvl w:val="0"/>
          <w:numId w:val="14"/>
        </w:numPr>
        <w:suppressAutoHyphens w:val="0"/>
        <w:spacing w:after="0" w:line="360" w:lineRule="auto"/>
        <w:ind w:left="0" w:firstLine="567"/>
        <w:jc w:val="both"/>
        <w:rPr>
          <w:sz w:val="28"/>
          <w:szCs w:val="28"/>
        </w:rPr>
      </w:pPr>
      <w:r w:rsidRPr="00416686">
        <w:rPr>
          <w:sz w:val="28"/>
          <w:szCs w:val="28"/>
        </w:rPr>
        <w:t>Составление и прогнозирование внутреннего плана действий.</w:t>
      </w:r>
    </w:p>
    <w:p w:rsidR="00416686" w:rsidRPr="00416686" w:rsidRDefault="00416686" w:rsidP="00416686">
      <w:pPr>
        <w:pStyle w:val="ae"/>
        <w:rPr>
          <w:sz w:val="28"/>
          <w:szCs w:val="28"/>
        </w:rPr>
      </w:pPr>
    </w:p>
    <w:p w:rsidR="00416686" w:rsidRDefault="00416686" w:rsidP="00416686">
      <w:pPr>
        <w:pStyle w:val="ae"/>
        <w:numPr>
          <w:ilvl w:val="0"/>
          <w:numId w:val="13"/>
        </w:numPr>
        <w:suppressAutoHyphens w:val="0"/>
        <w:spacing w:after="0" w:line="360" w:lineRule="auto"/>
        <w:ind w:left="0" w:firstLine="567"/>
        <w:jc w:val="both"/>
        <w:rPr>
          <w:sz w:val="28"/>
          <w:szCs w:val="28"/>
        </w:rPr>
      </w:pPr>
      <w:r w:rsidRPr="00416686">
        <w:rPr>
          <w:sz w:val="28"/>
          <w:szCs w:val="28"/>
        </w:rPr>
        <w:t xml:space="preserve">ценных типов мышления: стратегического,  пространственного, логического, аналитического, тактического,  </w:t>
      </w:r>
      <w:r w:rsidRPr="00416686">
        <w:rPr>
          <w:sz w:val="28"/>
          <w:szCs w:val="28"/>
        </w:rPr>
        <w:br/>
        <w:t xml:space="preserve">и его ведущих процессов: анализа, синтеза, сравнения, обобщения, классификации. </w:t>
      </w:r>
    </w:p>
    <w:p w:rsidR="00416686" w:rsidRPr="00416686" w:rsidRDefault="00416686" w:rsidP="00416686">
      <w:pPr>
        <w:pStyle w:val="ae"/>
        <w:suppressAutoHyphens w:val="0"/>
        <w:spacing w:after="0" w:line="360" w:lineRule="auto"/>
        <w:ind w:left="567"/>
        <w:jc w:val="both"/>
        <w:rPr>
          <w:sz w:val="28"/>
          <w:szCs w:val="28"/>
        </w:rPr>
      </w:pPr>
    </w:p>
    <w:p w:rsidR="00416686" w:rsidRDefault="00416686" w:rsidP="00416686">
      <w:pPr>
        <w:pStyle w:val="ae"/>
        <w:numPr>
          <w:ilvl w:val="0"/>
          <w:numId w:val="13"/>
        </w:numPr>
        <w:suppressAutoHyphens w:val="0"/>
        <w:spacing w:after="0" w:line="360" w:lineRule="auto"/>
        <w:ind w:left="0" w:firstLine="567"/>
        <w:jc w:val="both"/>
        <w:rPr>
          <w:sz w:val="28"/>
          <w:szCs w:val="28"/>
        </w:rPr>
      </w:pPr>
      <w:r w:rsidRPr="00416686">
        <w:rPr>
          <w:sz w:val="28"/>
          <w:szCs w:val="28"/>
        </w:rPr>
        <w:t>требуемых волевых усилий, аккумулирующих все физические, моральные и интеллектуальные возможности человека.</w:t>
      </w:r>
    </w:p>
    <w:p w:rsidR="00416686" w:rsidRPr="00416686" w:rsidRDefault="00416686" w:rsidP="00416686">
      <w:pPr>
        <w:pStyle w:val="ae"/>
        <w:rPr>
          <w:sz w:val="28"/>
          <w:szCs w:val="28"/>
        </w:rPr>
      </w:pPr>
    </w:p>
    <w:p w:rsidR="00416686" w:rsidRDefault="00416686" w:rsidP="00416686">
      <w:pPr>
        <w:pStyle w:val="ae"/>
        <w:numPr>
          <w:ilvl w:val="0"/>
          <w:numId w:val="13"/>
        </w:numPr>
        <w:suppressAutoHyphens w:val="0"/>
        <w:spacing w:after="0" w:line="360" w:lineRule="auto"/>
        <w:ind w:left="0" w:firstLine="567"/>
        <w:jc w:val="both"/>
        <w:rPr>
          <w:sz w:val="28"/>
          <w:szCs w:val="28"/>
        </w:rPr>
      </w:pPr>
      <w:r w:rsidRPr="00416686">
        <w:rPr>
          <w:sz w:val="28"/>
          <w:szCs w:val="28"/>
        </w:rPr>
        <w:t>высокопродуктивной интеллектуальной деятельности .</w:t>
      </w:r>
    </w:p>
    <w:p w:rsidR="00416686" w:rsidRPr="00416686" w:rsidRDefault="00416686" w:rsidP="00416686">
      <w:pPr>
        <w:pStyle w:val="ae"/>
        <w:rPr>
          <w:sz w:val="28"/>
          <w:szCs w:val="28"/>
        </w:rPr>
      </w:pPr>
    </w:p>
    <w:p w:rsidR="00416686" w:rsidRPr="00416686" w:rsidRDefault="00416686" w:rsidP="00416686">
      <w:pPr>
        <w:spacing w:after="0" w:line="360" w:lineRule="auto"/>
        <w:ind w:firstLine="567"/>
        <w:jc w:val="both"/>
        <w:rPr>
          <w:sz w:val="28"/>
          <w:szCs w:val="28"/>
        </w:rPr>
      </w:pPr>
      <w:r w:rsidRPr="00416686">
        <w:rPr>
          <w:sz w:val="28"/>
          <w:szCs w:val="28"/>
        </w:rPr>
        <w:t>Произведение науки «</w:t>
      </w:r>
      <w:r w:rsidR="0033227F" w:rsidRPr="0033227F">
        <w:rPr>
          <w:sz w:val="28"/>
          <w:szCs w:val="28"/>
        </w:rPr>
        <w:t>Развивающая игра "Гексайрон" на основе использования шестигранных ячеек</w:t>
      </w:r>
      <w:r w:rsidRPr="00416686">
        <w:rPr>
          <w:sz w:val="28"/>
          <w:szCs w:val="28"/>
        </w:rPr>
        <w:t>» может быть использован</w:t>
      </w:r>
      <w:r>
        <w:rPr>
          <w:sz w:val="28"/>
          <w:szCs w:val="28"/>
        </w:rPr>
        <w:t>о</w:t>
      </w:r>
      <w:r w:rsidRPr="00416686">
        <w:rPr>
          <w:sz w:val="28"/>
          <w:szCs w:val="28"/>
        </w:rPr>
        <w:t xml:space="preserve"> в обширных сферах:</w:t>
      </w:r>
      <w:r w:rsidRPr="00416686">
        <w:rPr>
          <w:sz w:val="28"/>
          <w:szCs w:val="28"/>
        </w:rPr>
        <w:br/>
      </w:r>
    </w:p>
    <w:p w:rsidR="00416686" w:rsidRDefault="00416686" w:rsidP="00416686">
      <w:pPr>
        <w:pStyle w:val="ae"/>
        <w:widowControl w:val="0"/>
        <w:numPr>
          <w:ilvl w:val="0"/>
          <w:numId w:val="16"/>
        </w:numPr>
        <w:suppressAutoHyphens w:val="0"/>
        <w:spacing w:after="0" w:line="360" w:lineRule="auto"/>
        <w:ind w:left="0" w:firstLine="567"/>
        <w:jc w:val="both"/>
        <w:rPr>
          <w:sz w:val="28"/>
          <w:szCs w:val="28"/>
        </w:rPr>
      </w:pPr>
      <w:r w:rsidRPr="00416686">
        <w:rPr>
          <w:sz w:val="28"/>
          <w:szCs w:val="28"/>
        </w:rPr>
        <w:t>В школах (как дополнительных предмет) в целях обучения и развития памяти и мышления.</w:t>
      </w:r>
    </w:p>
    <w:p w:rsidR="00416686" w:rsidRDefault="00416686" w:rsidP="00416686">
      <w:pPr>
        <w:pStyle w:val="ae"/>
        <w:widowControl w:val="0"/>
        <w:numPr>
          <w:ilvl w:val="0"/>
          <w:numId w:val="16"/>
        </w:numPr>
        <w:suppressAutoHyphens w:val="0"/>
        <w:spacing w:after="0" w:line="360" w:lineRule="auto"/>
        <w:ind w:left="0" w:firstLine="567"/>
        <w:jc w:val="both"/>
        <w:rPr>
          <w:sz w:val="28"/>
          <w:szCs w:val="28"/>
        </w:rPr>
      </w:pPr>
      <w:r w:rsidRPr="00416686">
        <w:rPr>
          <w:sz w:val="28"/>
          <w:szCs w:val="28"/>
        </w:rPr>
        <w:lastRenderedPageBreak/>
        <w:t>В развивающих центрах, как один из методов развития интеллекта.</w:t>
      </w:r>
    </w:p>
    <w:p w:rsidR="00416686" w:rsidRPr="00416686" w:rsidRDefault="00416686" w:rsidP="00416686">
      <w:pPr>
        <w:pStyle w:val="ae"/>
        <w:rPr>
          <w:sz w:val="28"/>
          <w:szCs w:val="28"/>
        </w:rPr>
      </w:pPr>
    </w:p>
    <w:p w:rsidR="00416686" w:rsidRDefault="00416686" w:rsidP="00416686">
      <w:pPr>
        <w:pStyle w:val="ae"/>
        <w:widowControl w:val="0"/>
        <w:numPr>
          <w:ilvl w:val="0"/>
          <w:numId w:val="16"/>
        </w:numPr>
        <w:suppressAutoHyphens w:val="0"/>
        <w:spacing w:after="0" w:line="360" w:lineRule="auto"/>
        <w:ind w:left="0" w:firstLine="567"/>
        <w:jc w:val="both"/>
        <w:rPr>
          <w:sz w:val="28"/>
          <w:szCs w:val="28"/>
        </w:rPr>
      </w:pPr>
      <w:r w:rsidRPr="00416686">
        <w:rPr>
          <w:sz w:val="28"/>
          <w:szCs w:val="28"/>
        </w:rPr>
        <w:t>Для открытия школ,  клубов, федераций игры «Гексайрон».</w:t>
      </w:r>
    </w:p>
    <w:p w:rsidR="00416686" w:rsidRPr="00416686" w:rsidRDefault="00416686" w:rsidP="00416686">
      <w:pPr>
        <w:pStyle w:val="ae"/>
        <w:rPr>
          <w:sz w:val="28"/>
          <w:szCs w:val="28"/>
        </w:rPr>
      </w:pPr>
    </w:p>
    <w:p w:rsidR="00416686" w:rsidRPr="00416686" w:rsidRDefault="00416686" w:rsidP="00416686">
      <w:pPr>
        <w:pStyle w:val="ae"/>
        <w:widowControl w:val="0"/>
        <w:numPr>
          <w:ilvl w:val="0"/>
          <w:numId w:val="16"/>
        </w:numPr>
        <w:suppressAutoHyphens w:val="0"/>
        <w:spacing w:after="0" w:line="360" w:lineRule="auto"/>
        <w:ind w:left="0" w:firstLine="567"/>
        <w:jc w:val="both"/>
        <w:rPr>
          <w:sz w:val="28"/>
          <w:szCs w:val="28"/>
        </w:rPr>
      </w:pPr>
      <w:r w:rsidRPr="00416686">
        <w:rPr>
          <w:sz w:val="28"/>
          <w:szCs w:val="28"/>
        </w:rPr>
        <w:t>Как методика обучения руководителей, поскольку эффективно развивает следующие навыки:</w:t>
      </w:r>
    </w:p>
    <w:p w:rsidR="00416686" w:rsidRDefault="00416686" w:rsidP="00416686">
      <w:pPr>
        <w:pStyle w:val="ae"/>
        <w:widowControl w:val="0"/>
        <w:numPr>
          <w:ilvl w:val="0"/>
          <w:numId w:val="15"/>
        </w:numPr>
        <w:suppressAutoHyphens w:val="0"/>
        <w:spacing w:after="0" w:line="360" w:lineRule="auto"/>
        <w:ind w:left="0" w:firstLine="567"/>
        <w:jc w:val="both"/>
        <w:rPr>
          <w:sz w:val="28"/>
          <w:szCs w:val="28"/>
        </w:rPr>
      </w:pPr>
      <w:r w:rsidRPr="00416686">
        <w:rPr>
          <w:sz w:val="28"/>
          <w:szCs w:val="28"/>
        </w:rPr>
        <w:t xml:space="preserve">целеполагание (постановка цели и мотивы для её достижения); </w:t>
      </w:r>
    </w:p>
    <w:p w:rsidR="00416686" w:rsidRDefault="00416686" w:rsidP="00416686">
      <w:pPr>
        <w:pStyle w:val="ae"/>
        <w:widowControl w:val="0"/>
        <w:suppressAutoHyphens w:val="0"/>
        <w:spacing w:after="0" w:line="360" w:lineRule="auto"/>
        <w:ind w:left="567"/>
        <w:jc w:val="both"/>
        <w:rPr>
          <w:sz w:val="28"/>
          <w:szCs w:val="28"/>
        </w:rPr>
      </w:pPr>
    </w:p>
    <w:p w:rsidR="00416686" w:rsidRDefault="00416686" w:rsidP="00416686">
      <w:pPr>
        <w:pStyle w:val="ae"/>
        <w:widowControl w:val="0"/>
        <w:numPr>
          <w:ilvl w:val="0"/>
          <w:numId w:val="15"/>
        </w:numPr>
        <w:suppressAutoHyphens w:val="0"/>
        <w:spacing w:after="0" w:line="360" w:lineRule="auto"/>
        <w:ind w:left="0" w:firstLine="567"/>
        <w:jc w:val="both"/>
        <w:rPr>
          <w:sz w:val="28"/>
          <w:szCs w:val="28"/>
        </w:rPr>
      </w:pPr>
      <w:r w:rsidRPr="00416686">
        <w:rPr>
          <w:sz w:val="28"/>
          <w:szCs w:val="28"/>
        </w:rPr>
        <w:t xml:space="preserve">построение алгоритмов достижения цели; </w:t>
      </w:r>
    </w:p>
    <w:p w:rsidR="00416686" w:rsidRPr="00416686" w:rsidRDefault="00416686" w:rsidP="00416686">
      <w:pPr>
        <w:pStyle w:val="ae"/>
        <w:rPr>
          <w:sz w:val="28"/>
          <w:szCs w:val="28"/>
        </w:rPr>
      </w:pPr>
    </w:p>
    <w:p w:rsidR="00416686" w:rsidRDefault="00416686" w:rsidP="00416686">
      <w:pPr>
        <w:pStyle w:val="ae"/>
        <w:widowControl w:val="0"/>
        <w:numPr>
          <w:ilvl w:val="0"/>
          <w:numId w:val="15"/>
        </w:numPr>
        <w:suppressAutoHyphens w:val="0"/>
        <w:spacing w:after="0" w:line="360" w:lineRule="auto"/>
        <w:ind w:left="0" w:firstLine="567"/>
        <w:jc w:val="both"/>
        <w:rPr>
          <w:sz w:val="28"/>
          <w:szCs w:val="28"/>
        </w:rPr>
      </w:pPr>
      <w:r w:rsidRPr="00416686">
        <w:rPr>
          <w:sz w:val="28"/>
          <w:szCs w:val="28"/>
        </w:rPr>
        <w:t>стратегического и тактического поведения;</w:t>
      </w:r>
    </w:p>
    <w:p w:rsidR="00416686" w:rsidRPr="00416686" w:rsidRDefault="00416686" w:rsidP="00416686">
      <w:pPr>
        <w:pStyle w:val="ae"/>
        <w:rPr>
          <w:sz w:val="28"/>
          <w:szCs w:val="28"/>
        </w:rPr>
      </w:pPr>
    </w:p>
    <w:p w:rsidR="00416686" w:rsidRDefault="00416686" w:rsidP="00416686">
      <w:pPr>
        <w:pStyle w:val="ae"/>
        <w:widowControl w:val="0"/>
        <w:numPr>
          <w:ilvl w:val="0"/>
          <w:numId w:val="15"/>
        </w:numPr>
        <w:suppressAutoHyphens w:val="0"/>
        <w:spacing w:after="0" w:line="360" w:lineRule="auto"/>
        <w:ind w:left="0" w:firstLine="567"/>
        <w:jc w:val="both"/>
        <w:rPr>
          <w:sz w:val="28"/>
          <w:szCs w:val="28"/>
        </w:rPr>
      </w:pPr>
      <w:r w:rsidRPr="00416686">
        <w:rPr>
          <w:sz w:val="28"/>
          <w:szCs w:val="28"/>
        </w:rPr>
        <w:t xml:space="preserve">принятие одной из возможностей в качестве решения; </w:t>
      </w:r>
    </w:p>
    <w:p w:rsidR="00416686" w:rsidRPr="00416686" w:rsidRDefault="00416686" w:rsidP="00416686">
      <w:pPr>
        <w:pStyle w:val="ae"/>
        <w:rPr>
          <w:sz w:val="28"/>
          <w:szCs w:val="28"/>
        </w:rPr>
      </w:pPr>
    </w:p>
    <w:p w:rsidR="00416686" w:rsidRDefault="00416686" w:rsidP="00416686">
      <w:pPr>
        <w:pStyle w:val="ae"/>
        <w:widowControl w:val="0"/>
        <w:numPr>
          <w:ilvl w:val="0"/>
          <w:numId w:val="15"/>
        </w:numPr>
        <w:suppressAutoHyphens w:val="0"/>
        <w:spacing w:after="0" w:line="360" w:lineRule="auto"/>
        <w:ind w:left="0" w:firstLine="567"/>
        <w:jc w:val="both"/>
        <w:rPr>
          <w:sz w:val="28"/>
          <w:szCs w:val="28"/>
        </w:rPr>
      </w:pPr>
      <w:r w:rsidRPr="00416686">
        <w:rPr>
          <w:sz w:val="28"/>
          <w:szCs w:val="28"/>
        </w:rPr>
        <w:t xml:space="preserve">реализация принятого решения; </w:t>
      </w:r>
    </w:p>
    <w:p w:rsidR="00416686" w:rsidRPr="00416686" w:rsidRDefault="00416686" w:rsidP="00416686">
      <w:pPr>
        <w:pStyle w:val="ae"/>
        <w:rPr>
          <w:sz w:val="28"/>
          <w:szCs w:val="28"/>
        </w:rPr>
      </w:pPr>
    </w:p>
    <w:p w:rsidR="00416686" w:rsidRDefault="00416686" w:rsidP="00416686">
      <w:pPr>
        <w:pStyle w:val="ae"/>
        <w:widowControl w:val="0"/>
        <w:numPr>
          <w:ilvl w:val="0"/>
          <w:numId w:val="17"/>
        </w:numPr>
        <w:suppressAutoHyphens w:val="0"/>
        <w:spacing w:after="0" w:line="360" w:lineRule="auto"/>
        <w:ind w:left="0" w:firstLine="567"/>
        <w:jc w:val="both"/>
        <w:rPr>
          <w:sz w:val="28"/>
          <w:szCs w:val="28"/>
        </w:rPr>
      </w:pPr>
      <w:r w:rsidRPr="00416686">
        <w:rPr>
          <w:sz w:val="28"/>
          <w:szCs w:val="28"/>
        </w:rPr>
        <w:t>Для проведения полезного домашнего досуга.</w:t>
      </w:r>
    </w:p>
    <w:p w:rsidR="00416686" w:rsidRPr="00416686" w:rsidRDefault="00416686" w:rsidP="00416686">
      <w:pPr>
        <w:pStyle w:val="ae"/>
        <w:widowControl w:val="0"/>
        <w:suppressAutoHyphens w:val="0"/>
        <w:spacing w:after="0" w:line="360" w:lineRule="auto"/>
        <w:ind w:left="567"/>
        <w:jc w:val="both"/>
        <w:rPr>
          <w:sz w:val="28"/>
          <w:szCs w:val="28"/>
        </w:rPr>
      </w:pPr>
    </w:p>
    <w:p w:rsidR="00416686" w:rsidRDefault="00416686" w:rsidP="00416686">
      <w:pPr>
        <w:pStyle w:val="ae"/>
        <w:widowControl w:val="0"/>
        <w:numPr>
          <w:ilvl w:val="0"/>
          <w:numId w:val="17"/>
        </w:numPr>
        <w:suppressAutoHyphens w:val="0"/>
        <w:spacing w:after="0" w:line="360" w:lineRule="auto"/>
        <w:ind w:left="0" w:firstLine="567"/>
        <w:jc w:val="both"/>
        <w:rPr>
          <w:sz w:val="28"/>
          <w:szCs w:val="28"/>
        </w:rPr>
      </w:pPr>
      <w:r w:rsidRPr="00416686">
        <w:rPr>
          <w:sz w:val="28"/>
          <w:szCs w:val="28"/>
        </w:rPr>
        <w:t>Для проведения чемпионатов по интеллектуальным играм.</w:t>
      </w:r>
    </w:p>
    <w:p w:rsidR="00416686" w:rsidRPr="00416686" w:rsidRDefault="00416686" w:rsidP="00416686">
      <w:pPr>
        <w:pStyle w:val="ae"/>
        <w:rPr>
          <w:sz w:val="28"/>
          <w:szCs w:val="28"/>
        </w:rPr>
      </w:pPr>
    </w:p>
    <w:p w:rsidR="00416686" w:rsidRPr="00416686" w:rsidRDefault="00416686" w:rsidP="00416686">
      <w:pPr>
        <w:pStyle w:val="ae"/>
        <w:widowControl w:val="0"/>
        <w:numPr>
          <w:ilvl w:val="0"/>
          <w:numId w:val="17"/>
        </w:numPr>
        <w:suppressAutoHyphens w:val="0"/>
        <w:spacing w:after="0" w:line="360" w:lineRule="auto"/>
        <w:ind w:left="0" w:firstLine="567"/>
        <w:jc w:val="both"/>
        <w:rPr>
          <w:sz w:val="28"/>
          <w:szCs w:val="28"/>
        </w:rPr>
      </w:pPr>
      <w:r w:rsidRPr="00416686">
        <w:rPr>
          <w:sz w:val="28"/>
          <w:szCs w:val="28"/>
        </w:rPr>
        <w:t>В компьютерных и мобильных приложениях, как электронная версия игры Гексайрон.</w:t>
      </w:r>
    </w:p>
    <w:p w:rsidR="00000931" w:rsidRPr="00000931" w:rsidRDefault="00000931" w:rsidP="00416686">
      <w:pPr>
        <w:pStyle w:val="Standard"/>
        <w:spacing w:after="0" w:line="360" w:lineRule="auto"/>
        <w:ind w:firstLine="567"/>
        <w:jc w:val="both"/>
        <w:rPr>
          <w:sz w:val="28"/>
          <w:szCs w:val="28"/>
        </w:rPr>
      </w:pPr>
    </w:p>
    <w:p w:rsidR="006969DD" w:rsidRDefault="006969DD" w:rsidP="00937EE0">
      <w:pPr>
        <w:suppressAutoHyphens w:val="0"/>
        <w:rPr>
          <w:sz w:val="28"/>
          <w:szCs w:val="28"/>
        </w:rPr>
      </w:pPr>
      <w:r>
        <w:rPr>
          <w:sz w:val="28"/>
          <w:szCs w:val="28"/>
        </w:rPr>
        <w:br w:type="page"/>
      </w:r>
    </w:p>
    <w:tbl>
      <w:tblPr>
        <w:tblW w:w="0" w:type="auto"/>
        <w:tblInd w:w="-10" w:type="dxa"/>
        <w:tblLayout w:type="fixed"/>
        <w:tblLook w:val="04A0"/>
      </w:tblPr>
      <w:tblGrid>
        <w:gridCol w:w="9308"/>
      </w:tblGrid>
      <w:tr w:rsidR="005B0B39" w:rsidTr="005B0B39">
        <w:tc>
          <w:tcPr>
            <w:tcW w:w="9308" w:type="dxa"/>
            <w:tcBorders>
              <w:top w:val="single" w:sz="4" w:space="0" w:color="000000"/>
              <w:left w:val="single" w:sz="4" w:space="0" w:color="000000"/>
              <w:bottom w:val="single" w:sz="4" w:space="0" w:color="000000"/>
              <w:right w:val="single" w:sz="4" w:space="0" w:color="000000"/>
            </w:tcBorders>
            <w:shd w:val="clear" w:color="auto" w:fill="000000"/>
            <w:hideMark/>
          </w:tcPr>
          <w:p w:rsidR="005B0B39" w:rsidRDefault="002741FD" w:rsidP="00937EE0">
            <w:pPr>
              <w:tabs>
                <w:tab w:val="left" w:pos="2177"/>
              </w:tabs>
              <w:spacing w:after="0"/>
              <w:jc w:val="center"/>
            </w:pPr>
            <w:r>
              <w:rPr>
                <w:sz w:val="28"/>
                <w:szCs w:val="28"/>
              </w:rPr>
              <w:lastRenderedPageBreak/>
              <w:br w:type="page"/>
            </w:r>
            <w:r w:rsidR="005B0B39">
              <w:rPr>
                <w:b/>
                <w:sz w:val="32"/>
                <w:szCs w:val="32"/>
              </w:rPr>
              <w:t>II. ОСНОВНЫЕ ПОНЯТИЯ</w:t>
            </w:r>
          </w:p>
        </w:tc>
      </w:tr>
    </w:tbl>
    <w:p w:rsidR="00C2450D" w:rsidRDefault="00C2450D" w:rsidP="00937EE0">
      <w:pPr>
        <w:spacing w:after="0"/>
        <w:ind w:left="4536" w:hanging="4536"/>
        <w:jc w:val="both"/>
        <w:rPr>
          <w:b/>
          <w:sz w:val="28"/>
          <w:szCs w:val="28"/>
        </w:rPr>
      </w:pPr>
    </w:p>
    <w:tbl>
      <w:tblPr>
        <w:tblW w:w="9782" w:type="dxa"/>
        <w:tblInd w:w="-176" w:type="dxa"/>
        <w:tblLayout w:type="fixed"/>
        <w:tblLook w:val="04A0"/>
      </w:tblPr>
      <w:tblGrid>
        <w:gridCol w:w="2269"/>
        <w:gridCol w:w="7371"/>
        <w:gridCol w:w="142"/>
      </w:tblGrid>
      <w:tr w:rsidR="00C2450D" w:rsidTr="00937EE0">
        <w:trPr>
          <w:gridAfter w:val="1"/>
          <w:wAfter w:w="142" w:type="dxa"/>
        </w:trPr>
        <w:tc>
          <w:tcPr>
            <w:tcW w:w="2269" w:type="dxa"/>
          </w:tcPr>
          <w:p w:rsidR="00C2450D" w:rsidRDefault="00813E79" w:rsidP="00937EE0">
            <w:pPr>
              <w:jc w:val="both"/>
              <w:rPr>
                <w:b/>
                <w:sz w:val="28"/>
                <w:szCs w:val="28"/>
              </w:rPr>
            </w:pPr>
            <w:r>
              <w:rPr>
                <w:b/>
                <w:sz w:val="28"/>
                <w:szCs w:val="28"/>
              </w:rPr>
              <w:t>Игра</w:t>
            </w:r>
          </w:p>
        </w:tc>
        <w:tc>
          <w:tcPr>
            <w:tcW w:w="7371" w:type="dxa"/>
          </w:tcPr>
          <w:p w:rsidR="00DA28CA" w:rsidRPr="00BD03EF" w:rsidRDefault="009E6EA8" w:rsidP="00937EE0">
            <w:pPr>
              <w:spacing w:after="0" w:line="360" w:lineRule="auto"/>
              <w:jc w:val="both"/>
              <w:rPr>
                <w:sz w:val="28"/>
                <w:szCs w:val="28"/>
              </w:rPr>
            </w:pPr>
            <w:r w:rsidRPr="00BD03EF">
              <w:rPr>
                <w:sz w:val="28"/>
                <w:szCs w:val="28"/>
                <w:shd w:val="clear" w:color="auto" w:fill="FFFFFF"/>
              </w:rPr>
              <w:t xml:space="preserve">- </w:t>
            </w:r>
            <w:r w:rsidR="00BD03EF" w:rsidRPr="00BD03EF">
              <w:rPr>
                <w:sz w:val="28"/>
                <w:szCs w:val="28"/>
                <w:shd w:val="clear" w:color="auto" w:fill="FFFFFF"/>
              </w:rPr>
              <w:t>это форма деятельности в условных ситуациях, направленная на воссоздание и усвоение общественного опыта, фиксированного в социально закрепленных способах осуществления предметных действий, в предметах науки и культуры</w:t>
            </w:r>
          </w:p>
        </w:tc>
      </w:tr>
      <w:tr w:rsidR="00C2450D" w:rsidTr="00937EE0">
        <w:trPr>
          <w:gridAfter w:val="1"/>
          <w:wAfter w:w="142" w:type="dxa"/>
        </w:trPr>
        <w:tc>
          <w:tcPr>
            <w:tcW w:w="2269" w:type="dxa"/>
          </w:tcPr>
          <w:p w:rsidR="00C2450D" w:rsidRDefault="00BD03EF" w:rsidP="00937EE0">
            <w:pPr>
              <w:jc w:val="both"/>
              <w:rPr>
                <w:b/>
                <w:sz w:val="28"/>
                <w:szCs w:val="28"/>
              </w:rPr>
            </w:pPr>
            <w:r>
              <w:rPr>
                <w:b/>
                <w:sz w:val="28"/>
                <w:szCs w:val="28"/>
              </w:rPr>
              <w:t>Игровое поле</w:t>
            </w:r>
          </w:p>
        </w:tc>
        <w:tc>
          <w:tcPr>
            <w:tcW w:w="7371" w:type="dxa"/>
          </w:tcPr>
          <w:p w:rsidR="00C2450D" w:rsidRPr="00BD03EF" w:rsidRDefault="00BD03EF" w:rsidP="00937EE0">
            <w:pPr>
              <w:spacing w:after="0" w:line="360" w:lineRule="auto"/>
              <w:jc w:val="both"/>
              <w:rPr>
                <w:sz w:val="28"/>
                <w:szCs w:val="28"/>
              </w:rPr>
            </w:pPr>
            <w:r w:rsidRPr="00BD03EF">
              <w:rPr>
                <w:iCs/>
                <w:sz w:val="28"/>
                <w:szCs w:val="28"/>
              </w:rPr>
              <w:t xml:space="preserve">- </w:t>
            </w:r>
            <w:r w:rsidRPr="00BD03EF">
              <w:rPr>
                <w:sz w:val="28"/>
                <w:szCs w:val="28"/>
                <w:shd w:val="clear" w:color="auto" w:fill="FFFCFB"/>
              </w:rPr>
              <w:t>плоское размеченное пространство, на котором проходит игра</w:t>
            </w:r>
          </w:p>
        </w:tc>
      </w:tr>
      <w:tr w:rsidR="00C2450D" w:rsidTr="00937EE0">
        <w:trPr>
          <w:gridAfter w:val="1"/>
          <w:wAfter w:w="142" w:type="dxa"/>
        </w:trPr>
        <w:tc>
          <w:tcPr>
            <w:tcW w:w="2269" w:type="dxa"/>
          </w:tcPr>
          <w:p w:rsidR="00C2450D" w:rsidRDefault="00BD03EF" w:rsidP="00BD03EF">
            <w:pPr>
              <w:jc w:val="both"/>
              <w:rPr>
                <w:b/>
                <w:sz w:val="28"/>
                <w:szCs w:val="28"/>
              </w:rPr>
            </w:pPr>
            <w:r>
              <w:rPr>
                <w:b/>
                <w:sz w:val="28"/>
                <w:szCs w:val="28"/>
              </w:rPr>
              <w:t>Игровая фигура</w:t>
            </w:r>
          </w:p>
        </w:tc>
        <w:tc>
          <w:tcPr>
            <w:tcW w:w="7371" w:type="dxa"/>
          </w:tcPr>
          <w:p w:rsidR="00C2450D" w:rsidRPr="00BD03EF" w:rsidRDefault="00BD03EF" w:rsidP="00FE1889">
            <w:pPr>
              <w:spacing w:after="0" w:line="360" w:lineRule="auto"/>
              <w:jc w:val="both"/>
              <w:rPr>
                <w:sz w:val="28"/>
                <w:szCs w:val="28"/>
              </w:rPr>
            </w:pPr>
            <w:r w:rsidRPr="00BD03EF">
              <w:rPr>
                <w:sz w:val="28"/>
                <w:szCs w:val="28"/>
              </w:rPr>
              <w:t xml:space="preserve">- это </w:t>
            </w:r>
            <w:r w:rsidR="00FE1889">
              <w:rPr>
                <w:sz w:val="28"/>
                <w:szCs w:val="28"/>
              </w:rPr>
              <w:t>специальная игровая единица</w:t>
            </w:r>
            <w:r w:rsidRPr="00BD03EF">
              <w:rPr>
                <w:sz w:val="28"/>
                <w:szCs w:val="28"/>
              </w:rPr>
              <w:t>, котор</w:t>
            </w:r>
            <w:r w:rsidR="00FE1889">
              <w:rPr>
                <w:sz w:val="28"/>
                <w:szCs w:val="28"/>
              </w:rPr>
              <w:t>ая</w:t>
            </w:r>
            <w:r w:rsidRPr="00BD03EF">
              <w:rPr>
                <w:sz w:val="28"/>
                <w:szCs w:val="28"/>
              </w:rPr>
              <w:t xml:space="preserve"> отличается от аналогичных по форме, внешнему виду и ролевому предназначению</w:t>
            </w:r>
          </w:p>
        </w:tc>
      </w:tr>
      <w:tr w:rsidR="00C2450D" w:rsidTr="00937EE0">
        <w:trPr>
          <w:gridAfter w:val="1"/>
          <w:wAfter w:w="142" w:type="dxa"/>
        </w:trPr>
        <w:tc>
          <w:tcPr>
            <w:tcW w:w="2269" w:type="dxa"/>
          </w:tcPr>
          <w:p w:rsidR="00C2450D" w:rsidRDefault="00BD03EF" w:rsidP="00937EE0">
            <w:pPr>
              <w:jc w:val="both"/>
              <w:rPr>
                <w:b/>
                <w:sz w:val="28"/>
                <w:szCs w:val="28"/>
              </w:rPr>
            </w:pPr>
            <w:r>
              <w:rPr>
                <w:b/>
                <w:sz w:val="28"/>
                <w:szCs w:val="28"/>
              </w:rPr>
              <w:t>Правила игры</w:t>
            </w:r>
          </w:p>
        </w:tc>
        <w:tc>
          <w:tcPr>
            <w:tcW w:w="7371" w:type="dxa"/>
          </w:tcPr>
          <w:p w:rsidR="00C2450D" w:rsidRPr="00BD03EF" w:rsidRDefault="00BD03EF" w:rsidP="00937EE0">
            <w:pPr>
              <w:spacing w:after="0" w:line="360" w:lineRule="auto"/>
              <w:jc w:val="both"/>
              <w:rPr>
                <w:sz w:val="28"/>
                <w:szCs w:val="28"/>
              </w:rPr>
            </w:pPr>
            <w:r w:rsidRPr="00BD03EF">
              <w:rPr>
                <w:sz w:val="28"/>
                <w:szCs w:val="28"/>
              </w:rPr>
              <w:t>- это порядок игровой деятельности, обусловленный разработчиком, при верном следовании которому при завершении игры определяется победитель</w:t>
            </w:r>
          </w:p>
        </w:tc>
      </w:tr>
      <w:tr w:rsidR="00C2450D" w:rsidTr="00937EE0">
        <w:trPr>
          <w:gridAfter w:val="1"/>
          <w:wAfter w:w="142" w:type="dxa"/>
        </w:trPr>
        <w:tc>
          <w:tcPr>
            <w:tcW w:w="2269" w:type="dxa"/>
          </w:tcPr>
          <w:p w:rsidR="00C2450D" w:rsidRDefault="00BD03EF" w:rsidP="00937EE0">
            <w:pPr>
              <w:jc w:val="both"/>
              <w:rPr>
                <w:b/>
                <w:sz w:val="28"/>
                <w:szCs w:val="28"/>
              </w:rPr>
            </w:pPr>
            <w:r>
              <w:rPr>
                <w:b/>
                <w:sz w:val="28"/>
                <w:szCs w:val="28"/>
              </w:rPr>
              <w:t>Игрок</w:t>
            </w:r>
          </w:p>
        </w:tc>
        <w:tc>
          <w:tcPr>
            <w:tcW w:w="7371" w:type="dxa"/>
          </w:tcPr>
          <w:p w:rsidR="00C2450D" w:rsidRPr="00937EE0" w:rsidRDefault="00BD03EF" w:rsidP="00937EE0">
            <w:pPr>
              <w:spacing w:after="0" w:line="360" w:lineRule="auto"/>
              <w:jc w:val="both"/>
              <w:rPr>
                <w:rFonts w:eastAsiaTheme="majorEastAsia"/>
                <w:sz w:val="28"/>
                <w:szCs w:val="28"/>
                <w:shd w:val="clear" w:color="auto" w:fill="FFFFFF"/>
              </w:rPr>
            </w:pPr>
            <w:r>
              <w:rPr>
                <w:rFonts w:eastAsiaTheme="majorEastAsia"/>
                <w:sz w:val="28"/>
                <w:szCs w:val="28"/>
                <w:shd w:val="clear" w:color="auto" w:fill="FFFFFF"/>
              </w:rPr>
              <w:t xml:space="preserve">- это </w:t>
            </w:r>
            <w:r w:rsidRPr="00BD03EF">
              <w:rPr>
                <w:sz w:val="28"/>
                <w:szCs w:val="28"/>
                <w:shd w:val="clear" w:color="auto" w:fill="FFFFFF"/>
              </w:rPr>
              <w:t>рациональный индивид, имеющий заинтересованность в исходе игры и возможности воздействовать на него</w:t>
            </w:r>
          </w:p>
        </w:tc>
      </w:tr>
      <w:tr w:rsidR="00A7789E" w:rsidTr="00937EE0">
        <w:trPr>
          <w:gridAfter w:val="1"/>
          <w:wAfter w:w="142" w:type="dxa"/>
        </w:trPr>
        <w:tc>
          <w:tcPr>
            <w:tcW w:w="2269" w:type="dxa"/>
          </w:tcPr>
          <w:p w:rsidR="00A7789E" w:rsidRDefault="00BD03EF" w:rsidP="00937EE0">
            <w:pPr>
              <w:jc w:val="both"/>
              <w:rPr>
                <w:b/>
                <w:sz w:val="28"/>
                <w:szCs w:val="28"/>
              </w:rPr>
            </w:pPr>
            <w:r>
              <w:rPr>
                <w:b/>
                <w:sz w:val="28"/>
                <w:szCs w:val="28"/>
              </w:rPr>
              <w:t>Стратегическая игра</w:t>
            </w:r>
          </w:p>
        </w:tc>
        <w:tc>
          <w:tcPr>
            <w:tcW w:w="7371" w:type="dxa"/>
          </w:tcPr>
          <w:p w:rsidR="00A7789E" w:rsidRPr="00BD03EF" w:rsidRDefault="00BD03EF" w:rsidP="00BD03EF">
            <w:pPr>
              <w:spacing w:after="0" w:line="360" w:lineRule="auto"/>
              <w:jc w:val="both"/>
              <w:rPr>
                <w:sz w:val="28"/>
                <w:szCs w:val="28"/>
              </w:rPr>
            </w:pPr>
            <w:r w:rsidRPr="00BD03EF">
              <w:rPr>
                <w:sz w:val="28"/>
                <w:szCs w:val="28"/>
              </w:rPr>
              <w:t xml:space="preserve">- это жанр игры, </w:t>
            </w:r>
            <w:r>
              <w:rPr>
                <w:sz w:val="28"/>
                <w:szCs w:val="28"/>
              </w:rPr>
              <w:t xml:space="preserve">в котором залогом достижения победы является планирование и стратегическое мышление </w:t>
            </w:r>
          </w:p>
        </w:tc>
      </w:tr>
      <w:tr w:rsidR="00A7789E" w:rsidTr="00937EE0">
        <w:trPr>
          <w:gridAfter w:val="1"/>
          <w:wAfter w:w="142" w:type="dxa"/>
        </w:trPr>
        <w:tc>
          <w:tcPr>
            <w:tcW w:w="2269" w:type="dxa"/>
          </w:tcPr>
          <w:p w:rsidR="00A7789E" w:rsidRPr="00FE1889" w:rsidRDefault="00FE1889" w:rsidP="00937EE0">
            <w:pPr>
              <w:jc w:val="both"/>
              <w:rPr>
                <w:b/>
                <w:sz w:val="28"/>
                <w:szCs w:val="28"/>
              </w:rPr>
            </w:pPr>
            <w:r w:rsidRPr="00FE1889">
              <w:rPr>
                <w:b/>
                <w:sz w:val="28"/>
                <w:szCs w:val="28"/>
              </w:rPr>
              <w:t>Сосредоточенность</w:t>
            </w:r>
          </w:p>
        </w:tc>
        <w:tc>
          <w:tcPr>
            <w:tcW w:w="7371" w:type="dxa"/>
          </w:tcPr>
          <w:p w:rsidR="00A7789E" w:rsidRPr="00E05060" w:rsidRDefault="00FE1889" w:rsidP="00937EE0">
            <w:pPr>
              <w:spacing w:after="0" w:line="360" w:lineRule="auto"/>
              <w:jc w:val="both"/>
              <w:rPr>
                <w:sz w:val="28"/>
                <w:szCs w:val="28"/>
              </w:rPr>
            </w:pPr>
            <w:r>
              <w:rPr>
                <w:sz w:val="28"/>
                <w:szCs w:val="28"/>
              </w:rPr>
              <w:t xml:space="preserve">- это </w:t>
            </w:r>
            <w:r w:rsidRPr="00416686">
              <w:rPr>
                <w:sz w:val="28"/>
                <w:szCs w:val="28"/>
              </w:rPr>
              <w:t>максимальное напряжение воли для решения поставленной задачи</w:t>
            </w:r>
          </w:p>
        </w:tc>
      </w:tr>
      <w:tr w:rsidR="00FE1889" w:rsidTr="00937EE0">
        <w:trPr>
          <w:gridAfter w:val="1"/>
          <w:wAfter w:w="142" w:type="dxa"/>
        </w:trPr>
        <w:tc>
          <w:tcPr>
            <w:tcW w:w="2269" w:type="dxa"/>
          </w:tcPr>
          <w:p w:rsidR="00FE1889" w:rsidRPr="00FE1889" w:rsidRDefault="00FE1889" w:rsidP="00937EE0">
            <w:pPr>
              <w:jc w:val="both"/>
              <w:rPr>
                <w:b/>
                <w:sz w:val="28"/>
                <w:szCs w:val="28"/>
              </w:rPr>
            </w:pPr>
            <w:r w:rsidRPr="00FE1889">
              <w:rPr>
                <w:b/>
                <w:sz w:val="28"/>
                <w:szCs w:val="28"/>
              </w:rPr>
              <w:t>Концентрация</w:t>
            </w:r>
          </w:p>
        </w:tc>
        <w:tc>
          <w:tcPr>
            <w:tcW w:w="7371" w:type="dxa"/>
          </w:tcPr>
          <w:p w:rsidR="00FE1889" w:rsidRDefault="00FE1889" w:rsidP="00FE1889">
            <w:pPr>
              <w:pStyle w:val="ae"/>
              <w:suppressAutoHyphens w:val="0"/>
              <w:spacing w:after="0" w:line="360" w:lineRule="auto"/>
              <w:ind w:left="34"/>
              <w:jc w:val="both"/>
              <w:rPr>
                <w:sz w:val="28"/>
                <w:szCs w:val="28"/>
              </w:rPr>
            </w:pPr>
            <w:r w:rsidRPr="00416686">
              <w:rPr>
                <w:sz w:val="28"/>
                <w:szCs w:val="28"/>
              </w:rPr>
              <w:t xml:space="preserve">– </w:t>
            </w:r>
            <w:r>
              <w:rPr>
                <w:sz w:val="28"/>
                <w:szCs w:val="28"/>
              </w:rPr>
              <w:t xml:space="preserve">это </w:t>
            </w:r>
            <w:r w:rsidRPr="00416686">
              <w:rPr>
                <w:sz w:val="28"/>
                <w:szCs w:val="28"/>
              </w:rPr>
              <w:t xml:space="preserve">полное погружение в процесс без реагирования на раздражители и отвлекающие факторы. </w:t>
            </w:r>
          </w:p>
        </w:tc>
      </w:tr>
      <w:tr w:rsidR="005B0B39" w:rsidTr="00937EE0">
        <w:tc>
          <w:tcPr>
            <w:tcW w:w="9782" w:type="dxa"/>
            <w:gridSpan w:val="3"/>
            <w:tcBorders>
              <w:top w:val="single" w:sz="4" w:space="0" w:color="000000"/>
              <w:left w:val="single" w:sz="4" w:space="0" w:color="000000"/>
              <w:bottom w:val="single" w:sz="4" w:space="0" w:color="000000"/>
              <w:right w:val="single" w:sz="4" w:space="0" w:color="000000"/>
            </w:tcBorders>
            <w:shd w:val="clear" w:color="auto" w:fill="000000"/>
            <w:hideMark/>
          </w:tcPr>
          <w:p w:rsidR="005B0B39" w:rsidRDefault="005B0B39" w:rsidP="00937EE0">
            <w:pPr>
              <w:pageBreakBefore/>
              <w:tabs>
                <w:tab w:val="left" w:pos="2177"/>
              </w:tabs>
              <w:spacing w:after="0"/>
              <w:jc w:val="center"/>
            </w:pPr>
            <w:r>
              <w:rPr>
                <w:b/>
                <w:sz w:val="32"/>
                <w:szCs w:val="32"/>
              </w:rPr>
              <w:lastRenderedPageBreak/>
              <w:t>III. АНАЛИЗ БЛИЖАЙШИХ АНАЛОГОВ</w:t>
            </w:r>
          </w:p>
        </w:tc>
      </w:tr>
    </w:tbl>
    <w:p w:rsidR="005B0B39" w:rsidRDefault="005B0B39" w:rsidP="00937EE0">
      <w:pPr>
        <w:tabs>
          <w:tab w:val="left" w:pos="2177"/>
        </w:tabs>
        <w:spacing w:after="0"/>
        <w:jc w:val="both"/>
        <w:rPr>
          <w:sz w:val="28"/>
          <w:szCs w:val="28"/>
        </w:rPr>
      </w:pPr>
    </w:p>
    <w:p w:rsidR="00057FB5" w:rsidRDefault="005B0B39" w:rsidP="00937EE0">
      <w:pPr>
        <w:tabs>
          <w:tab w:val="left" w:pos="2177"/>
        </w:tabs>
        <w:spacing w:after="0"/>
        <w:ind w:firstLine="720"/>
        <w:jc w:val="both"/>
        <w:rPr>
          <w:sz w:val="28"/>
          <w:szCs w:val="28"/>
        </w:rPr>
      </w:pPr>
      <w:r>
        <w:rPr>
          <w:sz w:val="28"/>
          <w:szCs w:val="28"/>
        </w:rPr>
        <w:t>В результате патентных</w:t>
      </w:r>
      <w:r w:rsidR="00D85BFF">
        <w:rPr>
          <w:sz w:val="28"/>
          <w:szCs w:val="28"/>
        </w:rPr>
        <w:t xml:space="preserve"> </w:t>
      </w:r>
      <w:r w:rsidR="0040729C">
        <w:rPr>
          <w:sz w:val="28"/>
          <w:szCs w:val="28"/>
        </w:rPr>
        <w:t>исследований</w:t>
      </w:r>
      <w:r>
        <w:rPr>
          <w:sz w:val="28"/>
          <w:szCs w:val="28"/>
        </w:rPr>
        <w:t xml:space="preserve"> было выявлено несколько изобретений</w:t>
      </w:r>
      <w:r w:rsidR="00057FB5">
        <w:rPr>
          <w:sz w:val="28"/>
          <w:szCs w:val="28"/>
        </w:rPr>
        <w:t>, аналогов</w:t>
      </w:r>
      <w:r>
        <w:rPr>
          <w:sz w:val="28"/>
          <w:szCs w:val="28"/>
        </w:rPr>
        <w:t xml:space="preserve"> рассматриваемой разработки</w:t>
      </w:r>
      <w:r w:rsidR="00057FB5">
        <w:rPr>
          <w:sz w:val="28"/>
          <w:szCs w:val="28"/>
        </w:rPr>
        <w:t>.</w:t>
      </w:r>
    </w:p>
    <w:p w:rsidR="00575DF5" w:rsidRDefault="005B0B39" w:rsidP="00937EE0">
      <w:pPr>
        <w:tabs>
          <w:tab w:val="left" w:pos="2177"/>
        </w:tabs>
        <w:spacing w:after="0"/>
        <w:ind w:firstLine="720"/>
        <w:jc w:val="both"/>
        <w:rPr>
          <w:sz w:val="28"/>
          <w:szCs w:val="28"/>
        </w:rPr>
      </w:pPr>
      <w:r>
        <w:rPr>
          <w:sz w:val="28"/>
          <w:szCs w:val="28"/>
        </w:rPr>
        <w:t xml:space="preserve"> </w:t>
      </w:r>
    </w:p>
    <w:p w:rsidR="005B0B39" w:rsidRPr="00944BAA" w:rsidRDefault="005B0B39" w:rsidP="00937EE0">
      <w:pPr>
        <w:tabs>
          <w:tab w:val="left" w:pos="2177"/>
        </w:tabs>
        <w:spacing w:after="0"/>
        <w:ind w:firstLine="720"/>
        <w:jc w:val="both"/>
        <w:rPr>
          <w:sz w:val="28"/>
          <w:szCs w:val="28"/>
          <w:lang w:val="en-US"/>
        </w:rPr>
      </w:pPr>
      <w:r>
        <w:rPr>
          <w:b/>
          <w:sz w:val="28"/>
          <w:szCs w:val="28"/>
          <w:u w:val="single"/>
        </w:rPr>
        <w:t>Аналог</w:t>
      </w:r>
      <w:r w:rsidRPr="00944BAA">
        <w:rPr>
          <w:sz w:val="28"/>
          <w:szCs w:val="28"/>
          <w:u w:val="single"/>
          <w:lang w:val="en-US"/>
        </w:rPr>
        <w:t xml:space="preserve"> №1</w:t>
      </w:r>
    </w:p>
    <w:p w:rsidR="006F4CC5" w:rsidRPr="00A37EFF" w:rsidRDefault="006F4CC5" w:rsidP="00937EE0">
      <w:pPr>
        <w:pStyle w:val="1"/>
        <w:shd w:val="clear" w:color="auto" w:fill="FFFFFF"/>
        <w:spacing w:before="0" w:after="250"/>
        <w:ind w:firstLine="709"/>
        <w:rPr>
          <w:rFonts w:ascii="Times New Roman" w:hAnsi="Times New Roman" w:cs="Times New Roman"/>
          <w:b w:val="0"/>
          <w:color w:val="auto"/>
          <w:lang w:val="en-US"/>
        </w:rPr>
      </w:pPr>
    </w:p>
    <w:p w:rsidR="005A410F" w:rsidRPr="005A410F" w:rsidRDefault="00EF02C0" w:rsidP="005A410F">
      <w:pPr>
        <w:pStyle w:val="1"/>
        <w:shd w:val="clear" w:color="auto" w:fill="FFFFFF"/>
        <w:spacing w:before="0" w:after="250"/>
        <w:ind w:firstLine="709"/>
        <w:rPr>
          <w:rFonts w:ascii="Arial" w:hAnsi="Arial" w:cs="Arial"/>
          <w:b w:val="0"/>
          <w:bCs w:val="0"/>
          <w:color w:val="333333"/>
          <w:sz w:val="25"/>
          <w:szCs w:val="25"/>
          <w:lang w:val="en-US"/>
        </w:rPr>
      </w:pPr>
      <w:r w:rsidRPr="0040432A">
        <w:rPr>
          <w:rFonts w:ascii="Times New Roman" w:hAnsi="Times New Roman" w:cs="Times New Roman"/>
          <w:color w:val="auto"/>
        </w:rPr>
        <w:t>Название</w:t>
      </w:r>
      <w:r w:rsidRPr="0040432A">
        <w:rPr>
          <w:rFonts w:ascii="Times New Roman" w:hAnsi="Times New Roman" w:cs="Times New Roman"/>
          <w:color w:val="auto"/>
          <w:lang w:val="en-US"/>
        </w:rPr>
        <w:t xml:space="preserve"> </w:t>
      </w:r>
      <w:r w:rsidRPr="0040432A">
        <w:rPr>
          <w:rFonts w:ascii="Times New Roman" w:hAnsi="Times New Roman" w:cs="Times New Roman"/>
          <w:color w:val="auto"/>
        </w:rPr>
        <w:t>разработки</w:t>
      </w:r>
      <w:r w:rsidRPr="0040432A">
        <w:rPr>
          <w:rFonts w:ascii="Times New Roman" w:hAnsi="Times New Roman" w:cs="Times New Roman"/>
          <w:color w:val="auto"/>
          <w:lang w:val="en-US"/>
        </w:rPr>
        <w:t>:</w:t>
      </w:r>
      <w:r w:rsidRPr="00E344B8">
        <w:rPr>
          <w:rFonts w:ascii="Times New Roman" w:hAnsi="Times New Roman" w:cs="Times New Roman"/>
          <w:b w:val="0"/>
          <w:color w:val="auto"/>
          <w:lang w:val="en-US"/>
        </w:rPr>
        <w:t xml:space="preserve"> </w:t>
      </w:r>
      <w:r w:rsidR="005A410F" w:rsidRPr="005A410F">
        <w:rPr>
          <w:rFonts w:ascii="Times New Roman" w:hAnsi="Times New Roman" w:cs="Times New Roman"/>
          <w:bCs w:val="0"/>
          <w:color w:val="auto"/>
          <w:lang w:val="en-US"/>
        </w:rPr>
        <w:t>LOGICAL BOARD GAME AND GAME OF CHANCE ON A STAR-SHAPED BOARD</w:t>
      </w:r>
    </w:p>
    <w:p w:rsidR="005B0B39" w:rsidRPr="002C3C27" w:rsidRDefault="0040432A" w:rsidP="00937EE0">
      <w:pPr>
        <w:spacing w:after="0"/>
        <w:ind w:firstLine="720"/>
        <w:jc w:val="both"/>
        <w:rPr>
          <w:sz w:val="28"/>
          <w:szCs w:val="28"/>
        </w:rPr>
      </w:pPr>
      <w:r w:rsidRPr="008A06CD">
        <w:rPr>
          <w:b/>
          <w:sz w:val="28"/>
          <w:szCs w:val="28"/>
        </w:rPr>
        <w:t>Патент №:</w:t>
      </w:r>
      <w:r w:rsidRPr="008A06CD">
        <w:rPr>
          <w:sz w:val="28"/>
          <w:szCs w:val="28"/>
        </w:rPr>
        <w:t xml:space="preserve"> </w:t>
      </w:r>
      <w:r w:rsidR="005A410F">
        <w:rPr>
          <w:sz w:val="28"/>
          <w:szCs w:val="28"/>
        </w:rPr>
        <w:t>US 200700</w:t>
      </w:r>
      <w:r w:rsidR="005A410F" w:rsidRPr="005A410F">
        <w:rPr>
          <w:sz w:val="28"/>
          <w:szCs w:val="28"/>
        </w:rPr>
        <w:t>63436</w:t>
      </w:r>
      <w:r w:rsidR="005A410F">
        <w:rPr>
          <w:sz w:val="28"/>
          <w:szCs w:val="28"/>
        </w:rPr>
        <w:t xml:space="preserve"> </w:t>
      </w:r>
      <w:r w:rsidR="005A410F" w:rsidRPr="005A410F">
        <w:rPr>
          <w:sz w:val="28"/>
          <w:szCs w:val="28"/>
        </w:rPr>
        <w:t xml:space="preserve">A1 </w:t>
      </w:r>
      <w:r>
        <w:rPr>
          <w:sz w:val="28"/>
          <w:szCs w:val="28"/>
        </w:rPr>
        <w:t>(США)</w:t>
      </w:r>
    </w:p>
    <w:p w:rsidR="00FC7672" w:rsidRPr="002C3C27" w:rsidRDefault="00FC7672" w:rsidP="00937EE0">
      <w:pPr>
        <w:spacing w:after="0"/>
        <w:ind w:firstLine="720"/>
        <w:jc w:val="both"/>
        <w:rPr>
          <w:sz w:val="28"/>
          <w:szCs w:val="28"/>
        </w:rPr>
      </w:pPr>
    </w:p>
    <w:p w:rsidR="005B0B39" w:rsidRPr="00FC4708" w:rsidRDefault="005B0B39" w:rsidP="00937EE0">
      <w:pPr>
        <w:spacing w:after="0"/>
        <w:ind w:firstLine="720"/>
        <w:jc w:val="both"/>
        <w:rPr>
          <w:b/>
          <w:sz w:val="28"/>
          <w:szCs w:val="28"/>
        </w:rPr>
      </w:pPr>
      <w:r>
        <w:rPr>
          <w:b/>
          <w:sz w:val="28"/>
          <w:szCs w:val="28"/>
        </w:rPr>
        <w:t>Дата</w:t>
      </w:r>
      <w:r w:rsidRPr="00197E25">
        <w:rPr>
          <w:b/>
          <w:sz w:val="28"/>
          <w:szCs w:val="28"/>
        </w:rPr>
        <w:t xml:space="preserve"> </w:t>
      </w:r>
      <w:r>
        <w:rPr>
          <w:b/>
          <w:sz w:val="28"/>
          <w:szCs w:val="28"/>
        </w:rPr>
        <w:t>приоритета</w:t>
      </w:r>
      <w:r w:rsidRPr="00197E25">
        <w:rPr>
          <w:b/>
          <w:sz w:val="28"/>
          <w:szCs w:val="28"/>
        </w:rPr>
        <w:t xml:space="preserve">:  </w:t>
      </w:r>
      <w:r w:rsidR="0040432A">
        <w:rPr>
          <w:sz w:val="28"/>
          <w:szCs w:val="28"/>
        </w:rPr>
        <w:t>2</w:t>
      </w:r>
      <w:r w:rsidR="005A410F">
        <w:rPr>
          <w:sz w:val="28"/>
          <w:szCs w:val="28"/>
        </w:rPr>
        <w:t>2</w:t>
      </w:r>
      <w:r w:rsidR="0040432A">
        <w:rPr>
          <w:sz w:val="28"/>
          <w:szCs w:val="28"/>
        </w:rPr>
        <w:t>.</w:t>
      </w:r>
      <w:r w:rsidR="005A410F">
        <w:rPr>
          <w:sz w:val="28"/>
          <w:szCs w:val="28"/>
        </w:rPr>
        <w:t>03</w:t>
      </w:r>
      <w:r w:rsidR="00093B90" w:rsidRPr="00197E25">
        <w:rPr>
          <w:sz w:val="28"/>
          <w:szCs w:val="28"/>
        </w:rPr>
        <w:t>.</w:t>
      </w:r>
      <w:r w:rsidR="005A410F">
        <w:rPr>
          <w:sz w:val="28"/>
          <w:szCs w:val="28"/>
        </w:rPr>
        <w:t>2007</w:t>
      </w:r>
      <w:r w:rsidR="00093B90" w:rsidRPr="00197E25">
        <w:rPr>
          <w:sz w:val="28"/>
          <w:szCs w:val="28"/>
        </w:rPr>
        <w:t xml:space="preserve"> </w:t>
      </w:r>
      <w:r w:rsidR="00093B90">
        <w:rPr>
          <w:sz w:val="28"/>
          <w:szCs w:val="28"/>
        </w:rPr>
        <w:t>г</w:t>
      </w:r>
      <w:r w:rsidR="00093B90" w:rsidRPr="00197E25">
        <w:rPr>
          <w:sz w:val="28"/>
          <w:szCs w:val="28"/>
        </w:rPr>
        <w:t>.</w:t>
      </w:r>
    </w:p>
    <w:p w:rsidR="00EF02C0" w:rsidRPr="00197E25" w:rsidRDefault="00EF02C0" w:rsidP="00937EE0">
      <w:pPr>
        <w:spacing w:after="0"/>
        <w:ind w:firstLine="720"/>
        <w:jc w:val="both"/>
        <w:rPr>
          <w:sz w:val="28"/>
          <w:szCs w:val="28"/>
        </w:rPr>
      </w:pPr>
    </w:p>
    <w:p w:rsidR="00FC7672" w:rsidRPr="00E344B8" w:rsidRDefault="005A410F" w:rsidP="00937EE0">
      <w:pPr>
        <w:spacing w:after="0" w:line="360" w:lineRule="auto"/>
        <w:ind w:firstLine="567"/>
        <w:jc w:val="both"/>
        <w:rPr>
          <w:b/>
          <w:sz w:val="28"/>
          <w:szCs w:val="28"/>
          <w:u w:val="single"/>
          <w:lang w:val="en-US"/>
        </w:rPr>
      </w:pPr>
      <w:r>
        <w:rPr>
          <w:b/>
          <w:noProof/>
          <w:sz w:val="28"/>
          <w:szCs w:val="28"/>
          <w:u w:val="single"/>
        </w:rPr>
        <w:drawing>
          <wp:inline distT="0" distB="0" distL="0" distR="0">
            <wp:extent cx="5939790" cy="3649345"/>
            <wp:effectExtent l="19050" t="0" r="3810" b="0"/>
            <wp:docPr id="4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5939790" cy="3649345"/>
                    </a:xfrm>
                    <a:prstGeom prst="rect">
                      <a:avLst/>
                    </a:prstGeom>
                    <a:noFill/>
                    <a:ln w="9525">
                      <a:noFill/>
                      <a:miter lim="800000"/>
                      <a:headEnd/>
                      <a:tailEnd/>
                    </a:ln>
                  </pic:spPr>
                </pic:pic>
              </a:graphicData>
            </a:graphic>
          </wp:inline>
        </w:drawing>
      </w:r>
    </w:p>
    <w:p w:rsidR="005A410F" w:rsidRPr="00852B83" w:rsidRDefault="005A410F" w:rsidP="005A410F">
      <w:pPr>
        <w:suppressAutoHyphens w:val="0"/>
        <w:spacing w:after="0" w:line="240" w:lineRule="auto"/>
        <w:ind w:firstLine="567"/>
        <w:jc w:val="both"/>
        <w:rPr>
          <w:sz w:val="28"/>
          <w:szCs w:val="28"/>
          <w:lang w:val="en-US"/>
        </w:rPr>
      </w:pPr>
      <w:r w:rsidRPr="00852B83">
        <w:rPr>
          <w:b/>
          <w:bCs/>
          <w:sz w:val="28"/>
          <w:szCs w:val="28"/>
          <w:lang w:val="en-US"/>
        </w:rPr>
        <w:t>1</w:t>
      </w:r>
      <w:r w:rsidRPr="00852B83">
        <w:rPr>
          <w:sz w:val="28"/>
          <w:szCs w:val="28"/>
          <w:lang w:val="en-US"/>
        </w:rPr>
        <w:t>. A logical board game featuring regular hexagonal primary playing fields (B) as a playing area (A), and pieces, the primary playing fields (B) being congruent geometrical figures characterised by the fact that the primary playing fields (B) form a regular six-pointed star-shaped playing area (A) that has axes of symmetry, one playing field (B) of which is at the centre of the playing area (A), and that the primary playing fields (B) adjoin, by at least two of their sides, their neighbouring primary playing fields (B).</w:t>
      </w:r>
    </w:p>
    <w:p w:rsidR="005A410F" w:rsidRPr="00852B83" w:rsidRDefault="005A410F" w:rsidP="005A410F">
      <w:pPr>
        <w:suppressAutoHyphens w:val="0"/>
        <w:spacing w:after="0" w:line="240" w:lineRule="auto"/>
        <w:ind w:firstLine="567"/>
        <w:jc w:val="both"/>
        <w:rPr>
          <w:sz w:val="28"/>
          <w:szCs w:val="28"/>
          <w:lang w:val="en-US"/>
        </w:rPr>
      </w:pPr>
      <w:r w:rsidRPr="00852B83">
        <w:rPr>
          <w:b/>
          <w:bCs/>
          <w:sz w:val="28"/>
          <w:szCs w:val="28"/>
          <w:lang w:val="en-US"/>
        </w:rPr>
        <w:t>2</w:t>
      </w:r>
      <w:r w:rsidRPr="00852B83">
        <w:rPr>
          <w:sz w:val="28"/>
          <w:szCs w:val="28"/>
          <w:lang w:val="en-US"/>
        </w:rPr>
        <w:t xml:space="preserve">. A logical board game in accordance with claim 1, characterised by the fact that it is a chess-like board game, that is, there are two equal, counter-interested </w:t>
      </w:r>
      <w:r w:rsidRPr="00852B83">
        <w:rPr>
          <w:sz w:val="28"/>
          <w:szCs w:val="28"/>
          <w:lang w:val="en-US"/>
        </w:rPr>
        <w:lastRenderedPageBreak/>
        <w:t>sets of pieces of different colours that are designed to look identical to the pieces of traditional chess; one half of the pieces are major pieces and the other half are pawns; on the playing area (A) there are baselines taking up two playing-field lines for each player and consisting of individual primary playing fields (B); the primary playing fields (B) are conveniently of the same colour, and for a six-pointed star-shaped playing area (A) that has six axes of symmetry the sets of pieces contain an equal number of pieces to the primary playing fields (B) of their relevant baselines; the primary playing fields (B) are marked with signs, for example numbers, that are suitable for the purposes of identification.</w:t>
      </w:r>
    </w:p>
    <w:p w:rsidR="005A410F" w:rsidRPr="00852B83" w:rsidRDefault="005A410F" w:rsidP="005A410F">
      <w:pPr>
        <w:suppressAutoHyphens w:val="0"/>
        <w:spacing w:after="0" w:line="240" w:lineRule="auto"/>
        <w:ind w:firstLine="567"/>
        <w:jc w:val="both"/>
        <w:rPr>
          <w:sz w:val="28"/>
          <w:szCs w:val="28"/>
          <w:lang w:val="en-US"/>
        </w:rPr>
      </w:pPr>
      <w:r w:rsidRPr="00852B83">
        <w:rPr>
          <w:b/>
          <w:bCs/>
          <w:sz w:val="28"/>
          <w:szCs w:val="28"/>
          <w:lang w:val="en-US"/>
        </w:rPr>
        <w:t>3</w:t>
      </w:r>
      <w:r w:rsidRPr="00852B83">
        <w:rPr>
          <w:sz w:val="28"/>
          <w:szCs w:val="28"/>
          <w:lang w:val="en-US"/>
        </w:rPr>
        <w:t>. A logical board game in accordance with claim 2, characterised by the fact that it comes complete with a computer and/or computer program that makes possible the playing and/or teaching of the game.</w:t>
      </w:r>
    </w:p>
    <w:p w:rsidR="005A410F" w:rsidRPr="00852B83" w:rsidRDefault="005A410F" w:rsidP="005A410F">
      <w:pPr>
        <w:suppressAutoHyphens w:val="0"/>
        <w:spacing w:after="0" w:line="240" w:lineRule="auto"/>
        <w:ind w:firstLine="567"/>
        <w:jc w:val="both"/>
        <w:rPr>
          <w:sz w:val="28"/>
          <w:szCs w:val="28"/>
          <w:lang w:val="en-US"/>
        </w:rPr>
      </w:pPr>
      <w:r w:rsidRPr="00852B83">
        <w:rPr>
          <w:b/>
          <w:bCs/>
          <w:sz w:val="28"/>
          <w:szCs w:val="28"/>
          <w:lang w:val="en-US"/>
        </w:rPr>
        <w:t>4</w:t>
      </w:r>
      <w:r w:rsidRPr="00852B83">
        <w:rPr>
          <w:sz w:val="28"/>
          <w:szCs w:val="28"/>
          <w:lang w:val="en-US"/>
        </w:rPr>
        <w:t>. A logical board game in accordance with claims </w:t>
      </w:r>
      <w:r w:rsidRPr="00852B83">
        <w:rPr>
          <w:b/>
          <w:bCs/>
          <w:sz w:val="28"/>
          <w:szCs w:val="28"/>
          <w:lang w:val="en-US"/>
        </w:rPr>
        <w:t>2</w:t>
      </w:r>
      <w:r w:rsidRPr="00852B83">
        <w:rPr>
          <w:sz w:val="28"/>
          <w:szCs w:val="28"/>
          <w:lang w:val="en-US"/>
        </w:rPr>
        <w:t> or </w:t>
      </w:r>
      <w:r w:rsidRPr="00852B83">
        <w:rPr>
          <w:b/>
          <w:bCs/>
          <w:sz w:val="28"/>
          <w:szCs w:val="28"/>
          <w:lang w:val="en-US"/>
        </w:rPr>
        <w:t>3</w:t>
      </w:r>
      <w:r w:rsidRPr="00852B83">
        <w:rPr>
          <w:sz w:val="28"/>
          <w:szCs w:val="28"/>
          <w:lang w:val="en-US"/>
        </w:rPr>
        <w:t>, characterised by the fact that the playing area (A) is made up of 37 regular hexagon-shaped primary playing fields (B), and the sets of pieces are made up of five major pieces each—one king, one queen, one rook, one bishop and one knight—and five pawns each.</w:t>
      </w:r>
    </w:p>
    <w:p w:rsidR="005A410F" w:rsidRPr="00852B83" w:rsidRDefault="005A410F" w:rsidP="005A410F">
      <w:pPr>
        <w:suppressAutoHyphens w:val="0"/>
        <w:spacing w:after="0" w:line="240" w:lineRule="auto"/>
        <w:ind w:firstLine="567"/>
        <w:jc w:val="both"/>
        <w:rPr>
          <w:sz w:val="28"/>
          <w:szCs w:val="28"/>
          <w:lang w:val="en-US"/>
        </w:rPr>
      </w:pPr>
      <w:r w:rsidRPr="00852B83">
        <w:rPr>
          <w:b/>
          <w:bCs/>
          <w:sz w:val="28"/>
          <w:szCs w:val="28"/>
          <w:lang w:val="en-US"/>
        </w:rPr>
        <w:t>5</w:t>
      </w:r>
      <w:r w:rsidRPr="00852B83">
        <w:rPr>
          <w:sz w:val="28"/>
          <w:szCs w:val="28"/>
          <w:lang w:val="en-US"/>
        </w:rPr>
        <w:t>. A logical board game in accordance with claims </w:t>
      </w:r>
      <w:r w:rsidRPr="00852B83">
        <w:rPr>
          <w:b/>
          <w:bCs/>
          <w:sz w:val="28"/>
          <w:szCs w:val="28"/>
          <w:lang w:val="en-US"/>
        </w:rPr>
        <w:t>2</w:t>
      </w:r>
      <w:r w:rsidRPr="00852B83">
        <w:rPr>
          <w:sz w:val="28"/>
          <w:szCs w:val="28"/>
          <w:lang w:val="en-US"/>
        </w:rPr>
        <w:t> or </w:t>
      </w:r>
      <w:r w:rsidRPr="00852B83">
        <w:rPr>
          <w:b/>
          <w:bCs/>
          <w:sz w:val="28"/>
          <w:szCs w:val="28"/>
          <w:lang w:val="en-US"/>
        </w:rPr>
        <w:t>3</w:t>
      </w:r>
      <w:r w:rsidRPr="00852B83">
        <w:rPr>
          <w:sz w:val="28"/>
          <w:szCs w:val="28"/>
          <w:lang w:val="en-US"/>
        </w:rPr>
        <w:t>, characterised by the fact that the playing area (A) is made up of 73 regular hexagon-shaped primary playing fields (B), and the sets of pieces are made up of seven major pieces for each side—one king, two queens, one rook, one bishop and two knights—and seven pawns each.</w:t>
      </w:r>
    </w:p>
    <w:p w:rsidR="005A410F" w:rsidRPr="00852B83" w:rsidRDefault="005A410F" w:rsidP="005A410F">
      <w:pPr>
        <w:suppressAutoHyphens w:val="0"/>
        <w:spacing w:after="0" w:line="240" w:lineRule="auto"/>
        <w:ind w:firstLine="567"/>
        <w:jc w:val="both"/>
        <w:rPr>
          <w:sz w:val="28"/>
          <w:szCs w:val="28"/>
          <w:lang w:val="en-US"/>
        </w:rPr>
      </w:pPr>
      <w:r w:rsidRPr="00852B83">
        <w:rPr>
          <w:b/>
          <w:bCs/>
          <w:sz w:val="28"/>
          <w:szCs w:val="28"/>
          <w:lang w:val="en-US"/>
        </w:rPr>
        <w:t>6</w:t>
      </w:r>
      <w:r w:rsidRPr="00852B83">
        <w:rPr>
          <w:sz w:val="28"/>
          <w:szCs w:val="28"/>
          <w:lang w:val="en-US"/>
        </w:rPr>
        <w:t>. A logical board game in accordance with claim 5, characterised by the fact that the major pieces—both in terms of the placement of the individual major pieces and in terms of the order of selection—are placed optionally on the baselines.</w:t>
      </w:r>
    </w:p>
    <w:p w:rsidR="005A410F" w:rsidRPr="00852B83" w:rsidRDefault="005A410F" w:rsidP="005A410F">
      <w:pPr>
        <w:suppressAutoHyphens w:val="0"/>
        <w:spacing w:after="0" w:line="240" w:lineRule="auto"/>
        <w:ind w:firstLine="567"/>
        <w:jc w:val="both"/>
        <w:rPr>
          <w:sz w:val="28"/>
          <w:szCs w:val="28"/>
          <w:lang w:val="en-US"/>
        </w:rPr>
      </w:pPr>
      <w:r w:rsidRPr="00852B83">
        <w:rPr>
          <w:b/>
          <w:bCs/>
          <w:sz w:val="28"/>
          <w:szCs w:val="28"/>
          <w:lang w:val="en-US"/>
        </w:rPr>
        <w:t>7</w:t>
      </w:r>
      <w:r w:rsidRPr="00852B83">
        <w:rPr>
          <w:sz w:val="28"/>
          <w:szCs w:val="28"/>
          <w:lang w:val="en-US"/>
        </w:rPr>
        <w:t>. A logical board game in accordance with claim 5, characterised by the fact that it comes complete with a computer and/or computer program that makes possible the playing and/or teaching of the game, and that it has three different—coloured sets of pieces, and the pieces in the basic setup are placed on three baselines that have three axes of symmetry that are perpendicular to the baseline and form a 120 degree angle with one another.</w:t>
      </w:r>
    </w:p>
    <w:p w:rsidR="005A410F" w:rsidRPr="00852B83" w:rsidRDefault="005A410F" w:rsidP="005A410F">
      <w:pPr>
        <w:suppressAutoHyphens w:val="0"/>
        <w:spacing w:after="0" w:line="240" w:lineRule="auto"/>
        <w:ind w:firstLine="567"/>
        <w:jc w:val="both"/>
        <w:rPr>
          <w:sz w:val="28"/>
          <w:szCs w:val="28"/>
          <w:lang w:val="en-US"/>
        </w:rPr>
      </w:pPr>
      <w:r w:rsidRPr="00852B83">
        <w:rPr>
          <w:b/>
          <w:bCs/>
          <w:sz w:val="28"/>
          <w:szCs w:val="28"/>
          <w:lang w:val="en-US"/>
        </w:rPr>
        <w:t>8</w:t>
      </w:r>
      <w:r w:rsidRPr="00852B83">
        <w:rPr>
          <w:sz w:val="28"/>
          <w:szCs w:val="28"/>
          <w:lang w:val="en-US"/>
        </w:rPr>
        <w:t>. A logical board game in accordance with claims </w:t>
      </w:r>
      <w:r w:rsidRPr="00852B83">
        <w:rPr>
          <w:b/>
          <w:bCs/>
          <w:sz w:val="28"/>
          <w:szCs w:val="28"/>
          <w:lang w:val="en-US"/>
        </w:rPr>
        <w:t>1</w:t>
      </w:r>
      <w:r w:rsidRPr="00852B83">
        <w:rPr>
          <w:sz w:val="28"/>
          <w:szCs w:val="28"/>
          <w:lang w:val="en-US"/>
        </w:rPr>
        <w:t> or </w:t>
      </w:r>
      <w:r w:rsidRPr="00852B83">
        <w:rPr>
          <w:b/>
          <w:bCs/>
          <w:sz w:val="28"/>
          <w:szCs w:val="28"/>
          <w:lang w:val="en-US"/>
        </w:rPr>
        <w:t>2</w:t>
      </w:r>
      <w:r w:rsidRPr="00852B83">
        <w:rPr>
          <w:sz w:val="28"/>
          <w:szCs w:val="28"/>
          <w:lang w:val="en-US"/>
        </w:rPr>
        <w:t>, characterised by the fact that it comes complete with a computer and/or computer program that makes possible the playing and/or teaching of the game, and that on the playing area (A) there are knight pieces for playing horse race.</w:t>
      </w:r>
    </w:p>
    <w:p w:rsidR="005A410F" w:rsidRPr="00852B83" w:rsidRDefault="005A410F" w:rsidP="005A410F">
      <w:pPr>
        <w:suppressAutoHyphens w:val="0"/>
        <w:spacing w:after="0" w:line="240" w:lineRule="auto"/>
        <w:ind w:firstLine="567"/>
        <w:jc w:val="both"/>
        <w:rPr>
          <w:sz w:val="28"/>
          <w:szCs w:val="28"/>
          <w:lang w:val="en-US"/>
        </w:rPr>
      </w:pPr>
      <w:r w:rsidRPr="00852B83">
        <w:rPr>
          <w:b/>
          <w:bCs/>
          <w:sz w:val="28"/>
          <w:szCs w:val="28"/>
          <w:lang w:val="en-US"/>
        </w:rPr>
        <w:t>9</w:t>
      </w:r>
      <w:r w:rsidRPr="00852B83">
        <w:rPr>
          <w:sz w:val="28"/>
          <w:szCs w:val="28"/>
          <w:lang w:val="en-US"/>
        </w:rPr>
        <w:t>. A logical board game in accordance with claims </w:t>
      </w:r>
      <w:r w:rsidRPr="00852B83">
        <w:rPr>
          <w:b/>
          <w:bCs/>
          <w:sz w:val="28"/>
          <w:szCs w:val="28"/>
          <w:lang w:val="en-US"/>
        </w:rPr>
        <w:t>1</w:t>
      </w:r>
      <w:r w:rsidRPr="00852B83">
        <w:rPr>
          <w:sz w:val="28"/>
          <w:szCs w:val="28"/>
          <w:lang w:val="en-US"/>
        </w:rPr>
        <w:t> or </w:t>
      </w:r>
      <w:r w:rsidRPr="00852B83">
        <w:rPr>
          <w:b/>
          <w:bCs/>
          <w:sz w:val="28"/>
          <w:szCs w:val="28"/>
          <w:lang w:val="en-US"/>
        </w:rPr>
        <w:t>2</w:t>
      </w:r>
      <w:r w:rsidRPr="00852B83">
        <w:rPr>
          <w:sz w:val="28"/>
          <w:szCs w:val="28"/>
          <w:lang w:val="en-US"/>
        </w:rPr>
        <w:t>, characterised by the fact that it comes complete with a computer and/or computer program that makes possible the playing and/or teaching of the game, and that on the playing area (A) there are pawn and king pieces for playing pawn war.</w:t>
      </w:r>
    </w:p>
    <w:p w:rsidR="005A410F" w:rsidRPr="00852B83" w:rsidRDefault="005A410F" w:rsidP="005A410F">
      <w:pPr>
        <w:suppressAutoHyphens w:val="0"/>
        <w:spacing w:after="0" w:line="240" w:lineRule="auto"/>
        <w:ind w:firstLine="567"/>
        <w:jc w:val="both"/>
        <w:rPr>
          <w:sz w:val="28"/>
          <w:szCs w:val="28"/>
          <w:lang w:val="en-US"/>
        </w:rPr>
      </w:pPr>
      <w:r w:rsidRPr="00852B83">
        <w:rPr>
          <w:b/>
          <w:bCs/>
          <w:sz w:val="28"/>
          <w:szCs w:val="28"/>
          <w:lang w:val="en-US"/>
        </w:rPr>
        <w:t>10</w:t>
      </w:r>
      <w:r w:rsidRPr="00852B83">
        <w:rPr>
          <w:sz w:val="28"/>
          <w:szCs w:val="28"/>
          <w:lang w:val="en-US"/>
        </w:rPr>
        <w:t>. A logical board game in accordance with claims </w:t>
      </w:r>
      <w:r w:rsidRPr="00852B83">
        <w:rPr>
          <w:b/>
          <w:bCs/>
          <w:sz w:val="28"/>
          <w:szCs w:val="28"/>
          <w:lang w:val="en-US"/>
        </w:rPr>
        <w:t>1</w:t>
      </w:r>
      <w:r w:rsidRPr="00852B83">
        <w:rPr>
          <w:sz w:val="28"/>
          <w:szCs w:val="28"/>
          <w:lang w:val="en-US"/>
        </w:rPr>
        <w:t> or </w:t>
      </w:r>
      <w:r w:rsidRPr="00852B83">
        <w:rPr>
          <w:b/>
          <w:bCs/>
          <w:sz w:val="28"/>
          <w:szCs w:val="28"/>
          <w:lang w:val="en-US"/>
        </w:rPr>
        <w:t>2</w:t>
      </w:r>
      <w:r w:rsidRPr="00852B83">
        <w:rPr>
          <w:sz w:val="28"/>
          <w:szCs w:val="28"/>
          <w:lang w:val="en-US"/>
        </w:rPr>
        <w:t>, characterised by the fact that it comes complete with a computer and/or computer program that makes possible the playing and/or teaching of the game, and that on the playing area (A) there are chess pieces for playing French chess.</w:t>
      </w:r>
    </w:p>
    <w:p w:rsidR="005A410F" w:rsidRPr="00852B83" w:rsidRDefault="005A410F" w:rsidP="005A410F">
      <w:pPr>
        <w:suppressAutoHyphens w:val="0"/>
        <w:spacing w:after="0" w:line="240" w:lineRule="auto"/>
        <w:ind w:firstLine="567"/>
        <w:jc w:val="both"/>
        <w:rPr>
          <w:sz w:val="28"/>
          <w:szCs w:val="28"/>
          <w:lang w:val="en-US"/>
        </w:rPr>
      </w:pPr>
      <w:r w:rsidRPr="00852B83">
        <w:rPr>
          <w:b/>
          <w:bCs/>
          <w:sz w:val="28"/>
          <w:szCs w:val="28"/>
          <w:lang w:val="en-US"/>
        </w:rPr>
        <w:t>11</w:t>
      </w:r>
      <w:r w:rsidRPr="00852B83">
        <w:rPr>
          <w:sz w:val="28"/>
          <w:szCs w:val="28"/>
          <w:lang w:val="en-US"/>
        </w:rPr>
        <w:t>. A logical board game in accordance with claims </w:t>
      </w:r>
      <w:r w:rsidRPr="00852B83">
        <w:rPr>
          <w:b/>
          <w:bCs/>
          <w:sz w:val="28"/>
          <w:szCs w:val="28"/>
          <w:lang w:val="en-US"/>
        </w:rPr>
        <w:t>1</w:t>
      </w:r>
      <w:r w:rsidRPr="00852B83">
        <w:rPr>
          <w:sz w:val="28"/>
          <w:szCs w:val="28"/>
          <w:lang w:val="en-US"/>
        </w:rPr>
        <w:t> or </w:t>
      </w:r>
      <w:r w:rsidRPr="00852B83">
        <w:rPr>
          <w:b/>
          <w:bCs/>
          <w:sz w:val="28"/>
          <w:szCs w:val="28"/>
          <w:lang w:val="en-US"/>
        </w:rPr>
        <w:t>2</w:t>
      </w:r>
      <w:r w:rsidRPr="00852B83">
        <w:rPr>
          <w:sz w:val="28"/>
          <w:szCs w:val="28"/>
          <w:lang w:val="en-US"/>
        </w:rPr>
        <w:t xml:space="preserve">, characterised by the fact that it comes complete with a computer and/or computer program that </w:t>
      </w:r>
      <w:r w:rsidRPr="00852B83">
        <w:rPr>
          <w:sz w:val="28"/>
          <w:szCs w:val="28"/>
          <w:lang w:val="en-US"/>
        </w:rPr>
        <w:lastRenderedPageBreak/>
        <w:t>makes possible the playing and/or teaching of the game, and that on the playing area (A) there are tokens for playing halma.</w:t>
      </w:r>
    </w:p>
    <w:p w:rsidR="005A410F" w:rsidRPr="00852B83" w:rsidRDefault="005A410F" w:rsidP="005A410F">
      <w:pPr>
        <w:suppressAutoHyphens w:val="0"/>
        <w:spacing w:after="0" w:line="240" w:lineRule="auto"/>
        <w:ind w:firstLine="567"/>
        <w:jc w:val="both"/>
        <w:rPr>
          <w:sz w:val="28"/>
          <w:szCs w:val="28"/>
          <w:lang w:val="en-US"/>
        </w:rPr>
      </w:pPr>
      <w:r w:rsidRPr="00852B83">
        <w:rPr>
          <w:b/>
          <w:bCs/>
          <w:sz w:val="28"/>
          <w:szCs w:val="28"/>
          <w:lang w:val="en-US"/>
        </w:rPr>
        <w:t>12</w:t>
      </w:r>
      <w:r w:rsidRPr="00852B83">
        <w:rPr>
          <w:sz w:val="28"/>
          <w:szCs w:val="28"/>
          <w:lang w:val="en-US"/>
        </w:rPr>
        <w:t>. A logical board game in accordance with claims </w:t>
      </w:r>
      <w:r w:rsidRPr="00852B83">
        <w:rPr>
          <w:b/>
          <w:bCs/>
          <w:sz w:val="28"/>
          <w:szCs w:val="28"/>
          <w:lang w:val="en-US"/>
        </w:rPr>
        <w:t>1</w:t>
      </w:r>
      <w:r w:rsidRPr="00852B83">
        <w:rPr>
          <w:sz w:val="28"/>
          <w:szCs w:val="28"/>
          <w:lang w:val="en-US"/>
        </w:rPr>
        <w:t> or </w:t>
      </w:r>
      <w:r w:rsidRPr="00852B83">
        <w:rPr>
          <w:b/>
          <w:bCs/>
          <w:sz w:val="28"/>
          <w:szCs w:val="28"/>
          <w:lang w:val="en-US"/>
        </w:rPr>
        <w:t>2</w:t>
      </w:r>
      <w:r w:rsidRPr="00852B83">
        <w:rPr>
          <w:sz w:val="28"/>
          <w:szCs w:val="28"/>
          <w:lang w:val="en-US"/>
        </w:rPr>
        <w:t>, characterised by the fact that it comes complete with a computer and/or computer program that makes possible the playing and/or teaching of the game, and that on the playing area (A) there are tokens for playing pyramid.</w:t>
      </w:r>
    </w:p>
    <w:p w:rsidR="005A410F" w:rsidRPr="00852B83" w:rsidRDefault="005A410F" w:rsidP="005A410F">
      <w:pPr>
        <w:suppressAutoHyphens w:val="0"/>
        <w:spacing w:after="0" w:line="240" w:lineRule="auto"/>
        <w:ind w:firstLine="567"/>
        <w:jc w:val="both"/>
        <w:rPr>
          <w:sz w:val="28"/>
          <w:szCs w:val="28"/>
          <w:lang w:val="en-US"/>
        </w:rPr>
      </w:pPr>
      <w:r w:rsidRPr="00852B83">
        <w:rPr>
          <w:b/>
          <w:bCs/>
          <w:sz w:val="28"/>
          <w:szCs w:val="28"/>
          <w:lang w:val="en-US"/>
        </w:rPr>
        <w:t>13</w:t>
      </w:r>
      <w:r w:rsidRPr="00852B83">
        <w:rPr>
          <w:sz w:val="28"/>
          <w:szCs w:val="28"/>
          <w:lang w:val="en-US"/>
        </w:rPr>
        <w:t>. A logical board game in accordance with claims </w:t>
      </w:r>
      <w:r w:rsidRPr="00852B83">
        <w:rPr>
          <w:b/>
          <w:bCs/>
          <w:sz w:val="28"/>
          <w:szCs w:val="28"/>
          <w:lang w:val="en-US"/>
        </w:rPr>
        <w:t>1</w:t>
      </w:r>
      <w:r w:rsidRPr="00852B83">
        <w:rPr>
          <w:sz w:val="28"/>
          <w:szCs w:val="28"/>
          <w:lang w:val="en-US"/>
        </w:rPr>
        <w:t> or </w:t>
      </w:r>
      <w:r w:rsidRPr="00852B83">
        <w:rPr>
          <w:b/>
          <w:bCs/>
          <w:sz w:val="28"/>
          <w:szCs w:val="28"/>
          <w:lang w:val="en-US"/>
        </w:rPr>
        <w:t>2</w:t>
      </w:r>
      <w:r w:rsidRPr="00852B83">
        <w:rPr>
          <w:sz w:val="28"/>
          <w:szCs w:val="28"/>
          <w:lang w:val="en-US"/>
        </w:rPr>
        <w:t>, characterised by the fact that it comes complete with a computer and/or computer program that makes possible the playing and/or teaching of the game, and that on the playing area (A) there are tokens for playing checkers (shashki).</w:t>
      </w:r>
    </w:p>
    <w:p w:rsidR="005A410F" w:rsidRPr="00852B83" w:rsidRDefault="005A410F" w:rsidP="005A410F">
      <w:pPr>
        <w:suppressAutoHyphens w:val="0"/>
        <w:spacing w:after="0" w:line="240" w:lineRule="auto"/>
        <w:ind w:firstLine="567"/>
        <w:jc w:val="both"/>
        <w:rPr>
          <w:sz w:val="28"/>
          <w:szCs w:val="28"/>
          <w:lang w:val="en-US"/>
        </w:rPr>
      </w:pPr>
      <w:r w:rsidRPr="00852B83">
        <w:rPr>
          <w:b/>
          <w:bCs/>
          <w:sz w:val="28"/>
          <w:szCs w:val="28"/>
          <w:lang w:val="en-US"/>
        </w:rPr>
        <w:t>14</w:t>
      </w:r>
      <w:r w:rsidRPr="00852B83">
        <w:rPr>
          <w:sz w:val="28"/>
          <w:szCs w:val="28"/>
          <w:lang w:val="en-US"/>
        </w:rPr>
        <w:t>. A logical board game in accordance with claims </w:t>
      </w:r>
      <w:r w:rsidRPr="00852B83">
        <w:rPr>
          <w:b/>
          <w:bCs/>
          <w:sz w:val="28"/>
          <w:szCs w:val="28"/>
          <w:lang w:val="en-US"/>
        </w:rPr>
        <w:t>1</w:t>
      </w:r>
      <w:r w:rsidRPr="00852B83">
        <w:rPr>
          <w:sz w:val="28"/>
          <w:szCs w:val="28"/>
          <w:lang w:val="en-US"/>
        </w:rPr>
        <w:t> or </w:t>
      </w:r>
      <w:r w:rsidRPr="00852B83">
        <w:rPr>
          <w:b/>
          <w:bCs/>
          <w:sz w:val="28"/>
          <w:szCs w:val="28"/>
          <w:lang w:val="en-US"/>
        </w:rPr>
        <w:t>2</w:t>
      </w:r>
      <w:r w:rsidRPr="00852B83">
        <w:rPr>
          <w:sz w:val="28"/>
          <w:szCs w:val="28"/>
          <w:lang w:val="en-US"/>
        </w:rPr>
        <w:t>, characterised by the fact that it comes complete with a computer and/or computer program that makes possible the playing and/or teaching of the game, and that on the playing area (A) there are tokens for playing triangles (merelles).</w:t>
      </w:r>
    </w:p>
    <w:p w:rsidR="005A410F" w:rsidRPr="00852B83" w:rsidRDefault="005A410F" w:rsidP="005A410F">
      <w:pPr>
        <w:suppressAutoHyphens w:val="0"/>
        <w:spacing w:after="0" w:line="240" w:lineRule="auto"/>
        <w:ind w:firstLine="567"/>
        <w:jc w:val="both"/>
        <w:rPr>
          <w:sz w:val="28"/>
          <w:szCs w:val="28"/>
          <w:lang w:val="en-US"/>
        </w:rPr>
      </w:pPr>
      <w:r w:rsidRPr="00852B83">
        <w:rPr>
          <w:b/>
          <w:bCs/>
          <w:sz w:val="28"/>
          <w:szCs w:val="28"/>
          <w:lang w:val="en-US"/>
        </w:rPr>
        <w:t>15</w:t>
      </w:r>
      <w:r w:rsidRPr="00852B83">
        <w:rPr>
          <w:sz w:val="28"/>
          <w:szCs w:val="28"/>
          <w:lang w:val="en-US"/>
        </w:rPr>
        <w:t>. A game-of-chance board game featuring regular hexagonal primary playing fields as a playing area, and complete with a roulette cylinder and/or tumbling die or other random number generator and/or computer and tokens, characterised by the fact that the primary playing fields (B) form a regular six-pointed star-shaped playing area (A) and the primary playing fields (B) are congruent geometrical figures that adjoin by at least two of their sides to their neighbouring primary playing fields.</w:t>
      </w:r>
    </w:p>
    <w:p w:rsidR="005A410F" w:rsidRPr="00852B83" w:rsidRDefault="005A410F" w:rsidP="005A410F">
      <w:pPr>
        <w:suppressAutoHyphens w:val="0"/>
        <w:spacing w:after="0" w:line="240" w:lineRule="auto"/>
        <w:ind w:firstLine="567"/>
        <w:jc w:val="both"/>
        <w:rPr>
          <w:sz w:val="28"/>
          <w:szCs w:val="28"/>
          <w:lang w:val="en-US"/>
        </w:rPr>
      </w:pPr>
      <w:r w:rsidRPr="00852B83">
        <w:rPr>
          <w:b/>
          <w:bCs/>
          <w:sz w:val="28"/>
          <w:szCs w:val="28"/>
          <w:lang w:val="en-US"/>
        </w:rPr>
        <w:t>16</w:t>
      </w:r>
      <w:r w:rsidRPr="00852B83">
        <w:rPr>
          <w:sz w:val="28"/>
          <w:szCs w:val="28"/>
          <w:lang w:val="en-US"/>
        </w:rPr>
        <w:t>. A game-of-chance board game in accordance with claim 15, characterised by the fact that on the playing area (A) there is one chess queen piece and tokens for playing (chess-) queen roulette.</w:t>
      </w:r>
    </w:p>
    <w:p w:rsidR="005A410F" w:rsidRPr="00852B83" w:rsidRDefault="005A410F" w:rsidP="005A410F">
      <w:pPr>
        <w:suppressAutoHyphens w:val="0"/>
        <w:spacing w:after="0" w:line="240" w:lineRule="auto"/>
        <w:ind w:firstLine="567"/>
        <w:jc w:val="both"/>
        <w:rPr>
          <w:sz w:val="28"/>
          <w:szCs w:val="28"/>
          <w:lang w:val="en-US"/>
        </w:rPr>
      </w:pPr>
      <w:r w:rsidRPr="00852B83">
        <w:rPr>
          <w:b/>
          <w:bCs/>
          <w:sz w:val="28"/>
          <w:szCs w:val="28"/>
          <w:lang w:val="en-US"/>
        </w:rPr>
        <w:t>17</w:t>
      </w:r>
      <w:r w:rsidRPr="00852B83">
        <w:rPr>
          <w:sz w:val="28"/>
          <w:szCs w:val="28"/>
          <w:lang w:val="en-US"/>
        </w:rPr>
        <w:t>. A game-of-chance board game in accordance with claim 15, characterised by the fact that on the playing area (A) there are rook and bishop chess pieces and tokens for playing rook-bishop roulette.</w:t>
      </w:r>
    </w:p>
    <w:p w:rsidR="005A410F" w:rsidRPr="00852B83" w:rsidRDefault="005A410F" w:rsidP="005A410F">
      <w:pPr>
        <w:suppressAutoHyphens w:val="0"/>
        <w:spacing w:after="0" w:line="240" w:lineRule="auto"/>
        <w:ind w:firstLine="567"/>
        <w:jc w:val="both"/>
        <w:rPr>
          <w:sz w:val="28"/>
          <w:szCs w:val="28"/>
          <w:lang w:val="en-US"/>
        </w:rPr>
      </w:pPr>
      <w:r w:rsidRPr="00852B83">
        <w:rPr>
          <w:b/>
          <w:bCs/>
          <w:sz w:val="28"/>
          <w:szCs w:val="28"/>
          <w:lang w:val="en-US"/>
        </w:rPr>
        <w:t>18</w:t>
      </w:r>
      <w:r w:rsidRPr="00852B83">
        <w:rPr>
          <w:sz w:val="28"/>
          <w:szCs w:val="28"/>
          <w:lang w:val="en-US"/>
        </w:rPr>
        <w:t>. A game-of-chance board game in accordance with claim 15, characterised by the fact that on the playing area (A) there are king, knight and pawn chess pieces and tokens for playing king-knight-two pawn roulette.</w:t>
      </w:r>
    </w:p>
    <w:p w:rsidR="005A410F" w:rsidRPr="00852B83" w:rsidRDefault="005A410F" w:rsidP="005A410F">
      <w:pPr>
        <w:suppressAutoHyphens w:val="0"/>
        <w:spacing w:after="0" w:line="240" w:lineRule="auto"/>
        <w:ind w:firstLine="567"/>
        <w:jc w:val="both"/>
        <w:rPr>
          <w:sz w:val="28"/>
          <w:szCs w:val="28"/>
          <w:lang w:val="en-US"/>
        </w:rPr>
      </w:pPr>
      <w:r w:rsidRPr="00852B83">
        <w:rPr>
          <w:b/>
          <w:bCs/>
          <w:sz w:val="28"/>
          <w:szCs w:val="28"/>
          <w:lang w:val="en-US"/>
        </w:rPr>
        <w:t>19</w:t>
      </w:r>
      <w:r w:rsidRPr="00852B83">
        <w:rPr>
          <w:sz w:val="28"/>
          <w:szCs w:val="28"/>
          <w:lang w:val="en-US"/>
        </w:rPr>
        <w:t>. A game-of-chance board game in accordance with claim 15, characterised by the fact that on the playing area (A) there are tokens for playing lotto.</w:t>
      </w:r>
    </w:p>
    <w:p w:rsidR="005A410F" w:rsidRPr="00852B83" w:rsidRDefault="005A410F" w:rsidP="005A410F">
      <w:pPr>
        <w:suppressAutoHyphens w:val="0"/>
        <w:spacing w:after="0" w:line="240" w:lineRule="auto"/>
        <w:ind w:firstLine="567"/>
        <w:jc w:val="both"/>
        <w:rPr>
          <w:sz w:val="28"/>
          <w:szCs w:val="28"/>
          <w:lang w:val="en-US"/>
        </w:rPr>
      </w:pPr>
      <w:r w:rsidRPr="00852B83">
        <w:rPr>
          <w:b/>
          <w:bCs/>
          <w:sz w:val="28"/>
          <w:szCs w:val="28"/>
          <w:lang w:val="en-US"/>
        </w:rPr>
        <w:t>20</w:t>
      </w:r>
      <w:r w:rsidRPr="00852B83">
        <w:rPr>
          <w:sz w:val="28"/>
          <w:szCs w:val="28"/>
          <w:lang w:val="en-US"/>
        </w:rPr>
        <w:t>. A game-of-chance board game in accordance with claim 15, characterised by the fact that on the playing area (A) there are (major) chess pieces for playing Lotto chess.</w:t>
      </w:r>
    </w:p>
    <w:p w:rsidR="005A410F" w:rsidRPr="00852B83" w:rsidRDefault="005A410F" w:rsidP="005A410F">
      <w:pPr>
        <w:suppressAutoHyphens w:val="0"/>
        <w:spacing w:after="0" w:line="240" w:lineRule="auto"/>
        <w:ind w:firstLine="567"/>
        <w:jc w:val="both"/>
        <w:rPr>
          <w:sz w:val="28"/>
          <w:szCs w:val="28"/>
          <w:lang w:val="en-US"/>
        </w:rPr>
      </w:pPr>
      <w:r w:rsidRPr="00852B83">
        <w:rPr>
          <w:b/>
          <w:bCs/>
          <w:sz w:val="28"/>
          <w:szCs w:val="28"/>
          <w:lang w:val="en-US"/>
        </w:rPr>
        <w:t>21</w:t>
      </w:r>
      <w:r w:rsidRPr="00852B83">
        <w:rPr>
          <w:sz w:val="28"/>
          <w:szCs w:val="28"/>
          <w:lang w:val="en-US"/>
        </w:rPr>
        <w:t>. A game-of-chance board game in accordance with claim 15, characterised by the fact that on the playing area (A) there are tokens for playing roulette.</w:t>
      </w:r>
    </w:p>
    <w:p w:rsidR="005A410F" w:rsidRPr="00852B83" w:rsidRDefault="005A410F" w:rsidP="005A410F">
      <w:pPr>
        <w:suppressAutoHyphens w:val="0"/>
        <w:spacing w:after="0" w:line="240" w:lineRule="auto"/>
        <w:ind w:firstLine="567"/>
        <w:jc w:val="both"/>
        <w:rPr>
          <w:sz w:val="28"/>
          <w:szCs w:val="28"/>
          <w:lang w:val="en-US"/>
        </w:rPr>
      </w:pPr>
      <w:r w:rsidRPr="00852B83">
        <w:rPr>
          <w:b/>
          <w:bCs/>
          <w:sz w:val="28"/>
          <w:szCs w:val="28"/>
          <w:lang w:val="en-US"/>
        </w:rPr>
        <w:t>22</w:t>
      </w:r>
      <w:r w:rsidRPr="00852B83">
        <w:rPr>
          <w:sz w:val="28"/>
          <w:szCs w:val="28"/>
          <w:lang w:val="en-US"/>
        </w:rPr>
        <w:t>. A game-of-chance board game in accordance with claim 15, characterised by the fact that on the playing area (A) there are tokens for playing dreidel.</w:t>
      </w:r>
    </w:p>
    <w:p w:rsidR="005A410F" w:rsidRPr="00852B83" w:rsidRDefault="005A410F" w:rsidP="005A410F">
      <w:pPr>
        <w:suppressAutoHyphens w:val="0"/>
        <w:spacing w:after="0" w:line="240" w:lineRule="auto"/>
        <w:ind w:firstLine="567"/>
        <w:jc w:val="both"/>
        <w:rPr>
          <w:sz w:val="28"/>
          <w:szCs w:val="28"/>
          <w:lang w:val="en-US"/>
        </w:rPr>
      </w:pPr>
      <w:r w:rsidRPr="00852B83">
        <w:rPr>
          <w:b/>
          <w:bCs/>
          <w:sz w:val="28"/>
          <w:szCs w:val="28"/>
          <w:lang w:val="en-US"/>
        </w:rPr>
        <w:t>23</w:t>
      </w:r>
      <w:r w:rsidRPr="00852B83">
        <w:rPr>
          <w:sz w:val="28"/>
          <w:szCs w:val="28"/>
          <w:lang w:val="en-US"/>
        </w:rPr>
        <w:t>. A game-of-chance board game in accordance with claim 15, characterised by the fact that on the playing area (A) there are tokens for playing blackjack.</w:t>
      </w:r>
    </w:p>
    <w:p w:rsidR="005A410F" w:rsidRPr="00852B83" w:rsidRDefault="005A410F" w:rsidP="00937EE0">
      <w:pPr>
        <w:spacing w:after="0" w:line="360" w:lineRule="auto"/>
        <w:ind w:firstLine="567"/>
        <w:jc w:val="both"/>
        <w:rPr>
          <w:sz w:val="28"/>
          <w:szCs w:val="28"/>
          <w:lang w:val="en-US"/>
        </w:rPr>
      </w:pPr>
    </w:p>
    <w:p w:rsidR="005A410F" w:rsidRDefault="005A410F" w:rsidP="005A410F">
      <w:pPr>
        <w:spacing w:after="0" w:line="360" w:lineRule="auto"/>
        <w:jc w:val="center"/>
        <w:rPr>
          <w:sz w:val="28"/>
          <w:szCs w:val="28"/>
        </w:rPr>
      </w:pPr>
      <w:r>
        <w:rPr>
          <w:noProof/>
          <w:sz w:val="28"/>
          <w:szCs w:val="28"/>
        </w:rPr>
        <w:lastRenderedPageBreak/>
        <w:drawing>
          <wp:inline distT="0" distB="0" distL="0" distR="0">
            <wp:extent cx="5836285" cy="4818380"/>
            <wp:effectExtent l="19050" t="0" r="0" b="0"/>
            <wp:docPr id="4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srcRect/>
                    <a:stretch>
                      <a:fillRect/>
                    </a:stretch>
                  </pic:blipFill>
                  <pic:spPr bwMode="auto">
                    <a:xfrm>
                      <a:off x="0" y="0"/>
                      <a:ext cx="5836285" cy="4818380"/>
                    </a:xfrm>
                    <a:prstGeom prst="rect">
                      <a:avLst/>
                    </a:prstGeom>
                    <a:noFill/>
                    <a:ln w="9525">
                      <a:noFill/>
                      <a:miter lim="800000"/>
                      <a:headEnd/>
                      <a:tailEnd/>
                    </a:ln>
                  </pic:spPr>
                </pic:pic>
              </a:graphicData>
            </a:graphic>
          </wp:inline>
        </w:drawing>
      </w:r>
    </w:p>
    <w:p w:rsidR="005A410F" w:rsidRDefault="005A410F" w:rsidP="00937EE0">
      <w:pPr>
        <w:spacing w:after="0" w:line="360" w:lineRule="auto"/>
        <w:ind w:firstLine="567"/>
        <w:jc w:val="both"/>
        <w:rPr>
          <w:sz w:val="28"/>
          <w:szCs w:val="28"/>
        </w:rPr>
      </w:pPr>
    </w:p>
    <w:p w:rsidR="005A410F" w:rsidRPr="005A410F" w:rsidRDefault="005A410F" w:rsidP="00937EE0">
      <w:pPr>
        <w:spacing w:after="0" w:line="360" w:lineRule="auto"/>
        <w:ind w:firstLine="567"/>
        <w:jc w:val="both"/>
        <w:rPr>
          <w:sz w:val="28"/>
          <w:szCs w:val="28"/>
        </w:rPr>
      </w:pPr>
    </w:p>
    <w:p w:rsidR="005B0B39" w:rsidRPr="00143D9B" w:rsidRDefault="005B0B39" w:rsidP="00937EE0">
      <w:pPr>
        <w:spacing w:after="0" w:line="360" w:lineRule="auto"/>
        <w:ind w:firstLine="567"/>
        <w:jc w:val="both"/>
        <w:rPr>
          <w:sz w:val="28"/>
          <w:szCs w:val="28"/>
          <w:u w:val="single"/>
        </w:rPr>
      </w:pPr>
      <w:r>
        <w:rPr>
          <w:b/>
          <w:sz w:val="28"/>
          <w:szCs w:val="28"/>
          <w:u w:val="single"/>
        </w:rPr>
        <w:t>Аналог</w:t>
      </w:r>
      <w:r w:rsidRPr="00143D9B">
        <w:rPr>
          <w:sz w:val="28"/>
          <w:szCs w:val="28"/>
          <w:u w:val="single"/>
        </w:rPr>
        <w:t xml:space="preserve"> №2</w:t>
      </w:r>
    </w:p>
    <w:p w:rsidR="00DF3C5E" w:rsidRPr="00143D9B" w:rsidRDefault="00EF02C0" w:rsidP="00937EE0">
      <w:pPr>
        <w:pStyle w:val="1"/>
        <w:shd w:val="clear" w:color="auto" w:fill="FFFFFF"/>
        <w:spacing w:after="250" w:line="240" w:lineRule="auto"/>
        <w:ind w:firstLine="709"/>
        <w:jc w:val="both"/>
        <w:rPr>
          <w:rFonts w:ascii="Times New Roman" w:hAnsi="Times New Roman" w:cs="Times New Roman"/>
          <w:bCs w:val="0"/>
          <w:color w:val="auto"/>
        </w:rPr>
      </w:pPr>
      <w:r w:rsidRPr="00DF3C5E">
        <w:rPr>
          <w:rFonts w:ascii="Times New Roman" w:hAnsi="Times New Roman" w:cs="Times New Roman"/>
          <w:color w:val="auto"/>
        </w:rPr>
        <w:t>Название</w:t>
      </w:r>
      <w:r w:rsidRPr="00143D9B">
        <w:rPr>
          <w:rFonts w:ascii="Times New Roman" w:hAnsi="Times New Roman" w:cs="Times New Roman"/>
          <w:color w:val="auto"/>
        </w:rPr>
        <w:t xml:space="preserve"> </w:t>
      </w:r>
      <w:r w:rsidRPr="00DF3C5E">
        <w:rPr>
          <w:rFonts w:ascii="Times New Roman" w:hAnsi="Times New Roman" w:cs="Times New Roman"/>
          <w:color w:val="auto"/>
        </w:rPr>
        <w:t>разработки</w:t>
      </w:r>
      <w:r w:rsidRPr="00143D9B">
        <w:rPr>
          <w:rFonts w:ascii="Times New Roman" w:hAnsi="Times New Roman" w:cs="Times New Roman"/>
          <w:color w:val="auto"/>
        </w:rPr>
        <w:t xml:space="preserve">: </w:t>
      </w:r>
      <w:r w:rsidR="00143D9B" w:rsidRPr="00143D9B">
        <w:rPr>
          <w:rFonts w:ascii="Times New Roman" w:hAnsi="Times New Roman" w:cs="Times New Roman"/>
          <w:bCs w:val="0"/>
          <w:color w:val="auto"/>
        </w:rPr>
        <w:t>ИГРА</w:t>
      </w:r>
      <w:r w:rsidR="00143D9B" w:rsidRPr="00143D9B">
        <w:rPr>
          <w:rFonts w:ascii="Times New Roman" w:hAnsi="Times New Roman" w:cs="Times New Roman"/>
          <w:bCs w:val="0"/>
          <w:color w:val="auto"/>
          <w:lang w:val="en-US"/>
        </w:rPr>
        <w:t> </w:t>
      </w:r>
      <w:r w:rsidR="00143D9B" w:rsidRPr="00143D9B">
        <w:rPr>
          <w:rFonts w:ascii="Times New Roman" w:hAnsi="Times New Roman" w:cs="Times New Roman"/>
          <w:bCs w:val="0"/>
          <w:color w:val="auto"/>
        </w:rPr>
        <w:t>ШЕСТИМИНО</w:t>
      </w:r>
      <w:r w:rsidR="00143D9B" w:rsidRPr="00143D9B">
        <w:rPr>
          <w:rFonts w:ascii="Times New Roman" w:hAnsi="Times New Roman" w:cs="Times New Roman"/>
          <w:bCs w:val="0"/>
          <w:color w:val="auto"/>
          <w:lang w:val="en-US"/>
        </w:rPr>
        <w:t> </w:t>
      </w:r>
      <w:r w:rsidR="00143D9B" w:rsidRPr="00143D9B">
        <w:rPr>
          <w:rFonts w:ascii="Times New Roman" w:hAnsi="Times New Roman" w:cs="Times New Roman"/>
          <w:bCs w:val="0"/>
          <w:color w:val="auto"/>
        </w:rPr>
        <w:t>(ВАРИАНТЫ)</w:t>
      </w:r>
    </w:p>
    <w:p w:rsidR="005E5A15" w:rsidRDefault="005E5A15" w:rsidP="00937EE0">
      <w:pPr>
        <w:spacing w:after="0"/>
        <w:ind w:firstLine="709"/>
        <w:rPr>
          <w:sz w:val="28"/>
          <w:szCs w:val="28"/>
        </w:rPr>
      </w:pPr>
      <w:r w:rsidRPr="008A06CD">
        <w:rPr>
          <w:b/>
          <w:sz w:val="28"/>
          <w:szCs w:val="28"/>
        </w:rPr>
        <w:t>Патент №:</w:t>
      </w:r>
      <w:r w:rsidRPr="008A06CD">
        <w:rPr>
          <w:sz w:val="28"/>
          <w:szCs w:val="28"/>
        </w:rPr>
        <w:t xml:space="preserve"> </w:t>
      </w:r>
      <w:r w:rsidR="00143D9B" w:rsidRPr="00143D9B">
        <w:rPr>
          <w:sz w:val="28"/>
          <w:szCs w:val="28"/>
          <w:lang w:val="en-US"/>
        </w:rPr>
        <w:t>RU</w:t>
      </w:r>
      <w:r w:rsidR="00143D9B" w:rsidRPr="00143D9B">
        <w:rPr>
          <w:sz w:val="28"/>
          <w:szCs w:val="28"/>
        </w:rPr>
        <w:t xml:space="preserve"> 2228781 </w:t>
      </w:r>
      <w:r w:rsidR="00143D9B" w:rsidRPr="00143D9B">
        <w:rPr>
          <w:sz w:val="28"/>
          <w:szCs w:val="28"/>
          <w:lang w:val="en-US"/>
        </w:rPr>
        <w:t>C</w:t>
      </w:r>
      <w:r w:rsidR="00143D9B" w:rsidRPr="00143D9B">
        <w:rPr>
          <w:sz w:val="28"/>
          <w:szCs w:val="28"/>
        </w:rPr>
        <w:t xml:space="preserve">1 </w:t>
      </w:r>
      <w:r w:rsidRPr="008A06CD">
        <w:rPr>
          <w:sz w:val="28"/>
          <w:szCs w:val="28"/>
        </w:rPr>
        <w:t>(</w:t>
      </w:r>
      <w:r w:rsidR="00143D9B">
        <w:rPr>
          <w:sz w:val="28"/>
          <w:szCs w:val="28"/>
        </w:rPr>
        <w:t>РФ</w:t>
      </w:r>
      <w:r w:rsidRPr="008A06CD">
        <w:rPr>
          <w:sz w:val="28"/>
          <w:szCs w:val="28"/>
        </w:rPr>
        <w:t xml:space="preserve">) </w:t>
      </w:r>
    </w:p>
    <w:p w:rsidR="00FB70E1" w:rsidRPr="008A06CD" w:rsidRDefault="00FB70E1" w:rsidP="00937EE0">
      <w:pPr>
        <w:spacing w:after="0"/>
        <w:ind w:firstLine="709"/>
        <w:rPr>
          <w:sz w:val="28"/>
          <w:szCs w:val="28"/>
        </w:rPr>
      </w:pPr>
    </w:p>
    <w:p w:rsidR="005E5A15" w:rsidRDefault="005E5A15" w:rsidP="00937EE0">
      <w:pPr>
        <w:spacing w:after="0"/>
        <w:ind w:firstLine="720"/>
        <w:jc w:val="both"/>
        <w:rPr>
          <w:b/>
          <w:sz w:val="28"/>
          <w:szCs w:val="28"/>
        </w:rPr>
      </w:pPr>
      <w:r>
        <w:rPr>
          <w:b/>
          <w:sz w:val="28"/>
          <w:szCs w:val="28"/>
        </w:rPr>
        <w:t xml:space="preserve">Дата приоритета:  </w:t>
      </w:r>
      <w:r w:rsidR="00CF003C" w:rsidRPr="00CF003C">
        <w:rPr>
          <w:sz w:val="28"/>
          <w:szCs w:val="28"/>
        </w:rPr>
        <w:t>1</w:t>
      </w:r>
      <w:r w:rsidR="00143D9B">
        <w:rPr>
          <w:sz w:val="28"/>
          <w:szCs w:val="28"/>
        </w:rPr>
        <w:t>4</w:t>
      </w:r>
      <w:r w:rsidR="00BD6AF3">
        <w:rPr>
          <w:sz w:val="28"/>
          <w:szCs w:val="28"/>
        </w:rPr>
        <w:t>.</w:t>
      </w:r>
      <w:r w:rsidR="00143D9B">
        <w:rPr>
          <w:sz w:val="28"/>
          <w:szCs w:val="28"/>
        </w:rPr>
        <w:t>10</w:t>
      </w:r>
      <w:r w:rsidR="00BD6AF3">
        <w:rPr>
          <w:sz w:val="28"/>
          <w:szCs w:val="28"/>
        </w:rPr>
        <w:t>.</w:t>
      </w:r>
      <w:r w:rsidR="00DF3C5E">
        <w:rPr>
          <w:sz w:val="28"/>
          <w:szCs w:val="28"/>
        </w:rPr>
        <w:t>20</w:t>
      </w:r>
      <w:r w:rsidR="00D74C52">
        <w:rPr>
          <w:sz w:val="28"/>
          <w:szCs w:val="28"/>
        </w:rPr>
        <w:t>0</w:t>
      </w:r>
      <w:r w:rsidR="00143D9B">
        <w:rPr>
          <w:sz w:val="28"/>
          <w:szCs w:val="28"/>
        </w:rPr>
        <w:t>2</w:t>
      </w:r>
      <w:r w:rsidR="00BD6AF3">
        <w:rPr>
          <w:sz w:val="28"/>
          <w:szCs w:val="28"/>
        </w:rPr>
        <w:t xml:space="preserve"> г.</w:t>
      </w:r>
    </w:p>
    <w:p w:rsidR="005E5A15" w:rsidRDefault="005E5A15" w:rsidP="00937EE0">
      <w:pPr>
        <w:spacing w:after="0"/>
        <w:ind w:firstLine="720"/>
        <w:jc w:val="both"/>
        <w:rPr>
          <w:b/>
          <w:sz w:val="28"/>
          <w:szCs w:val="28"/>
        </w:rPr>
      </w:pPr>
    </w:p>
    <w:p w:rsidR="00DF3C5E" w:rsidRDefault="00143D9B" w:rsidP="00937EE0">
      <w:pPr>
        <w:spacing w:after="0"/>
        <w:jc w:val="center"/>
        <w:rPr>
          <w:b/>
          <w:sz w:val="28"/>
          <w:szCs w:val="28"/>
        </w:rPr>
      </w:pPr>
      <w:r>
        <w:rPr>
          <w:b/>
          <w:noProof/>
          <w:sz w:val="28"/>
          <w:szCs w:val="28"/>
        </w:rPr>
        <w:lastRenderedPageBreak/>
        <w:drawing>
          <wp:inline distT="0" distB="0" distL="0" distR="0">
            <wp:extent cx="4524375" cy="4794885"/>
            <wp:effectExtent l="19050" t="0" r="9525" b="0"/>
            <wp:docPr id="42"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srcRect/>
                    <a:stretch>
                      <a:fillRect/>
                    </a:stretch>
                  </pic:blipFill>
                  <pic:spPr bwMode="auto">
                    <a:xfrm>
                      <a:off x="0" y="0"/>
                      <a:ext cx="4524375" cy="4794885"/>
                    </a:xfrm>
                    <a:prstGeom prst="rect">
                      <a:avLst/>
                    </a:prstGeom>
                    <a:noFill/>
                    <a:ln w="9525">
                      <a:noFill/>
                      <a:miter lim="800000"/>
                      <a:headEnd/>
                      <a:tailEnd/>
                    </a:ln>
                  </pic:spPr>
                </pic:pic>
              </a:graphicData>
            </a:graphic>
          </wp:inline>
        </w:drawing>
      </w:r>
    </w:p>
    <w:p w:rsidR="004440D0" w:rsidRPr="00021D94" w:rsidRDefault="004440D0" w:rsidP="00937EE0">
      <w:pPr>
        <w:spacing w:after="0"/>
        <w:jc w:val="both"/>
        <w:rPr>
          <w:sz w:val="28"/>
          <w:szCs w:val="28"/>
          <w:shd w:val="clear" w:color="auto" w:fill="FFFFFF"/>
          <w:lang w:val="en-US"/>
        </w:rPr>
      </w:pPr>
    </w:p>
    <w:p w:rsidR="00143D9B" w:rsidRPr="00143D9B" w:rsidRDefault="00143D9B" w:rsidP="00143D9B">
      <w:pPr>
        <w:shd w:val="clear" w:color="auto" w:fill="FFFFFF"/>
        <w:spacing w:after="0" w:line="240" w:lineRule="auto"/>
        <w:ind w:firstLine="567"/>
        <w:jc w:val="both"/>
        <w:rPr>
          <w:spacing w:val="6"/>
          <w:sz w:val="28"/>
          <w:szCs w:val="28"/>
        </w:rPr>
      </w:pPr>
      <w:r w:rsidRPr="00143D9B">
        <w:rPr>
          <w:spacing w:val="6"/>
          <w:sz w:val="28"/>
          <w:szCs w:val="28"/>
        </w:rPr>
        <w:t>Сущность изобретения заключается в создании таких комплектов шестисторонних игровых элементов с нанесенными в виде меток цифрами, количество которых было бы не слишком большим, так, чтобы внимания игроков было достаточно для восприятия всей совокупности игровых элементов при расположении на клетках игрового поля.</w:t>
      </w:r>
    </w:p>
    <w:p w:rsidR="00143D9B" w:rsidRPr="00143D9B" w:rsidRDefault="00143D9B" w:rsidP="00143D9B">
      <w:pPr>
        <w:shd w:val="clear" w:color="auto" w:fill="FFFFFF"/>
        <w:spacing w:after="0" w:line="240" w:lineRule="auto"/>
        <w:ind w:firstLine="567"/>
        <w:jc w:val="both"/>
        <w:rPr>
          <w:spacing w:val="6"/>
          <w:sz w:val="28"/>
          <w:szCs w:val="28"/>
        </w:rPr>
      </w:pPr>
      <w:r w:rsidRPr="00143D9B">
        <w:rPr>
          <w:spacing w:val="6"/>
          <w:sz w:val="28"/>
          <w:szCs w:val="28"/>
        </w:rPr>
        <w:t>Также сущность изобретения заключается в том, чтобы игровые элементы, расположенные на поле, могли быть ориентированы так, чтобы количество цифр, нанесенных на сторонах игровых элементов, было пропорциональным, что обеспечивает пропорциональное взаимодействие игровых элементов в ходе игры и дает участникам игры равные шансы на выигрыш.</w:t>
      </w:r>
    </w:p>
    <w:p w:rsidR="00143D9B" w:rsidRPr="00143D9B" w:rsidRDefault="00143D9B" w:rsidP="00143D9B">
      <w:pPr>
        <w:shd w:val="clear" w:color="auto" w:fill="FFFFFF"/>
        <w:spacing w:after="0" w:line="240" w:lineRule="auto"/>
        <w:ind w:firstLine="567"/>
        <w:jc w:val="both"/>
        <w:rPr>
          <w:spacing w:val="6"/>
          <w:sz w:val="28"/>
          <w:szCs w:val="28"/>
        </w:rPr>
      </w:pPr>
      <w:r w:rsidRPr="00143D9B">
        <w:rPr>
          <w:spacing w:val="6"/>
          <w:sz w:val="28"/>
          <w:szCs w:val="28"/>
        </w:rPr>
        <w:t>В общей сложности возможно большое многообразие правил проведения различных игр с использованием предлагаемого игрового устройства.</w:t>
      </w:r>
    </w:p>
    <w:p w:rsidR="00143D9B" w:rsidRPr="00143D9B" w:rsidRDefault="00143D9B" w:rsidP="00143D9B">
      <w:pPr>
        <w:shd w:val="clear" w:color="auto" w:fill="FFFFFF"/>
        <w:spacing w:after="0" w:line="240" w:lineRule="auto"/>
        <w:ind w:firstLine="567"/>
        <w:jc w:val="both"/>
        <w:rPr>
          <w:spacing w:val="6"/>
          <w:sz w:val="28"/>
          <w:szCs w:val="28"/>
        </w:rPr>
      </w:pPr>
      <w:r w:rsidRPr="00143D9B">
        <w:rPr>
          <w:spacing w:val="6"/>
          <w:sz w:val="28"/>
          <w:szCs w:val="28"/>
        </w:rPr>
        <w:t xml:space="preserve">По первому варианту сущность изобретения достигается тем, что игра содержит один комплект плоских шестисторонних игровых элементов с нанесенными в виде меток у четырех противолежащих сторон всеми возможными комбинациями цифр от 1 до 3, а на игровые элементы нанесены ориентирующие обозначения, причем нанесены так, </w:t>
      </w:r>
      <w:r w:rsidRPr="00143D9B">
        <w:rPr>
          <w:spacing w:val="6"/>
          <w:sz w:val="28"/>
          <w:szCs w:val="28"/>
        </w:rPr>
        <w:lastRenderedPageBreak/>
        <w:t>что относительно ориентирующих обозначений количество нанесенных цифр на сторонах игровых элементов пропорционально.</w:t>
      </w:r>
    </w:p>
    <w:p w:rsidR="00143D9B" w:rsidRPr="00143D9B" w:rsidRDefault="00143D9B" w:rsidP="00143D9B">
      <w:pPr>
        <w:shd w:val="clear" w:color="auto" w:fill="FFFFFF"/>
        <w:spacing w:after="0" w:line="240" w:lineRule="auto"/>
        <w:ind w:firstLine="567"/>
        <w:jc w:val="both"/>
        <w:rPr>
          <w:spacing w:val="6"/>
          <w:sz w:val="28"/>
          <w:szCs w:val="28"/>
        </w:rPr>
      </w:pPr>
      <w:r w:rsidRPr="00143D9B">
        <w:rPr>
          <w:spacing w:val="6"/>
          <w:sz w:val="28"/>
          <w:szCs w:val="28"/>
        </w:rPr>
        <w:t>При этом комплект включает две группы с равным количеством игровых элементов и пропорциональным относительно ориентирующих обозначений количеством нанесенных цифр на сторонах игровых элементов в каждой группе, причем игровые элементы имеют соответствующие группам обозначения.</w:t>
      </w:r>
    </w:p>
    <w:p w:rsidR="00143D9B" w:rsidRPr="00143D9B" w:rsidRDefault="00143D9B" w:rsidP="00143D9B">
      <w:pPr>
        <w:shd w:val="clear" w:color="auto" w:fill="FFFFFF"/>
        <w:spacing w:after="0" w:line="240" w:lineRule="auto"/>
        <w:ind w:firstLine="567"/>
        <w:jc w:val="both"/>
        <w:rPr>
          <w:spacing w:val="6"/>
          <w:sz w:val="28"/>
          <w:szCs w:val="28"/>
        </w:rPr>
      </w:pPr>
      <w:r w:rsidRPr="00143D9B">
        <w:rPr>
          <w:spacing w:val="6"/>
          <w:sz w:val="28"/>
          <w:szCs w:val="28"/>
        </w:rPr>
        <w:t>Игра содержит по меньшей мере одно игровое поле, разделенное линейной разметкой на клетки, аналогичные форме игровых элементов, причем клетки игрового поля образуют гексагональную конфигурацию, а количество клеток по меньшей мере равно количеству игровых элементов.</w:t>
      </w:r>
    </w:p>
    <w:p w:rsidR="00143D9B" w:rsidRPr="00143D9B" w:rsidRDefault="00143D9B" w:rsidP="00143D9B">
      <w:pPr>
        <w:shd w:val="clear" w:color="auto" w:fill="FFFFFF"/>
        <w:spacing w:after="0" w:line="240" w:lineRule="auto"/>
        <w:ind w:firstLine="567"/>
        <w:jc w:val="both"/>
        <w:rPr>
          <w:spacing w:val="6"/>
          <w:sz w:val="28"/>
          <w:szCs w:val="28"/>
        </w:rPr>
      </w:pPr>
      <w:r w:rsidRPr="00143D9B">
        <w:rPr>
          <w:spacing w:val="6"/>
          <w:sz w:val="28"/>
          <w:szCs w:val="28"/>
        </w:rPr>
        <w:t>К комплекту может быть добавлено кратное двум количество игровых элементов без нанесенных цифр.</w:t>
      </w:r>
    </w:p>
    <w:p w:rsidR="00143D9B" w:rsidRPr="00143D9B" w:rsidRDefault="00143D9B" w:rsidP="00143D9B">
      <w:pPr>
        <w:shd w:val="clear" w:color="auto" w:fill="FFFFFF"/>
        <w:spacing w:after="0" w:line="240" w:lineRule="auto"/>
        <w:ind w:firstLine="567"/>
        <w:jc w:val="both"/>
        <w:rPr>
          <w:spacing w:val="6"/>
          <w:sz w:val="28"/>
          <w:szCs w:val="28"/>
        </w:rPr>
      </w:pPr>
      <w:r w:rsidRPr="00143D9B">
        <w:rPr>
          <w:spacing w:val="6"/>
          <w:sz w:val="28"/>
          <w:szCs w:val="28"/>
        </w:rPr>
        <w:t>На игровое поле может быть нанесена числовая нотация, а также на игровое поле может быть нанесена дополнительная линейная разметка.</w:t>
      </w:r>
    </w:p>
    <w:p w:rsidR="00143D9B" w:rsidRPr="00143D9B" w:rsidRDefault="00143D9B" w:rsidP="00143D9B">
      <w:pPr>
        <w:shd w:val="clear" w:color="auto" w:fill="FFFFFF"/>
        <w:spacing w:after="0" w:line="240" w:lineRule="auto"/>
        <w:ind w:firstLine="567"/>
        <w:jc w:val="both"/>
        <w:rPr>
          <w:spacing w:val="6"/>
          <w:sz w:val="28"/>
          <w:szCs w:val="28"/>
        </w:rPr>
      </w:pPr>
      <w:r w:rsidRPr="00143D9B">
        <w:rPr>
          <w:spacing w:val="6"/>
          <w:sz w:val="28"/>
          <w:szCs w:val="28"/>
        </w:rPr>
        <w:t>Вместо плоских игровых элементов игра может содержать карточки.</w:t>
      </w:r>
    </w:p>
    <w:p w:rsidR="00143D9B" w:rsidRPr="00143D9B" w:rsidRDefault="00143D9B" w:rsidP="00143D9B">
      <w:pPr>
        <w:shd w:val="clear" w:color="auto" w:fill="FFFFFF"/>
        <w:spacing w:after="0" w:line="240" w:lineRule="auto"/>
        <w:ind w:firstLine="567"/>
        <w:jc w:val="both"/>
        <w:rPr>
          <w:spacing w:val="6"/>
          <w:sz w:val="28"/>
          <w:szCs w:val="28"/>
        </w:rPr>
      </w:pPr>
      <w:r w:rsidRPr="00143D9B">
        <w:rPr>
          <w:spacing w:val="6"/>
          <w:sz w:val="28"/>
          <w:szCs w:val="28"/>
        </w:rPr>
        <w:t>По второму варианту сущность изобретения достигается тем, что игра содержит по меньшей мере два комплекта плоских шестисторонних игровых элементов с нанесенными в виде меток у четырех противолежащих сторон всеми возможными комбинациями цифр от 1 до 3 в каждом комплекте, причем игровые элементы каждого комплекта имеют внешние отличия, обозначающие принадлежность к комплектам. При этом на игровые элементы нанесены ориентирующие обозначения, причем нанесены так, что относительно ориентирующих обозначений количество нанесенных цифр на сторонах игровых элементов каждого комплекта пропорционально.</w:t>
      </w:r>
    </w:p>
    <w:p w:rsidR="00143D9B" w:rsidRPr="00143D9B" w:rsidRDefault="00143D9B" w:rsidP="00143D9B">
      <w:pPr>
        <w:shd w:val="clear" w:color="auto" w:fill="FFFFFF"/>
        <w:spacing w:after="0" w:line="240" w:lineRule="auto"/>
        <w:ind w:firstLine="567"/>
        <w:jc w:val="both"/>
        <w:rPr>
          <w:spacing w:val="6"/>
          <w:sz w:val="28"/>
          <w:szCs w:val="28"/>
        </w:rPr>
      </w:pPr>
      <w:r w:rsidRPr="00143D9B">
        <w:rPr>
          <w:spacing w:val="6"/>
          <w:sz w:val="28"/>
          <w:szCs w:val="28"/>
        </w:rPr>
        <w:t>Игра снабжена по меньшей мере одним игровым полем, разделенным линейной разметкой на клетки, аналогичные форме игровых элементов, причем клетки игрового поля образуют гексагональную конфигурацию, а количество клеток по меньшей мере равно количеству игровых элементов одного комплекта.</w:t>
      </w:r>
    </w:p>
    <w:p w:rsidR="00143D9B" w:rsidRPr="00143D9B" w:rsidRDefault="00143D9B" w:rsidP="00143D9B">
      <w:pPr>
        <w:shd w:val="clear" w:color="auto" w:fill="FFFFFF"/>
        <w:spacing w:after="0" w:line="240" w:lineRule="auto"/>
        <w:ind w:firstLine="567"/>
        <w:jc w:val="both"/>
        <w:rPr>
          <w:spacing w:val="6"/>
          <w:sz w:val="28"/>
          <w:szCs w:val="28"/>
        </w:rPr>
      </w:pPr>
      <w:r w:rsidRPr="00143D9B">
        <w:rPr>
          <w:spacing w:val="6"/>
          <w:sz w:val="28"/>
          <w:szCs w:val="28"/>
        </w:rPr>
        <w:t>По меньшей мере один комплект может включать две группы с равным количеством игровых элементов и пропорциональным относительно ориентирующих обозначений количеством нанесенных цифр на сторонах игровых элементов в каждой группе. При этом игровые элементы имеют соответствующие группам обозначения.</w:t>
      </w:r>
    </w:p>
    <w:p w:rsidR="00143D9B" w:rsidRPr="00143D9B" w:rsidRDefault="00143D9B" w:rsidP="00143D9B">
      <w:pPr>
        <w:shd w:val="clear" w:color="auto" w:fill="FFFFFF"/>
        <w:spacing w:after="0" w:line="240" w:lineRule="auto"/>
        <w:ind w:firstLine="567"/>
        <w:jc w:val="both"/>
        <w:rPr>
          <w:spacing w:val="6"/>
          <w:sz w:val="28"/>
          <w:szCs w:val="28"/>
        </w:rPr>
      </w:pPr>
      <w:r w:rsidRPr="00143D9B">
        <w:rPr>
          <w:spacing w:val="6"/>
          <w:sz w:val="28"/>
          <w:szCs w:val="28"/>
        </w:rPr>
        <w:t>К каждому комплекту может быть добавлен по меньшей мере один игровой элемент без нанесенных цифр.</w:t>
      </w:r>
    </w:p>
    <w:p w:rsidR="00143D9B" w:rsidRPr="00143D9B" w:rsidRDefault="00143D9B" w:rsidP="00143D9B">
      <w:pPr>
        <w:shd w:val="clear" w:color="auto" w:fill="FFFFFF"/>
        <w:spacing w:after="0" w:line="240" w:lineRule="auto"/>
        <w:ind w:firstLine="567"/>
        <w:jc w:val="both"/>
        <w:rPr>
          <w:spacing w:val="6"/>
          <w:sz w:val="28"/>
          <w:szCs w:val="28"/>
        </w:rPr>
      </w:pPr>
      <w:r w:rsidRPr="00143D9B">
        <w:rPr>
          <w:spacing w:val="6"/>
          <w:sz w:val="28"/>
          <w:szCs w:val="28"/>
        </w:rPr>
        <w:t>На игровое поле может быть нанесена числовая нотация, а также на игровое поле может быть нанесена дополнительная линейная разметка.</w:t>
      </w:r>
    </w:p>
    <w:p w:rsidR="00143D9B" w:rsidRPr="00143D9B" w:rsidRDefault="00143D9B" w:rsidP="00143D9B">
      <w:pPr>
        <w:shd w:val="clear" w:color="auto" w:fill="FFFFFF"/>
        <w:spacing w:after="0" w:line="240" w:lineRule="auto"/>
        <w:ind w:firstLine="567"/>
        <w:jc w:val="both"/>
        <w:rPr>
          <w:spacing w:val="6"/>
          <w:sz w:val="28"/>
          <w:szCs w:val="28"/>
        </w:rPr>
      </w:pPr>
      <w:r w:rsidRPr="00143D9B">
        <w:rPr>
          <w:spacing w:val="6"/>
          <w:sz w:val="28"/>
          <w:szCs w:val="28"/>
        </w:rPr>
        <w:t>Вместо плоских игровых элементов игра может содержать карточки.</w:t>
      </w:r>
    </w:p>
    <w:p w:rsidR="00143D9B" w:rsidRPr="00143D9B" w:rsidRDefault="00143D9B" w:rsidP="00143D9B">
      <w:pPr>
        <w:shd w:val="clear" w:color="auto" w:fill="FFFFFF"/>
        <w:spacing w:after="0" w:line="240" w:lineRule="auto"/>
        <w:ind w:firstLine="567"/>
        <w:jc w:val="both"/>
        <w:rPr>
          <w:spacing w:val="6"/>
          <w:sz w:val="28"/>
          <w:szCs w:val="28"/>
        </w:rPr>
      </w:pPr>
      <w:r w:rsidRPr="00143D9B">
        <w:rPr>
          <w:spacing w:val="6"/>
          <w:sz w:val="28"/>
          <w:szCs w:val="28"/>
        </w:rPr>
        <w:t xml:space="preserve">На фиг.1 показан общий вид игрового поля и игровых элементов; на фиг.2 - вариант выполнения игрового поля; на фиг.3 и 4 - игровые элементы разных комплектов; на фиг.5 - оборотная сторона игровых </w:t>
      </w:r>
      <w:r w:rsidRPr="00143D9B">
        <w:rPr>
          <w:spacing w:val="6"/>
          <w:sz w:val="28"/>
          <w:szCs w:val="28"/>
        </w:rPr>
        <w:lastRenderedPageBreak/>
        <w:t>элементов разных комплектов; на фиг.6 и 7 - начальные игровые позиции игровых элементов.</w:t>
      </w:r>
    </w:p>
    <w:p w:rsidR="00143D9B" w:rsidRPr="00143D9B" w:rsidRDefault="00143D9B" w:rsidP="00143D9B">
      <w:pPr>
        <w:shd w:val="clear" w:color="auto" w:fill="FFFFFF"/>
        <w:spacing w:after="0" w:line="240" w:lineRule="auto"/>
        <w:ind w:firstLine="567"/>
        <w:jc w:val="both"/>
        <w:rPr>
          <w:spacing w:val="6"/>
          <w:sz w:val="28"/>
          <w:szCs w:val="28"/>
        </w:rPr>
      </w:pPr>
      <w:r w:rsidRPr="00143D9B">
        <w:rPr>
          <w:spacing w:val="6"/>
          <w:sz w:val="28"/>
          <w:szCs w:val="28"/>
        </w:rPr>
        <w:t>Общий вид игрового поля и игровых элементов показан на фиг.1. Клетки игрового поля имеют аналогичную игровым элементам шестистороннюю форму и образуют гексагональную конфигурацию.</w:t>
      </w:r>
    </w:p>
    <w:p w:rsidR="00143D9B" w:rsidRPr="00143D9B" w:rsidRDefault="00143D9B" w:rsidP="00143D9B">
      <w:pPr>
        <w:shd w:val="clear" w:color="auto" w:fill="FFFFFF"/>
        <w:spacing w:after="0" w:line="240" w:lineRule="auto"/>
        <w:ind w:firstLine="567"/>
        <w:jc w:val="both"/>
        <w:rPr>
          <w:spacing w:val="6"/>
          <w:sz w:val="28"/>
          <w:szCs w:val="28"/>
        </w:rPr>
      </w:pPr>
      <w:r w:rsidRPr="00143D9B">
        <w:rPr>
          <w:spacing w:val="6"/>
          <w:sz w:val="28"/>
          <w:szCs w:val="28"/>
        </w:rPr>
        <w:t>Числовая нотация (1) может быть нанесена по краям игрового поля в прямом и перевернутом положении так, чтобы двум игрокам, находящимся друг напротив друга по разные стороны игрового поля, не приходилось читать числовую нотацию "вверх ногами". Числовая нотация позволяет определять местоположение игровых элементов на клетках.</w:t>
      </w:r>
    </w:p>
    <w:p w:rsidR="00143D9B" w:rsidRPr="00143D9B" w:rsidRDefault="00143D9B" w:rsidP="00143D9B">
      <w:pPr>
        <w:shd w:val="clear" w:color="auto" w:fill="FFFFFF"/>
        <w:spacing w:after="0" w:line="240" w:lineRule="auto"/>
        <w:ind w:firstLine="567"/>
        <w:jc w:val="both"/>
        <w:rPr>
          <w:spacing w:val="6"/>
          <w:sz w:val="28"/>
          <w:szCs w:val="28"/>
        </w:rPr>
      </w:pPr>
      <w:r w:rsidRPr="00143D9B">
        <w:rPr>
          <w:spacing w:val="6"/>
          <w:sz w:val="28"/>
          <w:szCs w:val="28"/>
        </w:rPr>
        <w:t>Некоторые клетки могут быть выделены дополнительной линейной разметкой, нанесенной на игровое поле дополнительными линиями (2). Выделенные клетки могут определять для участников игры выполнение тех или иных предписанных правилами игры действий.</w:t>
      </w:r>
    </w:p>
    <w:p w:rsidR="00143D9B" w:rsidRPr="00143D9B" w:rsidRDefault="00143D9B" w:rsidP="00143D9B">
      <w:pPr>
        <w:shd w:val="clear" w:color="auto" w:fill="FFFFFF"/>
        <w:spacing w:after="0" w:line="240" w:lineRule="auto"/>
        <w:ind w:firstLine="567"/>
        <w:jc w:val="both"/>
        <w:rPr>
          <w:spacing w:val="6"/>
          <w:sz w:val="28"/>
          <w:szCs w:val="28"/>
        </w:rPr>
      </w:pPr>
      <w:r w:rsidRPr="00143D9B">
        <w:rPr>
          <w:spacing w:val="6"/>
          <w:sz w:val="28"/>
          <w:szCs w:val="28"/>
        </w:rPr>
        <w:t>Игровое поле, показанное на фиг.1, имеет 51 клетку, но минимально игровое поле согласно формуле изобретения может содержать 24 клетки, что соответствует количеству игровых элементов в одном комплекте. При этом 24 клетки на игровом поле с большим количеством клеток могут быть выделены дополнительной линейной разметкой или дополнительной линейной разметкой может быть выделен любой выбранный участок игрового поля.</w:t>
      </w:r>
    </w:p>
    <w:p w:rsidR="00143D9B" w:rsidRPr="00143D9B" w:rsidRDefault="00143D9B" w:rsidP="00143D9B">
      <w:pPr>
        <w:shd w:val="clear" w:color="auto" w:fill="FFFFFF"/>
        <w:spacing w:after="0" w:line="240" w:lineRule="auto"/>
        <w:ind w:firstLine="567"/>
        <w:jc w:val="both"/>
        <w:rPr>
          <w:spacing w:val="6"/>
          <w:sz w:val="28"/>
          <w:szCs w:val="28"/>
        </w:rPr>
      </w:pPr>
      <w:r w:rsidRPr="00143D9B">
        <w:rPr>
          <w:spacing w:val="6"/>
          <w:sz w:val="28"/>
          <w:szCs w:val="28"/>
        </w:rPr>
        <w:t>Игровое поле, имеющее 79 клеток, участок которого, содержащий 51 клетку, выделен дополнительной линейной разметкой (3), показано на фиг.2.</w:t>
      </w:r>
    </w:p>
    <w:p w:rsidR="00143D9B" w:rsidRPr="00143D9B" w:rsidRDefault="00143D9B" w:rsidP="00143D9B">
      <w:pPr>
        <w:shd w:val="clear" w:color="auto" w:fill="FFFFFF"/>
        <w:spacing w:after="0" w:line="240" w:lineRule="auto"/>
        <w:ind w:firstLine="567"/>
        <w:jc w:val="both"/>
        <w:rPr>
          <w:spacing w:val="6"/>
          <w:sz w:val="28"/>
          <w:szCs w:val="28"/>
        </w:rPr>
      </w:pPr>
      <w:r w:rsidRPr="00143D9B">
        <w:rPr>
          <w:spacing w:val="6"/>
          <w:sz w:val="28"/>
          <w:szCs w:val="28"/>
        </w:rPr>
        <w:t>Числовая нотация (4) может быть нанесена непосредственно на клетки игрового поля, причем может быть нанесена или на все клетки игрового поля, или только на некоторые, как показано на фиг.2. Числовая нотация наносится на клетки в прямом и перевернутом положении, удобном для прочитывания игроками, находящимися друг напротив друга.</w:t>
      </w:r>
    </w:p>
    <w:p w:rsidR="00143D9B" w:rsidRPr="00143D9B" w:rsidRDefault="00143D9B" w:rsidP="00143D9B">
      <w:pPr>
        <w:shd w:val="clear" w:color="auto" w:fill="FFFFFF"/>
        <w:spacing w:after="0" w:line="240" w:lineRule="auto"/>
        <w:ind w:firstLine="567"/>
        <w:jc w:val="both"/>
        <w:rPr>
          <w:spacing w:val="6"/>
          <w:sz w:val="28"/>
          <w:szCs w:val="28"/>
        </w:rPr>
      </w:pPr>
      <w:r w:rsidRPr="00143D9B">
        <w:rPr>
          <w:spacing w:val="6"/>
          <w:sz w:val="28"/>
          <w:szCs w:val="28"/>
        </w:rPr>
        <w:t>Таким образом, игра может содержать игровые поля, подходящие для того или иного количества игровых элементов и подходящие для проведения различных игр.</w:t>
      </w:r>
    </w:p>
    <w:p w:rsidR="00143D9B" w:rsidRPr="00143D9B" w:rsidRDefault="00143D9B" w:rsidP="00143D9B">
      <w:pPr>
        <w:shd w:val="clear" w:color="auto" w:fill="FFFFFF"/>
        <w:spacing w:after="0" w:line="240" w:lineRule="auto"/>
        <w:ind w:firstLine="567"/>
        <w:jc w:val="both"/>
        <w:rPr>
          <w:spacing w:val="6"/>
          <w:sz w:val="28"/>
          <w:szCs w:val="28"/>
        </w:rPr>
      </w:pPr>
      <w:r w:rsidRPr="00143D9B">
        <w:rPr>
          <w:spacing w:val="6"/>
          <w:sz w:val="28"/>
          <w:szCs w:val="28"/>
        </w:rPr>
        <w:t>Игровые элементы одного комплекта показаны на фиг.3. Игровые элементы шестисторонние, но цифры в виде меток (5) нанесены на игровые элементы только у четырех противолежащих сторон, и соответственно у двух из шести противолежащих сторон цифры на игровые элементы не нанесены, отчего возможных комбинаций цифр от 1 до 3, нанесенных на игровые элементы каждого комплекта, может быть 24, что делает количество игровых элементов в каждом комплекте не слишком большим и приемлемым для восприятия игроками в ходе игры.</w:t>
      </w:r>
    </w:p>
    <w:p w:rsidR="00143D9B" w:rsidRDefault="00143D9B" w:rsidP="00937EE0">
      <w:pPr>
        <w:spacing w:after="0"/>
        <w:ind w:firstLine="567"/>
        <w:jc w:val="both"/>
        <w:rPr>
          <w:noProof/>
          <w:sz w:val="28"/>
          <w:szCs w:val="28"/>
        </w:rPr>
      </w:pPr>
    </w:p>
    <w:p w:rsidR="00143D9B" w:rsidRDefault="00143D9B" w:rsidP="00143D9B">
      <w:pPr>
        <w:spacing w:after="0"/>
        <w:ind w:firstLine="567"/>
        <w:jc w:val="center"/>
        <w:rPr>
          <w:noProof/>
          <w:sz w:val="28"/>
          <w:szCs w:val="28"/>
        </w:rPr>
      </w:pPr>
      <w:r>
        <w:rPr>
          <w:noProof/>
          <w:sz w:val="28"/>
          <w:szCs w:val="28"/>
        </w:rPr>
        <w:lastRenderedPageBreak/>
        <w:drawing>
          <wp:inline distT="0" distB="0" distL="0" distR="0">
            <wp:extent cx="4349115" cy="4031615"/>
            <wp:effectExtent l="19050" t="0" r="0" b="0"/>
            <wp:docPr id="43"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srcRect/>
                    <a:stretch>
                      <a:fillRect/>
                    </a:stretch>
                  </pic:blipFill>
                  <pic:spPr bwMode="auto">
                    <a:xfrm>
                      <a:off x="0" y="0"/>
                      <a:ext cx="4349115" cy="4031615"/>
                    </a:xfrm>
                    <a:prstGeom prst="rect">
                      <a:avLst/>
                    </a:prstGeom>
                    <a:noFill/>
                    <a:ln w="9525">
                      <a:noFill/>
                      <a:miter lim="800000"/>
                      <a:headEnd/>
                      <a:tailEnd/>
                    </a:ln>
                  </pic:spPr>
                </pic:pic>
              </a:graphicData>
            </a:graphic>
          </wp:inline>
        </w:drawing>
      </w:r>
    </w:p>
    <w:p w:rsidR="00143D9B" w:rsidRDefault="00143D9B" w:rsidP="00937EE0">
      <w:pPr>
        <w:spacing w:after="0"/>
        <w:ind w:firstLine="567"/>
        <w:jc w:val="both"/>
        <w:rPr>
          <w:noProof/>
          <w:sz w:val="28"/>
          <w:szCs w:val="28"/>
        </w:rPr>
      </w:pPr>
    </w:p>
    <w:p w:rsidR="00143D9B" w:rsidRDefault="00143D9B" w:rsidP="00937EE0">
      <w:pPr>
        <w:spacing w:after="0"/>
        <w:ind w:firstLine="567"/>
        <w:jc w:val="both"/>
        <w:rPr>
          <w:b/>
          <w:sz w:val="28"/>
          <w:szCs w:val="28"/>
          <w:u w:val="single"/>
        </w:rPr>
      </w:pPr>
    </w:p>
    <w:p w:rsidR="00143D9B" w:rsidRDefault="00143D9B" w:rsidP="00937EE0">
      <w:pPr>
        <w:spacing w:after="0"/>
        <w:ind w:firstLine="567"/>
        <w:jc w:val="both"/>
        <w:rPr>
          <w:b/>
          <w:sz w:val="28"/>
          <w:szCs w:val="28"/>
          <w:u w:val="single"/>
        </w:rPr>
      </w:pPr>
    </w:p>
    <w:p w:rsidR="00143D9B" w:rsidRDefault="00143D9B" w:rsidP="00937EE0">
      <w:pPr>
        <w:spacing w:after="0"/>
        <w:ind w:firstLine="567"/>
        <w:jc w:val="both"/>
        <w:rPr>
          <w:b/>
          <w:sz w:val="28"/>
          <w:szCs w:val="28"/>
          <w:u w:val="single"/>
        </w:rPr>
      </w:pPr>
    </w:p>
    <w:p w:rsidR="005E5A15" w:rsidRPr="00DC6EAB" w:rsidRDefault="005E5A15" w:rsidP="00937EE0">
      <w:pPr>
        <w:spacing w:after="0"/>
        <w:ind w:firstLine="567"/>
        <w:jc w:val="both"/>
        <w:rPr>
          <w:sz w:val="28"/>
          <w:szCs w:val="28"/>
          <w:u w:val="single"/>
        </w:rPr>
      </w:pPr>
      <w:r>
        <w:rPr>
          <w:b/>
          <w:sz w:val="28"/>
          <w:szCs w:val="28"/>
          <w:u w:val="single"/>
        </w:rPr>
        <w:t>Аналог</w:t>
      </w:r>
      <w:r w:rsidRPr="00DC6EAB">
        <w:rPr>
          <w:sz w:val="28"/>
          <w:szCs w:val="28"/>
          <w:u w:val="single"/>
        </w:rPr>
        <w:t xml:space="preserve"> №3</w:t>
      </w:r>
    </w:p>
    <w:p w:rsidR="006041BD" w:rsidRPr="00DC6EAB" w:rsidRDefault="006041BD" w:rsidP="00937EE0">
      <w:pPr>
        <w:spacing w:after="0"/>
        <w:ind w:firstLine="567"/>
        <w:jc w:val="both"/>
        <w:rPr>
          <w:sz w:val="28"/>
          <w:szCs w:val="28"/>
          <w:u w:val="single"/>
        </w:rPr>
      </w:pPr>
    </w:p>
    <w:p w:rsidR="00DF5801" w:rsidRPr="00DC6EAB" w:rsidRDefault="00EF02C0" w:rsidP="00937EE0">
      <w:pPr>
        <w:pStyle w:val="1"/>
        <w:shd w:val="clear" w:color="auto" w:fill="FFFFFF"/>
        <w:spacing w:before="0" w:after="250"/>
        <w:ind w:firstLine="709"/>
        <w:jc w:val="both"/>
        <w:rPr>
          <w:rFonts w:ascii="Arial" w:hAnsi="Arial" w:cs="Arial"/>
          <w:b w:val="0"/>
          <w:bCs w:val="0"/>
          <w:color w:val="333333"/>
          <w:sz w:val="25"/>
          <w:szCs w:val="25"/>
        </w:rPr>
      </w:pPr>
      <w:r w:rsidRPr="00B26618">
        <w:rPr>
          <w:rFonts w:ascii="Times New Roman" w:hAnsi="Times New Roman" w:cs="Times New Roman"/>
          <w:color w:val="auto"/>
        </w:rPr>
        <w:t>Название</w:t>
      </w:r>
      <w:r w:rsidRPr="00DC6EAB">
        <w:rPr>
          <w:rFonts w:ascii="Times New Roman" w:hAnsi="Times New Roman" w:cs="Times New Roman"/>
          <w:color w:val="auto"/>
        </w:rPr>
        <w:t xml:space="preserve"> </w:t>
      </w:r>
      <w:r w:rsidRPr="00B26618">
        <w:rPr>
          <w:rFonts w:ascii="Times New Roman" w:hAnsi="Times New Roman" w:cs="Times New Roman"/>
          <w:color w:val="auto"/>
        </w:rPr>
        <w:t>разработки</w:t>
      </w:r>
      <w:r w:rsidRPr="00DC6EAB">
        <w:rPr>
          <w:rFonts w:ascii="Times New Roman" w:hAnsi="Times New Roman" w:cs="Times New Roman"/>
          <w:color w:val="auto"/>
        </w:rPr>
        <w:t xml:space="preserve">: </w:t>
      </w:r>
      <w:r w:rsidR="00DC6EAB" w:rsidRPr="00DC6EAB">
        <w:rPr>
          <w:rFonts w:ascii="Times New Roman" w:hAnsi="Times New Roman" w:cs="Times New Roman"/>
          <w:bCs w:val="0"/>
          <w:color w:val="auto"/>
        </w:rPr>
        <w:t>СТРАТЕГИЧЕСКАЯ</w:t>
      </w:r>
      <w:r w:rsidR="00DC6EAB" w:rsidRPr="00DC6EAB">
        <w:rPr>
          <w:rFonts w:ascii="Times New Roman" w:hAnsi="Times New Roman" w:cs="Times New Roman"/>
          <w:bCs w:val="0"/>
          <w:color w:val="auto"/>
          <w:lang w:val="en-US"/>
        </w:rPr>
        <w:t> </w:t>
      </w:r>
      <w:r w:rsidR="00DC6EAB" w:rsidRPr="00DC6EAB">
        <w:rPr>
          <w:rFonts w:ascii="Times New Roman" w:hAnsi="Times New Roman" w:cs="Times New Roman"/>
          <w:bCs w:val="0"/>
          <w:color w:val="auto"/>
        </w:rPr>
        <w:t>ИГРА</w:t>
      </w:r>
      <w:r w:rsidR="00DC6EAB" w:rsidRPr="00DC6EAB">
        <w:rPr>
          <w:rFonts w:ascii="Times New Roman" w:hAnsi="Times New Roman" w:cs="Times New Roman"/>
          <w:bCs w:val="0"/>
          <w:color w:val="auto"/>
          <w:lang w:val="en-US"/>
        </w:rPr>
        <w:t> </w:t>
      </w:r>
      <w:r w:rsidR="00DC6EAB" w:rsidRPr="00DC6EAB">
        <w:rPr>
          <w:rFonts w:ascii="Times New Roman" w:hAnsi="Times New Roman" w:cs="Times New Roman"/>
          <w:bCs w:val="0"/>
          <w:color w:val="auto"/>
        </w:rPr>
        <w:t>"АДМИРАЛ"</w:t>
      </w:r>
    </w:p>
    <w:p w:rsidR="00DC6EAB" w:rsidRDefault="00DC6EAB" w:rsidP="00937EE0">
      <w:pPr>
        <w:spacing w:after="0" w:line="240" w:lineRule="auto"/>
        <w:ind w:firstLine="720"/>
        <w:jc w:val="both"/>
        <w:rPr>
          <w:b/>
          <w:sz w:val="28"/>
          <w:szCs w:val="28"/>
        </w:rPr>
      </w:pPr>
    </w:p>
    <w:p w:rsidR="005E5A15" w:rsidRDefault="005E5A15" w:rsidP="00937EE0">
      <w:pPr>
        <w:spacing w:after="0" w:line="240" w:lineRule="auto"/>
        <w:ind w:firstLine="720"/>
        <w:jc w:val="both"/>
        <w:rPr>
          <w:sz w:val="28"/>
          <w:szCs w:val="28"/>
        </w:rPr>
      </w:pPr>
      <w:r>
        <w:rPr>
          <w:b/>
          <w:sz w:val="28"/>
          <w:szCs w:val="28"/>
        </w:rPr>
        <w:t xml:space="preserve">Патент №: </w:t>
      </w:r>
      <w:r w:rsidR="00DC6EAB" w:rsidRPr="00DC6EAB">
        <w:rPr>
          <w:sz w:val="28"/>
          <w:szCs w:val="28"/>
          <w:lang w:val="en-US"/>
        </w:rPr>
        <w:t>RU</w:t>
      </w:r>
      <w:r w:rsidR="00DC6EAB" w:rsidRPr="00852B83">
        <w:rPr>
          <w:sz w:val="28"/>
          <w:szCs w:val="28"/>
        </w:rPr>
        <w:t xml:space="preserve"> 2615258 </w:t>
      </w:r>
      <w:r w:rsidR="00DC6EAB" w:rsidRPr="00DC6EAB">
        <w:rPr>
          <w:sz w:val="28"/>
          <w:szCs w:val="28"/>
          <w:lang w:val="en-US"/>
        </w:rPr>
        <w:t>C</w:t>
      </w:r>
      <w:r w:rsidR="00DC6EAB" w:rsidRPr="00852B83">
        <w:rPr>
          <w:sz w:val="28"/>
          <w:szCs w:val="28"/>
        </w:rPr>
        <w:t xml:space="preserve">1 </w:t>
      </w:r>
      <w:r>
        <w:rPr>
          <w:sz w:val="28"/>
          <w:szCs w:val="28"/>
        </w:rPr>
        <w:t>(</w:t>
      </w:r>
      <w:r w:rsidR="00DC6EAB">
        <w:rPr>
          <w:sz w:val="28"/>
          <w:szCs w:val="28"/>
        </w:rPr>
        <w:t>РФ</w:t>
      </w:r>
      <w:r>
        <w:rPr>
          <w:sz w:val="28"/>
          <w:szCs w:val="28"/>
        </w:rPr>
        <w:t xml:space="preserve">) </w:t>
      </w:r>
    </w:p>
    <w:p w:rsidR="006041BD" w:rsidRDefault="006041BD" w:rsidP="00937EE0">
      <w:pPr>
        <w:spacing w:after="0" w:line="240" w:lineRule="auto"/>
        <w:ind w:firstLine="720"/>
        <w:jc w:val="both"/>
        <w:rPr>
          <w:b/>
          <w:sz w:val="28"/>
          <w:szCs w:val="28"/>
        </w:rPr>
      </w:pPr>
    </w:p>
    <w:p w:rsidR="00DC6EAB" w:rsidRDefault="00DC6EAB" w:rsidP="00937EE0">
      <w:pPr>
        <w:spacing w:after="0" w:line="240" w:lineRule="auto"/>
        <w:ind w:firstLine="720"/>
        <w:jc w:val="both"/>
        <w:rPr>
          <w:b/>
          <w:sz w:val="28"/>
          <w:szCs w:val="28"/>
        </w:rPr>
      </w:pPr>
    </w:p>
    <w:p w:rsidR="005E5A15" w:rsidRDefault="005E5A15" w:rsidP="00937EE0">
      <w:pPr>
        <w:spacing w:after="0" w:line="240" w:lineRule="auto"/>
        <w:ind w:firstLine="720"/>
        <w:jc w:val="both"/>
        <w:rPr>
          <w:sz w:val="28"/>
          <w:szCs w:val="28"/>
        </w:rPr>
      </w:pPr>
      <w:r>
        <w:rPr>
          <w:b/>
          <w:sz w:val="28"/>
          <w:szCs w:val="28"/>
        </w:rPr>
        <w:t xml:space="preserve">Дата приоритета:  </w:t>
      </w:r>
      <w:r w:rsidR="00DC6EAB">
        <w:rPr>
          <w:sz w:val="28"/>
          <w:szCs w:val="28"/>
        </w:rPr>
        <w:t>11</w:t>
      </w:r>
      <w:r>
        <w:rPr>
          <w:sz w:val="28"/>
          <w:szCs w:val="28"/>
        </w:rPr>
        <w:t>.</w:t>
      </w:r>
      <w:r w:rsidR="00CF003C">
        <w:rPr>
          <w:sz w:val="28"/>
          <w:szCs w:val="28"/>
        </w:rPr>
        <w:t>0</w:t>
      </w:r>
      <w:r w:rsidR="00DC6EAB">
        <w:rPr>
          <w:sz w:val="28"/>
          <w:szCs w:val="28"/>
        </w:rPr>
        <w:t>8</w:t>
      </w:r>
      <w:r>
        <w:rPr>
          <w:sz w:val="28"/>
          <w:szCs w:val="28"/>
        </w:rPr>
        <w:t>.20</w:t>
      </w:r>
      <w:r w:rsidR="00363799">
        <w:rPr>
          <w:sz w:val="28"/>
          <w:szCs w:val="28"/>
        </w:rPr>
        <w:t>15</w:t>
      </w:r>
      <w:r w:rsidR="00E474F4">
        <w:rPr>
          <w:sz w:val="28"/>
          <w:szCs w:val="28"/>
        </w:rPr>
        <w:t xml:space="preserve"> г.</w:t>
      </w:r>
    </w:p>
    <w:p w:rsidR="006041BD" w:rsidRDefault="006041BD" w:rsidP="00937EE0">
      <w:pPr>
        <w:spacing w:after="0"/>
        <w:ind w:firstLine="720"/>
        <w:jc w:val="both"/>
        <w:rPr>
          <w:sz w:val="28"/>
          <w:szCs w:val="28"/>
        </w:rPr>
      </w:pPr>
    </w:p>
    <w:p w:rsidR="00E474F4" w:rsidRDefault="00E474F4" w:rsidP="00937EE0">
      <w:pPr>
        <w:spacing w:after="0"/>
        <w:ind w:firstLine="720"/>
        <w:jc w:val="both"/>
        <w:rPr>
          <w:sz w:val="28"/>
          <w:szCs w:val="28"/>
        </w:rPr>
      </w:pPr>
    </w:p>
    <w:p w:rsidR="00E474F4" w:rsidRPr="00BC3469" w:rsidRDefault="00143D9B" w:rsidP="00937EE0">
      <w:pPr>
        <w:spacing w:after="0"/>
        <w:jc w:val="center"/>
        <w:rPr>
          <w:sz w:val="28"/>
          <w:szCs w:val="28"/>
        </w:rPr>
      </w:pPr>
      <w:r>
        <w:rPr>
          <w:noProof/>
          <w:sz w:val="28"/>
          <w:szCs w:val="28"/>
        </w:rPr>
        <w:lastRenderedPageBreak/>
        <w:drawing>
          <wp:inline distT="0" distB="0" distL="0" distR="0">
            <wp:extent cx="4476750" cy="5048885"/>
            <wp:effectExtent l="19050" t="0" r="0" b="0"/>
            <wp:docPr id="44"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srcRect/>
                    <a:stretch>
                      <a:fillRect/>
                    </a:stretch>
                  </pic:blipFill>
                  <pic:spPr bwMode="auto">
                    <a:xfrm>
                      <a:off x="0" y="0"/>
                      <a:ext cx="4476750" cy="5048885"/>
                    </a:xfrm>
                    <a:prstGeom prst="rect">
                      <a:avLst/>
                    </a:prstGeom>
                    <a:noFill/>
                    <a:ln w="9525">
                      <a:noFill/>
                      <a:miter lim="800000"/>
                      <a:headEnd/>
                      <a:tailEnd/>
                    </a:ln>
                  </pic:spPr>
                </pic:pic>
              </a:graphicData>
            </a:graphic>
          </wp:inline>
        </w:drawing>
      </w:r>
    </w:p>
    <w:p w:rsidR="00CF003C" w:rsidRPr="00A37EFF" w:rsidRDefault="00942EE3" w:rsidP="00DC6EAB">
      <w:pPr>
        <w:shd w:val="clear" w:color="auto" w:fill="FFFFFF"/>
        <w:spacing w:after="0" w:line="240" w:lineRule="auto"/>
        <w:ind w:firstLine="567"/>
        <w:jc w:val="both"/>
        <w:rPr>
          <w:sz w:val="28"/>
          <w:szCs w:val="28"/>
          <w:shd w:val="clear" w:color="auto" w:fill="FFFFFF"/>
          <w:lang w:val="en-US"/>
        </w:rPr>
      </w:pPr>
      <w:r w:rsidRPr="00292716">
        <w:rPr>
          <w:rFonts w:ascii="Arial" w:hAnsi="Arial" w:cs="Arial"/>
          <w:color w:val="333333"/>
          <w:sz w:val="18"/>
          <w:szCs w:val="18"/>
          <w:lang w:val="en-US"/>
        </w:rPr>
        <w:br/>
      </w:r>
    </w:p>
    <w:p w:rsidR="00DC6EAB" w:rsidRPr="00DC6EAB" w:rsidRDefault="00DC6EAB" w:rsidP="00DC6EAB">
      <w:pPr>
        <w:shd w:val="clear" w:color="auto" w:fill="FFFFFF"/>
        <w:spacing w:after="0" w:line="240" w:lineRule="auto"/>
        <w:ind w:firstLine="567"/>
        <w:jc w:val="both"/>
        <w:rPr>
          <w:spacing w:val="6"/>
          <w:sz w:val="28"/>
          <w:szCs w:val="28"/>
        </w:rPr>
      </w:pPr>
      <w:r w:rsidRPr="00DC6EAB">
        <w:rPr>
          <w:spacing w:val="6"/>
          <w:sz w:val="28"/>
          <w:szCs w:val="28"/>
        </w:rPr>
        <w:t>Техническим результатом заявленного изобретения является развитие навыков взаимодействия человека с деловой средой за счет моделирования определенной среды коллективной деятельности, связанной с развитием логического мышления и формированием опыта принятия ответственных решений.</w:t>
      </w:r>
    </w:p>
    <w:p w:rsidR="00DC6EAB" w:rsidRPr="00DC6EAB" w:rsidRDefault="00DC6EAB" w:rsidP="00DC6EAB">
      <w:pPr>
        <w:shd w:val="clear" w:color="auto" w:fill="FFFFFF"/>
        <w:spacing w:after="0" w:line="240" w:lineRule="auto"/>
        <w:ind w:firstLine="567"/>
        <w:jc w:val="both"/>
        <w:rPr>
          <w:spacing w:val="6"/>
          <w:sz w:val="28"/>
          <w:szCs w:val="28"/>
        </w:rPr>
      </w:pPr>
      <w:r w:rsidRPr="00DC6EAB">
        <w:rPr>
          <w:spacing w:val="6"/>
          <w:sz w:val="28"/>
          <w:szCs w:val="28"/>
        </w:rPr>
        <w:t xml:space="preserve">Поставленная задача решается за счет того, что стратегическая игра содержит макеты кораблей, игровой планшет, снабженный сменными картами, разбитыми на квадраты и ячейки, фишки-сигналы, макеты кораблей обладают определенными габаритами, совокупностью запаса хода и дальностью стрельбы, причем дополнительный планшет, представляющий собой уменьшенную модель игрового планшета, позволяет отрабатывать алгоритм перемещения своих кораблей при взаимодействии с кораблями противника, а бланк приказа, заполняемый одновременно командами-противниками и содержащий разделы для обозначения алгоритма перемещения и стрельбы кораблей в рамках их игровых возможностей, позволяет управлять своими кораблями на игровом планшете, на котором воспроизводятся действия, указанные в бланках приказа всех команд, и отображается картина отработанного на </w:t>
      </w:r>
      <w:r w:rsidRPr="00DC6EAB">
        <w:rPr>
          <w:spacing w:val="6"/>
          <w:sz w:val="28"/>
          <w:szCs w:val="28"/>
        </w:rPr>
        <w:lastRenderedPageBreak/>
        <w:t xml:space="preserve">дополнительном планшете алгоритма перемещения кораблей каждой из команд. Игровой планшет представляет собой поверхность, покрытую картой. Карта имеет координатную сетку, разбитую на квадраты и ячейки. Карта является сменной частью игрового планшета, например, как блокнот. Игровой планшет предназначен для размещения на нем макетов кораблей и отображения всей картины ведения стратегической игры. Игровой планшет позволяет размещать на нем макеты кораблей, всем игрокам полностью видеть ситуационную картину: результаты реализации своих возможностей и действий, а также возможностей и действий противника, варианты взаимного поведения. Это позволяет оценивать обстановку, принимать весь спектр решений и добиваться их исполнения. Наличие игрового планшета обеспечивает возможность играть неограниченному количеству игроков. Разнообразие сменных карт планшета и разнообразие рельефа, нанесенного на карты, позволяет избегать схожих игровых ситуаций, делая игру продолжительное время актуальной. Дополнительный планшет представляет собой уменьшенную модель игрового планшета с уменьшенными моделями кораблей. На дополнительный планшет также нанесена информация об игровых возможностях всех классов кораблей. Дополнительный планшет позволяет анализировать ситуации, прогнозировать и предугадывать действия противника, планировать свои действия, аргументировать и сравнивать решения и их возможные последствия, «репетировать» действия своих кораблей и кораблей противника, т.е. выстраивать свою стратегию и тактику; тем самым обеспечивается улучшения навыков контакта человека с деловой средой за счет моделирования определенной среды коллективной деятельности. Бланк приказа представляет собой формализованный документ, содержащий информацию об игровых возможностях всех классов кораблей, разделы для обозначения алгоритма перемещения и стрельбы кораблей, образец заполнения этих разделов. Бланк приказа позволяет управлять своими кораблями, реализуя стратегические решения и тактику через взаимодействие кораблей, осуществлять оперативную работу по управлению каждым кораблем, реализовывать исполнительскую дисциплину и ответственность игроков, практиковаться в работе с документами и тайм-менеджменте, что обеспечивает определение лиц, обладающих определенными способностями, а именно стратега, тактика, операциониста или исполнителя. Бланк приказа обеспечивает естественное моделирование ситуаций, а именно - динамичность процессов, в отличие от поочередных ходов игроками в иных играх, поскольку заполняется одновременно командами-противниками, что соответствует реалиям боевых действий, а также бизнеса и производственных процессов. Макеты кораблей представляют собой макеты кораблей различных классов с узнаваемыми силуэтами и определенными игровыми возможностями, например торпедный катер, линкор, крейсер, авианосец и т.д. Макеты кораблей снабжены опознавательной меткой принадлежности к той или иной </w:t>
      </w:r>
      <w:r w:rsidRPr="00DC6EAB">
        <w:rPr>
          <w:spacing w:val="6"/>
          <w:sz w:val="28"/>
          <w:szCs w:val="28"/>
        </w:rPr>
        <w:lastRenderedPageBreak/>
        <w:t>команде игроков, расположенной на центральном отсеке корабля. Макеты кораблей позволяют принимать непосредственное активное участие в игре неограниченному количеству игроков, демонстрировать на игровом планшете картину игры, наглядно оценивать ситуации, реализовывать весь спектр решений, исполнять принятые решения, проявлять инициативу. Фишки-сигналы представляют собой метки, наносимые на карту игрового планшета, например точку выстрела, корабль поражен или корабль поврежден и т.д. Фишки-сигналы позволяют отображать на карте планшета текущую информацию, а именно обозначать точки выстрелов, поврежденные корабли или пораженные корабли. В зависимости от цели обучения и от контингента участников игры, игровой планшет, дополнительный планшет, бланк приказа и макеты кораблей могут быть выполнены из тактильно ощутимого материала: ткани, бумаги, картона, пластика, дерева, металла и т.д., что позволяет принимать участие в этой игре слабовидящим людям, а выполнение в виде света, например лазера, свето-проекции или изображения на мониторе позволит повысить развлекательный эффект. Информация, содержащаяся в бланках приказа, может передаваться из рук в руки, посредством света, радиосвязи, интернета, световых и звуковых сигналов, жестов, например семафором.</w:t>
      </w:r>
    </w:p>
    <w:p w:rsidR="00DF5801" w:rsidRDefault="00DF5801" w:rsidP="00937EE0">
      <w:pPr>
        <w:spacing w:after="0" w:line="240" w:lineRule="auto"/>
        <w:ind w:firstLine="567"/>
        <w:jc w:val="both"/>
        <w:rPr>
          <w:sz w:val="28"/>
          <w:szCs w:val="28"/>
          <w:shd w:val="clear" w:color="auto" w:fill="FFFFFF"/>
        </w:rPr>
      </w:pPr>
    </w:p>
    <w:p w:rsidR="00DC6EAB" w:rsidRPr="00DF5801" w:rsidRDefault="00DC6EAB" w:rsidP="00937EE0">
      <w:pPr>
        <w:spacing w:after="0" w:line="240" w:lineRule="auto"/>
        <w:ind w:firstLine="567"/>
        <w:jc w:val="both"/>
        <w:rPr>
          <w:sz w:val="28"/>
          <w:szCs w:val="28"/>
          <w:shd w:val="clear" w:color="auto" w:fill="FFFFFF"/>
        </w:rPr>
      </w:pPr>
      <w:r>
        <w:rPr>
          <w:noProof/>
          <w:sz w:val="28"/>
          <w:szCs w:val="28"/>
          <w:shd w:val="clear" w:color="auto" w:fill="FFFFFF"/>
        </w:rPr>
        <w:drawing>
          <wp:inline distT="0" distB="0" distL="0" distR="0">
            <wp:extent cx="4163336" cy="3903470"/>
            <wp:effectExtent l="19050" t="0" r="8614" b="0"/>
            <wp:docPr id="45"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cstate="print"/>
                    <a:srcRect/>
                    <a:stretch>
                      <a:fillRect/>
                    </a:stretch>
                  </pic:blipFill>
                  <pic:spPr bwMode="auto">
                    <a:xfrm>
                      <a:off x="0" y="0"/>
                      <a:ext cx="4166186" cy="3906142"/>
                    </a:xfrm>
                    <a:prstGeom prst="rect">
                      <a:avLst/>
                    </a:prstGeom>
                    <a:noFill/>
                    <a:ln w="9525">
                      <a:noFill/>
                      <a:miter lim="800000"/>
                      <a:headEnd/>
                      <a:tailEnd/>
                    </a:ln>
                  </pic:spPr>
                </pic:pic>
              </a:graphicData>
            </a:graphic>
          </wp:inline>
        </w:drawing>
      </w:r>
    </w:p>
    <w:tbl>
      <w:tblPr>
        <w:tblW w:w="0" w:type="auto"/>
        <w:tblInd w:w="-10" w:type="dxa"/>
        <w:tblLayout w:type="fixed"/>
        <w:tblLook w:val="04A0"/>
      </w:tblPr>
      <w:tblGrid>
        <w:gridCol w:w="9308"/>
      </w:tblGrid>
      <w:tr w:rsidR="005B0B39" w:rsidTr="005B0B39">
        <w:tc>
          <w:tcPr>
            <w:tcW w:w="9308" w:type="dxa"/>
            <w:tcBorders>
              <w:top w:val="single" w:sz="4" w:space="0" w:color="000000"/>
              <w:left w:val="single" w:sz="4" w:space="0" w:color="000000"/>
              <w:bottom w:val="single" w:sz="4" w:space="0" w:color="000000"/>
              <w:right w:val="single" w:sz="4" w:space="0" w:color="000000"/>
            </w:tcBorders>
            <w:shd w:val="clear" w:color="auto" w:fill="000000"/>
            <w:hideMark/>
          </w:tcPr>
          <w:p w:rsidR="005B0B39" w:rsidRDefault="005B0B39" w:rsidP="00937EE0">
            <w:pPr>
              <w:pageBreakBefore/>
              <w:tabs>
                <w:tab w:val="left" w:pos="2177"/>
              </w:tabs>
              <w:spacing w:after="0"/>
              <w:jc w:val="center"/>
            </w:pPr>
            <w:r>
              <w:rPr>
                <w:b/>
                <w:sz w:val="32"/>
                <w:szCs w:val="32"/>
              </w:rPr>
              <w:lastRenderedPageBreak/>
              <w:t>IV. АКТУАЛЬНОСТЬ И СУЩНОСТЬ РАЗРАБОТКИ</w:t>
            </w:r>
          </w:p>
        </w:tc>
      </w:tr>
    </w:tbl>
    <w:p w:rsidR="005B0B39" w:rsidRDefault="005B0B39" w:rsidP="00937EE0">
      <w:pPr>
        <w:pStyle w:val="13"/>
        <w:spacing w:line="276" w:lineRule="auto"/>
        <w:ind w:firstLine="709"/>
        <w:jc w:val="both"/>
      </w:pPr>
    </w:p>
    <w:p w:rsidR="00416686" w:rsidRDefault="00564DEF" w:rsidP="001D0B21">
      <w:pPr>
        <w:spacing w:after="0" w:line="360" w:lineRule="auto"/>
        <w:ind w:firstLine="567"/>
        <w:jc w:val="both"/>
        <w:rPr>
          <w:sz w:val="28"/>
          <w:szCs w:val="28"/>
        </w:rPr>
      </w:pPr>
      <w:r w:rsidRPr="001D0B21">
        <w:rPr>
          <w:sz w:val="28"/>
          <w:szCs w:val="28"/>
        </w:rPr>
        <w:t>Уникальность произведения науки «</w:t>
      </w:r>
      <w:r w:rsidR="0033227F" w:rsidRPr="0033227F">
        <w:rPr>
          <w:b/>
          <w:sz w:val="28"/>
          <w:szCs w:val="28"/>
        </w:rPr>
        <w:t>Развивающая игра "Гексайрон" на основе использования шестигранных ячеек</w:t>
      </w:r>
      <w:r w:rsidRPr="001D0B21">
        <w:rPr>
          <w:sz w:val="28"/>
          <w:szCs w:val="28"/>
        </w:rPr>
        <w:t xml:space="preserve">» заключается в </w:t>
      </w:r>
      <w:r w:rsidR="00416686" w:rsidRPr="001D0B21">
        <w:rPr>
          <w:sz w:val="28"/>
          <w:szCs w:val="28"/>
        </w:rPr>
        <w:t>использовании шестигранных ячеек, которые образуют общий шестигранник – игровое поле.</w:t>
      </w:r>
    </w:p>
    <w:p w:rsidR="001D0B21" w:rsidRPr="001D0B21" w:rsidRDefault="001D0B21" w:rsidP="001D0B21">
      <w:pPr>
        <w:spacing w:after="0" w:line="360" w:lineRule="auto"/>
        <w:ind w:firstLine="567"/>
        <w:jc w:val="both"/>
        <w:rPr>
          <w:sz w:val="28"/>
          <w:szCs w:val="28"/>
        </w:rPr>
      </w:pPr>
    </w:p>
    <w:p w:rsidR="00416686" w:rsidRDefault="00416686" w:rsidP="001D0B21">
      <w:pPr>
        <w:spacing w:after="0" w:line="360" w:lineRule="auto"/>
        <w:ind w:firstLine="567"/>
        <w:jc w:val="both"/>
        <w:rPr>
          <w:sz w:val="28"/>
          <w:szCs w:val="28"/>
        </w:rPr>
      </w:pPr>
      <w:r w:rsidRPr="001D0B21">
        <w:rPr>
          <w:sz w:val="28"/>
          <w:szCs w:val="28"/>
        </w:rPr>
        <w:t xml:space="preserve">Игровое поле может быть выполнено как в виде полного шестигранника, так и со скошенными углами, для дополнительной вариативности передвижения фигур. </w:t>
      </w:r>
    </w:p>
    <w:p w:rsidR="001D0B21" w:rsidRPr="001D0B21" w:rsidRDefault="001D0B21" w:rsidP="001D0B21">
      <w:pPr>
        <w:spacing w:after="0" w:line="360" w:lineRule="auto"/>
        <w:ind w:firstLine="567"/>
        <w:jc w:val="both"/>
        <w:rPr>
          <w:sz w:val="28"/>
          <w:szCs w:val="28"/>
        </w:rPr>
      </w:pPr>
    </w:p>
    <w:p w:rsidR="00416686" w:rsidRDefault="00416686" w:rsidP="001D0B21">
      <w:pPr>
        <w:spacing w:after="0" w:line="360" w:lineRule="auto"/>
        <w:ind w:firstLine="567"/>
        <w:jc w:val="both"/>
        <w:rPr>
          <w:sz w:val="28"/>
          <w:szCs w:val="28"/>
        </w:rPr>
      </w:pPr>
      <w:r w:rsidRPr="001D0B21">
        <w:rPr>
          <w:sz w:val="28"/>
          <w:szCs w:val="28"/>
        </w:rPr>
        <w:t xml:space="preserve">Расстановка фигур на игровом поле осуществляется таким образом, чтобы улучшать пространственное мышление человека. </w:t>
      </w:r>
    </w:p>
    <w:p w:rsidR="001D0B21" w:rsidRPr="001D0B21" w:rsidRDefault="001D0B21" w:rsidP="001D0B21">
      <w:pPr>
        <w:spacing w:after="0" w:line="360" w:lineRule="auto"/>
        <w:ind w:firstLine="567"/>
        <w:jc w:val="both"/>
        <w:rPr>
          <w:sz w:val="28"/>
          <w:szCs w:val="28"/>
        </w:rPr>
      </w:pPr>
    </w:p>
    <w:p w:rsidR="00416686" w:rsidRDefault="00416686" w:rsidP="001D0B21">
      <w:pPr>
        <w:spacing w:after="0" w:line="360" w:lineRule="auto"/>
        <w:ind w:firstLine="567"/>
        <w:jc w:val="both"/>
        <w:rPr>
          <w:sz w:val="28"/>
          <w:szCs w:val="28"/>
        </w:rPr>
      </w:pPr>
      <w:r w:rsidRPr="001D0B21">
        <w:rPr>
          <w:sz w:val="28"/>
          <w:szCs w:val="28"/>
        </w:rPr>
        <w:t>На одном и том же поле, с одними и теми же фигурами с использованием специальных карточек и артефактов,  возможно, играть в 5 разных игр «Гексайрона».</w:t>
      </w:r>
    </w:p>
    <w:p w:rsidR="001D0B21" w:rsidRPr="001D0B21" w:rsidRDefault="001D0B21" w:rsidP="001D0B21">
      <w:pPr>
        <w:spacing w:after="0" w:line="360" w:lineRule="auto"/>
        <w:ind w:firstLine="567"/>
        <w:jc w:val="both"/>
        <w:rPr>
          <w:sz w:val="28"/>
          <w:szCs w:val="28"/>
        </w:rPr>
      </w:pPr>
    </w:p>
    <w:p w:rsidR="00A37EFF" w:rsidRDefault="00416686" w:rsidP="001D0B21">
      <w:pPr>
        <w:pStyle w:val="Standard"/>
        <w:spacing w:after="0" w:line="360" w:lineRule="auto"/>
        <w:ind w:firstLine="567"/>
        <w:jc w:val="both"/>
        <w:rPr>
          <w:rFonts w:ascii="Times New Roman" w:eastAsia="Times New Roman" w:hAnsi="Times New Roman" w:cs="Times New Roman"/>
          <w:sz w:val="28"/>
          <w:szCs w:val="28"/>
        </w:rPr>
      </w:pPr>
      <w:r w:rsidRPr="001D0B21">
        <w:rPr>
          <w:rFonts w:ascii="Times New Roman" w:eastAsia="Times New Roman" w:hAnsi="Times New Roman" w:cs="Times New Roman"/>
          <w:sz w:val="28"/>
          <w:szCs w:val="28"/>
        </w:rPr>
        <w:t>В одной из разновидностей игры «Гексайрон», есть обучающая игра «Гексайрону»,  для детей с 5 лет.</w:t>
      </w:r>
    </w:p>
    <w:p w:rsidR="001D0B21" w:rsidRPr="001D0B21" w:rsidRDefault="001D0B21" w:rsidP="001D0B21">
      <w:pPr>
        <w:pStyle w:val="Standard"/>
        <w:spacing w:after="0" w:line="360" w:lineRule="auto"/>
        <w:ind w:firstLine="567"/>
        <w:jc w:val="both"/>
        <w:rPr>
          <w:rFonts w:ascii="Times New Roman" w:eastAsia="Times New Roman" w:hAnsi="Times New Roman" w:cs="Times New Roman"/>
          <w:sz w:val="28"/>
          <w:szCs w:val="28"/>
        </w:rPr>
      </w:pPr>
    </w:p>
    <w:p w:rsidR="001D0B21" w:rsidRDefault="001D0B21" w:rsidP="001D0B21">
      <w:pPr>
        <w:spacing w:after="0" w:line="360" w:lineRule="auto"/>
        <w:ind w:firstLine="567"/>
        <w:jc w:val="both"/>
        <w:rPr>
          <w:sz w:val="28"/>
          <w:szCs w:val="28"/>
        </w:rPr>
      </w:pPr>
      <w:r w:rsidRPr="001D0B21">
        <w:rPr>
          <w:sz w:val="28"/>
          <w:szCs w:val="28"/>
        </w:rPr>
        <w:t xml:space="preserve">Игровое поле представляет собой шестигранник с двумя скошенными углами и состоит из 177 шестигранных ячеек. </w:t>
      </w:r>
    </w:p>
    <w:p w:rsidR="001D0B21" w:rsidRDefault="001D0B21" w:rsidP="001D0B21">
      <w:pPr>
        <w:spacing w:after="0" w:line="360" w:lineRule="auto"/>
        <w:ind w:firstLine="567"/>
        <w:jc w:val="both"/>
        <w:rPr>
          <w:sz w:val="28"/>
          <w:szCs w:val="28"/>
        </w:rPr>
      </w:pPr>
    </w:p>
    <w:p w:rsidR="001D0B21" w:rsidRDefault="001D0B21" w:rsidP="001D0B21">
      <w:pPr>
        <w:spacing w:after="0" w:line="360" w:lineRule="auto"/>
        <w:ind w:firstLine="567"/>
        <w:jc w:val="both"/>
        <w:rPr>
          <w:sz w:val="28"/>
          <w:szCs w:val="28"/>
        </w:rPr>
      </w:pPr>
      <w:r w:rsidRPr="001D0B21">
        <w:rPr>
          <w:sz w:val="28"/>
          <w:szCs w:val="28"/>
        </w:rPr>
        <w:t xml:space="preserve">Край игрового поля называется «БОРТ». Каждый из 6 бортов имеет по 7 ячеек, и два борта, образовавшиеся от скошенных углов шестигранника, по 3 ячейки. </w:t>
      </w:r>
    </w:p>
    <w:p w:rsidR="001D0B21" w:rsidRDefault="001D0B21" w:rsidP="001D0B21">
      <w:pPr>
        <w:spacing w:after="0" w:line="360" w:lineRule="auto"/>
        <w:ind w:firstLine="567"/>
        <w:jc w:val="both"/>
        <w:rPr>
          <w:sz w:val="28"/>
          <w:szCs w:val="28"/>
        </w:rPr>
      </w:pPr>
    </w:p>
    <w:p w:rsidR="001D0B21" w:rsidRDefault="001D0B21" w:rsidP="001D0B21">
      <w:pPr>
        <w:spacing w:after="0" w:line="360" w:lineRule="auto"/>
        <w:ind w:firstLine="567"/>
        <w:jc w:val="both"/>
        <w:rPr>
          <w:sz w:val="28"/>
          <w:szCs w:val="28"/>
        </w:rPr>
      </w:pPr>
      <w:r w:rsidRPr="001D0B21">
        <w:rPr>
          <w:sz w:val="28"/>
          <w:szCs w:val="28"/>
        </w:rPr>
        <w:t xml:space="preserve">Цветовое оформление игрового поля, это чередование темных и светлых ячеек шестигранной формы,  с образованием кругов. </w:t>
      </w:r>
    </w:p>
    <w:p w:rsidR="001D0B21" w:rsidRDefault="001D0B21" w:rsidP="001D0B21">
      <w:pPr>
        <w:spacing w:after="0" w:line="360" w:lineRule="auto"/>
        <w:ind w:firstLine="567"/>
        <w:jc w:val="both"/>
        <w:rPr>
          <w:sz w:val="28"/>
          <w:szCs w:val="28"/>
        </w:rPr>
      </w:pPr>
    </w:p>
    <w:p w:rsidR="001D0B21" w:rsidRDefault="001D0B21" w:rsidP="001D0B21">
      <w:pPr>
        <w:spacing w:after="0" w:line="360" w:lineRule="auto"/>
        <w:ind w:firstLine="567"/>
        <w:jc w:val="both"/>
        <w:rPr>
          <w:sz w:val="28"/>
          <w:szCs w:val="28"/>
        </w:rPr>
      </w:pPr>
      <w:r w:rsidRPr="001D0B21">
        <w:rPr>
          <w:sz w:val="28"/>
          <w:szCs w:val="28"/>
        </w:rPr>
        <w:t xml:space="preserve">Игровое поле имеет цифровое и буквенное обозначение. </w:t>
      </w:r>
    </w:p>
    <w:p w:rsidR="001D0B21" w:rsidRDefault="001D0B21" w:rsidP="001D0B21">
      <w:pPr>
        <w:spacing w:after="0" w:line="360" w:lineRule="auto"/>
        <w:ind w:firstLine="567"/>
        <w:jc w:val="both"/>
        <w:rPr>
          <w:sz w:val="28"/>
          <w:szCs w:val="28"/>
        </w:rPr>
      </w:pPr>
    </w:p>
    <w:p w:rsidR="001D0B21" w:rsidRDefault="001D0B21" w:rsidP="001D0B21">
      <w:pPr>
        <w:spacing w:after="0" w:line="360" w:lineRule="auto"/>
        <w:ind w:firstLine="567"/>
        <w:jc w:val="both"/>
        <w:rPr>
          <w:sz w:val="28"/>
          <w:szCs w:val="28"/>
        </w:rPr>
      </w:pPr>
      <w:r w:rsidRPr="001D0B21">
        <w:rPr>
          <w:sz w:val="28"/>
          <w:szCs w:val="28"/>
        </w:rPr>
        <w:t>Цифрами обозначают горизонтальные линии поля.</w:t>
      </w:r>
    </w:p>
    <w:p w:rsidR="001D0B21" w:rsidRPr="001D0B21" w:rsidRDefault="001D0B21" w:rsidP="001D0B21">
      <w:pPr>
        <w:spacing w:after="0" w:line="360" w:lineRule="auto"/>
        <w:ind w:firstLine="567"/>
        <w:jc w:val="both"/>
        <w:rPr>
          <w:sz w:val="28"/>
          <w:szCs w:val="28"/>
        </w:rPr>
      </w:pPr>
    </w:p>
    <w:p w:rsidR="001D0B21" w:rsidRDefault="001D0B21" w:rsidP="001D0B21">
      <w:pPr>
        <w:spacing w:after="0" w:line="360" w:lineRule="auto"/>
        <w:ind w:firstLine="567"/>
        <w:jc w:val="both"/>
        <w:rPr>
          <w:sz w:val="28"/>
          <w:szCs w:val="28"/>
        </w:rPr>
      </w:pPr>
      <w:r w:rsidRPr="001D0B21">
        <w:rPr>
          <w:sz w:val="28"/>
          <w:szCs w:val="28"/>
        </w:rPr>
        <w:t>Буквами обозначают диагональные линии, от «</w:t>
      </w:r>
      <w:r w:rsidRPr="001D0B21">
        <w:rPr>
          <w:sz w:val="28"/>
          <w:szCs w:val="28"/>
          <w:lang w:val="en-US"/>
        </w:rPr>
        <w:t>A</w:t>
      </w:r>
      <w:r w:rsidRPr="001D0B21">
        <w:rPr>
          <w:sz w:val="28"/>
          <w:szCs w:val="28"/>
        </w:rPr>
        <w:t>» до «Н» справа налево, а от «</w:t>
      </w:r>
      <w:r w:rsidRPr="001D0B21">
        <w:rPr>
          <w:sz w:val="28"/>
          <w:szCs w:val="28"/>
          <w:lang w:val="en-US"/>
        </w:rPr>
        <w:t>I</w:t>
      </w:r>
      <w:r w:rsidRPr="001D0B21">
        <w:rPr>
          <w:sz w:val="28"/>
          <w:szCs w:val="28"/>
        </w:rPr>
        <w:t>» до «</w:t>
      </w:r>
      <w:r w:rsidRPr="001D0B21">
        <w:rPr>
          <w:sz w:val="28"/>
          <w:szCs w:val="28"/>
          <w:lang w:val="en-US"/>
        </w:rPr>
        <w:t>O</w:t>
      </w:r>
      <w:r w:rsidRPr="001D0B21">
        <w:rPr>
          <w:sz w:val="28"/>
          <w:szCs w:val="28"/>
        </w:rPr>
        <w:t xml:space="preserve">» слева направо. </w:t>
      </w:r>
    </w:p>
    <w:p w:rsidR="001D0B21" w:rsidRDefault="001D0B21" w:rsidP="001D0B21">
      <w:pPr>
        <w:spacing w:after="0" w:line="360" w:lineRule="auto"/>
        <w:ind w:firstLine="567"/>
        <w:jc w:val="both"/>
        <w:rPr>
          <w:sz w:val="28"/>
          <w:szCs w:val="28"/>
        </w:rPr>
      </w:pPr>
    </w:p>
    <w:p w:rsidR="001D0B21" w:rsidRDefault="001D0B21" w:rsidP="001D0B21">
      <w:pPr>
        <w:spacing w:after="0" w:line="360" w:lineRule="auto"/>
        <w:ind w:firstLine="567"/>
        <w:jc w:val="both"/>
        <w:rPr>
          <w:sz w:val="28"/>
          <w:szCs w:val="28"/>
        </w:rPr>
      </w:pPr>
      <w:r w:rsidRPr="001D0B21">
        <w:rPr>
          <w:sz w:val="28"/>
          <w:szCs w:val="28"/>
        </w:rPr>
        <w:t xml:space="preserve">В игре присутствуют, как дополнение, карточки и артефакты. </w:t>
      </w:r>
    </w:p>
    <w:p w:rsidR="001D0B21" w:rsidRDefault="001D0B21" w:rsidP="001D0B21">
      <w:pPr>
        <w:spacing w:after="0" w:line="360" w:lineRule="auto"/>
        <w:ind w:firstLine="567"/>
        <w:jc w:val="both"/>
        <w:rPr>
          <w:sz w:val="28"/>
          <w:szCs w:val="28"/>
        </w:rPr>
      </w:pPr>
    </w:p>
    <w:p w:rsidR="001D0B21" w:rsidRPr="001D0B21" w:rsidRDefault="001D0B21" w:rsidP="001D0B21">
      <w:pPr>
        <w:spacing w:after="0" w:line="360" w:lineRule="auto"/>
        <w:ind w:firstLine="567"/>
        <w:jc w:val="both"/>
        <w:rPr>
          <w:sz w:val="28"/>
          <w:szCs w:val="28"/>
        </w:rPr>
      </w:pPr>
      <w:r w:rsidRPr="001D0B21">
        <w:rPr>
          <w:sz w:val="28"/>
          <w:szCs w:val="28"/>
        </w:rPr>
        <w:t>Игроки располагаются со стороны темных фигур, по обе стороны доски, напротив друг друга.</w:t>
      </w:r>
    </w:p>
    <w:p w:rsidR="001D0B21" w:rsidRPr="001D0B21" w:rsidRDefault="001D0B21" w:rsidP="001D0B21">
      <w:pPr>
        <w:spacing w:after="0" w:line="360" w:lineRule="auto"/>
        <w:ind w:firstLine="567"/>
        <w:jc w:val="both"/>
        <w:rPr>
          <w:sz w:val="28"/>
          <w:szCs w:val="28"/>
        </w:rPr>
      </w:pPr>
    </w:p>
    <w:p w:rsidR="001D0B21" w:rsidRPr="001D0B21" w:rsidRDefault="001D0B21" w:rsidP="001D0B21">
      <w:pPr>
        <w:spacing w:after="0" w:line="360" w:lineRule="auto"/>
        <w:ind w:firstLine="567"/>
        <w:jc w:val="center"/>
        <w:rPr>
          <w:sz w:val="28"/>
          <w:szCs w:val="28"/>
        </w:rPr>
      </w:pPr>
      <w:r w:rsidRPr="001D0B21">
        <w:rPr>
          <w:noProof/>
          <w:sz w:val="28"/>
          <w:szCs w:val="28"/>
        </w:rPr>
        <w:drawing>
          <wp:inline distT="0" distB="0" distL="0" distR="0">
            <wp:extent cx="2082800" cy="2082800"/>
            <wp:effectExtent l="0" t="0" r="0" b="0"/>
            <wp:docPr id="31"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гексайгон 3 шаблон поля с цыфрами с фоном .jpg"/>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082210" cy="2082210"/>
                    </a:xfrm>
                    <a:prstGeom prst="rect">
                      <a:avLst/>
                    </a:prstGeom>
                  </pic:spPr>
                </pic:pic>
              </a:graphicData>
            </a:graphic>
          </wp:inline>
        </w:drawing>
      </w:r>
    </w:p>
    <w:p w:rsidR="001D0B21" w:rsidRDefault="001D0B21" w:rsidP="001D0B21">
      <w:pPr>
        <w:spacing w:after="0" w:line="360" w:lineRule="auto"/>
        <w:ind w:firstLine="567"/>
        <w:jc w:val="both"/>
        <w:rPr>
          <w:sz w:val="28"/>
          <w:szCs w:val="28"/>
        </w:rPr>
      </w:pPr>
    </w:p>
    <w:p w:rsidR="001D0B21" w:rsidRPr="001D0B21" w:rsidRDefault="001D0B21" w:rsidP="001D0B21">
      <w:pPr>
        <w:spacing w:after="0" w:line="360" w:lineRule="auto"/>
        <w:ind w:firstLine="567"/>
        <w:jc w:val="both"/>
        <w:rPr>
          <w:sz w:val="28"/>
          <w:szCs w:val="28"/>
        </w:rPr>
      </w:pPr>
      <w:r w:rsidRPr="001D0B21">
        <w:rPr>
          <w:sz w:val="28"/>
          <w:szCs w:val="28"/>
        </w:rPr>
        <w:t xml:space="preserve">Игра имеет 52 фигуры: </w:t>
      </w:r>
    </w:p>
    <w:p w:rsidR="001D0B21" w:rsidRDefault="001D0B21" w:rsidP="001D0B21">
      <w:pPr>
        <w:spacing w:after="0" w:line="360" w:lineRule="auto"/>
        <w:ind w:firstLine="567"/>
        <w:jc w:val="both"/>
        <w:rPr>
          <w:sz w:val="28"/>
          <w:szCs w:val="28"/>
        </w:rPr>
      </w:pPr>
      <w:r w:rsidRPr="001D0B21">
        <w:rPr>
          <w:noProof/>
          <w:sz w:val="28"/>
          <w:szCs w:val="28"/>
        </w:rPr>
        <w:drawing>
          <wp:inline distT="0" distB="0" distL="0" distR="0">
            <wp:extent cx="400050" cy="400050"/>
            <wp:effectExtent l="0" t="0" r="0" b="0"/>
            <wp:docPr id="1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ет.jpg"/>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00079" cy="400079"/>
                    </a:xfrm>
                    <a:prstGeom prst="rect">
                      <a:avLst/>
                    </a:prstGeom>
                  </pic:spPr>
                </pic:pic>
              </a:graphicData>
            </a:graphic>
          </wp:inline>
        </w:drawing>
      </w:r>
      <w:r w:rsidRPr="001D0B21">
        <w:rPr>
          <w:sz w:val="28"/>
          <w:szCs w:val="28"/>
        </w:rPr>
        <w:t>СЕТ – 16 светлых (</w:t>
      </w:r>
      <w:r w:rsidRPr="001D0B21">
        <w:rPr>
          <w:sz w:val="28"/>
          <w:szCs w:val="28"/>
          <w:lang w:val="en-US"/>
        </w:rPr>
        <w:t>F</w:t>
      </w:r>
      <w:r w:rsidRPr="001D0B21">
        <w:rPr>
          <w:sz w:val="28"/>
          <w:szCs w:val="28"/>
        </w:rPr>
        <w:t xml:space="preserve">6, </w:t>
      </w:r>
      <w:r w:rsidRPr="001D0B21">
        <w:rPr>
          <w:sz w:val="28"/>
          <w:szCs w:val="28"/>
          <w:lang w:val="en-US"/>
        </w:rPr>
        <w:t>G</w:t>
      </w:r>
      <w:r w:rsidRPr="001D0B21">
        <w:rPr>
          <w:sz w:val="28"/>
          <w:szCs w:val="28"/>
        </w:rPr>
        <w:t xml:space="preserve">6, </w:t>
      </w:r>
      <w:r w:rsidRPr="001D0B21">
        <w:rPr>
          <w:sz w:val="28"/>
          <w:szCs w:val="28"/>
          <w:lang w:val="en-US"/>
        </w:rPr>
        <w:t>F</w:t>
      </w:r>
      <w:r w:rsidRPr="001D0B21">
        <w:rPr>
          <w:sz w:val="28"/>
          <w:szCs w:val="28"/>
        </w:rPr>
        <w:t xml:space="preserve">7, </w:t>
      </w:r>
      <w:r w:rsidRPr="001D0B21">
        <w:rPr>
          <w:sz w:val="28"/>
          <w:szCs w:val="28"/>
          <w:lang w:val="en-US"/>
        </w:rPr>
        <w:t>H</w:t>
      </w:r>
      <w:r w:rsidRPr="001D0B21">
        <w:rPr>
          <w:sz w:val="28"/>
          <w:szCs w:val="28"/>
        </w:rPr>
        <w:t xml:space="preserve">7, </w:t>
      </w:r>
      <w:r w:rsidRPr="001D0B21">
        <w:rPr>
          <w:sz w:val="28"/>
          <w:szCs w:val="28"/>
          <w:lang w:val="en-US"/>
        </w:rPr>
        <w:t>E</w:t>
      </w:r>
      <w:r w:rsidRPr="001D0B21">
        <w:rPr>
          <w:sz w:val="28"/>
          <w:szCs w:val="28"/>
        </w:rPr>
        <w:t xml:space="preserve">8, </w:t>
      </w:r>
      <w:r w:rsidRPr="001D0B21">
        <w:rPr>
          <w:sz w:val="28"/>
          <w:szCs w:val="28"/>
          <w:lang w:val="en-US"/>
        </w:rPr>
        <w:t>F</w:t>
      </w:r>
      <w:r w:rsidRPr="001D0B21">
        <w:rPr>
          <w:sz w:val="28"/>
          <w:szCs w:val="28"/>
        </w:rPr>
        <w:t xml:space="preserve">8, </w:t>
      </w:r>
      <w:r w:rsidRPr="001D0B21">
        <w:rPr>
          <w:sz w:val="28"/>
          <w:szCs w:val="28"/>
          <w:lang w:val="en-US"/>
        </w:rPr>
        <w:t>I</w:t>
      </w:r>
      <w:r w:rsidRPr="001D0B21">
        <w:rPr>
          <w:sz w:val="28"/>
          <w:szCs w:val="28"/>
        </w:rPr>
        <w:t xml:space="preserve">8, </w:t>
      </w:r>
      <w:r w:rsidRPr="001D0B21">
        <w:rPr>
          <w:sz w:val="28"/>
          <w:szCs w:val="28"/>
          <w:lang w:val="en-US"/>
        </w:rPr>
        <w:t>J</w:t>
      </w:r>
      <w:r w:rsidRPr="001D0B21">
        <w:rPr>
          <w:sz w:val="28"/>
          <w:szCs w:val="28"/>
        </w:rPr>
        <w:t xml:space="preserve">8, </w:t>
      </w:r>
      <w:r w:rsidRPr="001D0B21">
        <w:rPr>
          <w:sz w:val="28"/>
          <w:szCs w:val="28"/>
          <w:lang w:val="en-US"/>
        </w:rPr>
        <w:t>F</w:t>
      </w:r>
      <w:r w:rsidRPr="001D0B21">
        <w:rPr>
          <w:sz w:val="28"/>
          <w:szCs w:val="28"/>
        </w:rPr>
        <w:t xml:space="preserve">10, </w:t>
      </w:r>
      <w:r w:rsidRPr="001D0B21">
        <w:rPr>
          <w:sz w:val="28"/>
          <w:szCs w:val="28"/>
          <w:lang w:val="en-US"/>
        </w:rPr>
        <w:t>G</w:t>
      </w:r>
      <w:r w:rsidRPr="001D0B21">
        <w:rPr>
          <w:sz w:val="28"/>
          <w:szCs w:val="28"/>
        </w:rPr>
        <w:t xml:space="preserve">10, </w:t>
      </w:r>
      <w:r w:rsidRPr="001D0B21">
        <w:rPr>
          <w:sz w:val="28"/>
          <w:szCs w:val="28"/>
          <w:lang w:val="en-US"/>
        </w:rPr>
        <w:t>J</w:t>
      </w:r>
      <w:r w:rsidRPr="001D0B21">
        <w:rPr>
          <w:sz w:val="28"/>
          <w:szCs w:val="28"/>
        </w:rPr>
        <w:t xml:space="preserve">10, </w:t>
      </w:r>
      <w:r w:rsidRPr="001D0B21">
        <w:rPr>
          <w:sz w:val="28"/>
          <w:szCs w:val="28"/>
          <w:lang w:val="en-US"/>
        </w:rPr>
        <w:t>K</w:t>
      </w:r>
      <w:r w:rsidRPr="001D0B21">
        <w:rPr>
          <w:sz w:val="28"/>
          <w:szCs w:val="28"/>
        </w:rPr>
        <w:t xml:space="preserve">10, </w:t>
      </w:r>
      <w:r w:rsidRPr="001D0B21">
        <w:rPr>
          <w:sz w:val="28"/>
          <w:szCs w:val="28"/>
          <w:lang w:val="en-US"/>
        </w:rPr>
        <w:t>H</w:t>
      </w:r>
      <w:r w:rsidRPr="001D0B21">
        <w:rPr>
          <w:sz w:val="28"/>
          <w:szCs w:val="28"/>
        </w:rPr>
        <w:t xml:space="preserve">11, </w:t>
      </w:r>
      <w:r w:rsidRPr="001D0B21">
        <w:rPr>
          <w:sz w:val="28"/>
          <w:szCs w:val="28"/>
          <w:lang w:val="en-US"/>
        </w:rPr>
        <w:t>J</w:t>
      </w:r>
      <w:r w:rsidRPr="001D0B21">
        <w:rPr>
          <w:sz w:val="28"/>
          <w:szCs w:val="28"/>
        </w:rPr>
        <w:t xml:space="preserve">11, </w:t>
      </w:r>
      <w:r w:rsidRPr="001D0B21">
        <w:rPr>
          <w:sz w:val="28"/>
          <w:szCs w:val="28"/>
          <w:lang w:val="en-US"/>
        </w:rPr>
        <w:t>I</w:t>
      </w:r>
      <w:r w:rsidRPr="001D0B21">
        <w:rPr>
          <w:sz w:val="28"/>
          <w:szCs w:val="28"/>
        </w:rPr>
        <w:t xml:space="preserve">12, </w:t>
      </w:r>
      <w:r w:rsidRPr="001D0B21">
        <w:rPr>
          <w:sz w:val="28"/>
          <w:szCs w:val="28"/>
          <w:lang w:val="en-US"/>
        </w:rPr>
        <w:t>J</w:t>
      </w:r>
      <w:r w:rsidRPr="001D0B21">
        <w:rPr>
          <w:sz w:val="28"/>
          <w:szCs w:val="28"/>
        </w:rPr>
        <w:t>12)и 16 темных (</w:t>
      </w:r>
      <w:r w:rsidRPr="001D0B21">
        <w:rPr>
          <w:sz w:val="28"/>
          <w:szCs w:val="28"/>
          <w:lang w:val="en-US"/>
        </w:rPr>
        <w:t>A</w:t>
      </w:r>
      <w:r w:rsidRPr="001D0B21">
        <w:rPr>
          <w:sz w:val="28"/>
          <w:szCs w:val="28"/>
        </w:rPr>
        <w:t xml:space="preserve">2, </w:t>
      </w:r>
      <w:r w:rsidRPr="001D0B21">
        <w:rPr>
          <w:sz w:val="28"/>
          <w:szCs w:val="28"/>
          <w:lang w:val="en-US"/>
        </w:rPr>
        <w:t>B</w:t>
      </w:r>
      <w:r w:rsidRPr="001D0B21">
        <w:rPr>
          <w:sz w:val="28"/>
          <w:szCs w:val="28"/>
        </w:rPr>
        <w:t xml:space="preserve">2, </w:t>
      </w:r>
      <w:r w:rsidRPr="001D0B21">
        <w:rPr>
          <w:sz w:val="28"/>
          <w:szCs w:val="28"/>
          <w:lang w:val="en-US"/>
        </w:rPr>
        <w:t>C</w:t>
      </w:r>
      <w:r w:rsidRPr="001D0B21">
        <w:rPr>
          <w:sz w:val="28"/>
          <w:szCs w:val="28"/>
        </w:rPr>
        <w:t xml:space="preserve">2, </w:t>
      </w:r>
      <w:r w:rsidRPr="001D0B21">
        <w:rPr>
          <w:sz w:val="28"/>
          <w:szCs w:val="28"/>
          <w:lang w:val="en-US"/>
        </w:rPr>
        <w:t>D</w:t>
      </w:r>
      <w:r w:rsidRPr="001D0B21">
        <w:rPr>
          <w:sz w:val="28"/>
          <w:szCs w:val="28"/>
        </w:rPr>
        <w:t xml:space="preserve">2, </w:t>
      </w:r>
      <w:r w:rsidRPr="001D0B21">
        <w:rPr>
          <w:sz w:val="28"/>
          <w:szCs w:val="28"/>
          <w:lang w:val="en-US"/>
        </w:rPr>
        <w:t>E</w:t>
      </w:r>
      <w:r w:rsidRPr="001D0B21">
        <w:rPr>
          <w:sz w:val="28"/>
          <w:szCs w:val="28"/>
        </w:rPr>
        <w:t xml:space="preserve">2, </w:t>
      </w:r>
      <w:r w:rsidRPr="001D0B21">
        <w:rPr>
          <w:sz w:val="28"/>
          <w:szCs w:val="28"/>
          <w:lang w:val="en-US"/>
        </w:rPr>
        <w:t>F</w:t>
      </w:r>
      <w:r w:rsidRPr="001D0B21">
        <w:rPr>
          <w:sz w:val="28"/>
          <w:szCs w:val="28"/>
        </w:rPr>
        <w:t xml:space="preserve">2, </w:t>
      </w:r>
      <w:r w:rsidRPr="001D0B21">
        <w:rPr>
          <w:sz w:val="28"/>
          <w:szCs w:val="28"/>
          <w:lang w:val="en-US"/>
        </w:rPr>
        <w:t>G</w:t>
      </w:r>
      <w:r w:rsidRPr="001D0B21">
        <w:rPr>
          <w:sz w:val="28"/>
          <w:szCs w:val="28"/>
        </w:rPr>
        <w:t xml:space="preserve">2, </w:t>
      </w:r>
      <w:r w:rsidRPr="001D0B21">
        <w:rPr>
          <w:sz w:val="28"/>
          <w:szCs w:val="28"/>
          <w:lang w:val="en-US"/>
        </w:rPr>
        <w:t>H</w:t>
      </w:r>
      <w:r w:rsidRPr="001D0B21">
        <w:rPr>
          <w:sz w:val="28"/>
          <w:szCs w:val="28"/>
        </w:rPr>
        <w:t xml:space="preserve">2, </w:t>
      </w:r>
      <w:r w:rsidRPr="001D0B21">
        <w:rPr>
          <w:sz w:val="28"/>
          <w:szCs w:val="28"/>
          <w:lang w:val="en-US"/>
        </w:rPr>
        <w:t>H</w:t>
      </w:r>
      <w:r w:rsidRPr="001D0B21">
        <w:rPr>
          <w:sz w:val="28"/>
          <w:szCs w:val="28"/>
        </w:rPr>
        <w:t xml:space="preserve">16, </w:t>
      </w:r>
      <w:r w:rsidRPr="001D0B21">
        <w:rPr>
          <w:sz w:val="28"/>
          <w:szCs w:val="28"/>
          <w:lang w:val="en-US"/>
        </w:rPr>
        <w:t>I</w:t>
      </w:r>
      <w:r w:rsidRPr="001D0B21">
        <w:rPr>
          <w:sz w:val="28"/>
          <w:szCs w:val="28"/>
        </w:rPr>
        <w:t xml:space="preserve">16, </w:t>
      </w:r>
      <w:r w:rsidRPr="001D0B21">
        <w:rPr>
          <w:sz w:val="28"/>
          <w:szCs w:val="28"/>
          <w:lang w:val="en-US"/>
        </w:rPr>
        <w:t>J</w:t>
      </w:r>
      <w:r w:rsidRPr="001D0B21">
        <w:rPr>
          <w:sz w:val="28"/>
          <w:szCs w:val="28"/>
        </w:rPr>
        <w:t xml:space="preserve">16, </w:t>
      </w:r>
      <w:r w:rsidRPr="001D0B21">
        <w:rPr>
          <w:sz w:val="28"/>
          <w:szCs w:val="28"/>
          <w:lang w:val="en-US"/>
        </w:rPr>
        <w:t>K</w:t>
      </w:r>
      <w:r w:rsidRPr="001D0B21">
        <w:rPr>
          <w:sz w:val="28"/>
          <w:szCs w:val="28"/>
        </w:rPr>
        <w:t xml:space="preserve">16, </w:t>
      </w:r>
      <w:r w:rsidRPr="001D0B21">
        <w:rPr>
          <w:sz w:val="28"/>
          <w:szCs w:val="28"/>
          <w:lang w:val="en-US"/>
        </w:rPr>
        <w:t>L</w:t>
      </w:r>
      <w:r w:rsidRPr="001D0B21">
        <w:rPr>
          <w:sz w:val="28"/>
          <w:szCs w:val="28"/>
        </w:rPr>
        <w:t xml:space="preserve">16, </w:t>
      </w:r>
      <w:r w:rsidRPr="001D0B21">
        <w:rPr>
          <w:sz w:val="28"/>
          <w:szCs w:val="28"/>
          <w:lang w:val="en-US"/>
        </w:rPr>
        <w:t>M</w:t>
      </w:r>
      <w:r w:rsidRPr="001D0B21">
        <w:rPr>
          <w:sz w:val="28"/>
          <w:szCs w:val="28"/>
        </w:rPr>
        <w:t xml:space="preserve">16, </w:t>
      </w:r>
      <w:r w:rsidRPr="001D0B21">
        <w:rPr>
          <w:sz w:val="28"/>
          <w:szCs w:val="28"/>
          <w:lang w:val="en-US"/>
        </w:rPr>
        <w:t>N</w:t>
      </w:r>
      <w:r w:rsidRPr="001D0B21">
        <w:rPr>
          <w:sz w:val="28"/>
          <w:szCs w:val="28"/>
        </w:rPr>
        <w:t>16,</w:t>
      </w:r>
      <w:r w:rsidRPr="001D0B21">
        <w:rPr>
          <w:sz w:val="28"/>
          <w:szCs w:val="28"/>
          <w:lang w:val="en-US"/>
        </w:rPr>
        <w:t>O</w:t>
      </w:r>
      <w:r w:rsidRPr="001D0B21">
        <w:rPr>
          <w:sz w:val="28"/>
          <w:szCs w:val="28"/>
        </w:rPr>
        <w:t>16);</w:t>
      </w:r>
    </w:p>
    <w:p w:rsidR="001D0B21" w:rsidRPr="001D0B21" w:rsidRDefault="001D0B21" w:rsidP="001D0B21">
      <w:pPr>
        <w:spacing w:after="0" w:line="360" w:lineRule="auto"/>
        <w:ind w:firstLine="567"/>
        <w:jc w:val="both"/>
        <w:rPr>
          <w:sz w:val="28"/>
          <w:szCs w:val="28"/>
        </w:rPr>
      </w:pPr>
    </w:p>
    <w:p w:rsidR="001D0B21" w:rsidRDefault="001D0B21" w:rsidP="001D0B21">
      <w:pPr>
        <w:spacing w:after="0" w:line="360" w:lineRule="auto"/>
        <w:ind w:firstLine="567"/>
        <w:jc w:val="both"/>
        <w:rPr>
          <w:sz w:val="28"/>
          <w:szCs w:val="28"/>
        </w:rPr>
      </w:pPr>
      <w:r w:rsidRPr="001D0B21">
        <w:rPr>
          <w:sz w:val="28"/>
          <w:szCs w:val="28"/>
        </w:rPr>
        <w:t xml:space="preserve"> </w:t>
      </w:r>
      <w:r w:rsidRPr="001D0B21">
        <w:rPr>
          <w:noProof/>
          <w:sz w:val="28"/>
          <w:szCs w:val="28"/>
        </w:rPr>
        <w:drawing>
          <wp:inline distT="0" distB="0" distL="0" distR="0">
            <wp:extent cx="361950" cy="361950"/>
            <wp:effectExtent l="0" t="0" r="0" b="0"/>
            <wp:docPr id="12"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осс.jpg"/>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61977" cy="361977"/>
                    </a:xfrm>
                    <a:prstGeom prst="rect">
                      <a:avLst/>
                    </a:prstGeom>
                  </pic:spPr>
                </pic:pic>
              </a:graphicData>
            </a:graphic>
          </wp:inline>
        </w:drawing>
      </w:r>
      <w:r w:rsidRPr="001D0B21">
        <w:rPr>
          <w:sz w:val="28"/>
          <w:szCs w:val="28"/>
        </w:rPr>
        <w:t>БОСС – 1 светлый (</w:t>
      </w:r>
      <w:r w:rsidRPr="001D0B21">
        <w:rPr>
          <w:sz w:val="28"/>
          <w:szCs w:val="28"/>
          <w:lang w:val="en-US"/>
        </w:rPr>
        <w:t>I</w:t>
      </w:r>
      <w:r w:rsidRPr="001D0B21">
        <w:rPr>
          <w:sz w:val="28"/>
          <w:szCs w:val="28"/>
        </w:rPr>
        <w:t>9) и 1 темный (</w:t>
      </w:r>
      <w:r w:rsidRPr="001D0B21">
        <w:rPr>
          <w:sz w:val="28"/>
          <w:szCs w:val="28"/>
          <w:lang w:val="en-US"/>
        </w:rPr>
        <w:t>L</w:t>
      </w:r>
      <w:r w:rsidRPr="001D0B21">
        <w:rPr>
          <w:sz w:val="28"/>
          <w:szCs w:val="28"/>
        </w:rPr>
        <w:t>17);</w:t>
      </w:r>
    </w:p>
    <w:p w:rsidR="001D0B21" w:rsidRPr="001D0B21" w:rsidRDefault="001D0B21" w:rsidP="001D0B21">
      <w:pPr>
        <w:spacing w:after="0" w:line="360" w:lineRule="auto"/>
        <w:ind w:firstLine="567"/>
        <w:jc w:val="both"/>
        <w:rPr>
          <w:sz w:val="28"/>
          <w:szCs w:val="28"/>
        </w:rPr>
      </w:pPr>
    </w:p>
    <w:p w:rsidR="001D0B21" w:rsidRDefault="001D0B21" w:rsidP="001D0B21">
      <w:pPr>
        <w:spacing w:after="0" w:line="360" w:lineRule="auto"/>
        <w:ind w:firstLine="567"/>
        <w:jc w:val="both"/>
        <w:rPr>
          <w:sz w:val="28"/>
          <w:szCs w:val="28"/>
        </w:rPr>
      </w:pPr>
      <w:r w:rsidRPr="001D0B21">
        <w:rPr>
          <w:noProof/>
          <w:sz w:val="28"/>
          <w:szCs w:val="28"/>
        </w:rPr>
        <w:lastRenderedPageBreak/>
        <w:drawing>
          <wp:inline distT="0" distB="0" distL="0" distR="0">
            <wp:extent cx="355600" cy="355600"/>
            <wp:effectExtent l="0" t="0" r="6350" b="6350"/>
            <wp:docPr id="13"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леди.jpg"/>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55626" cy="355626"/>
                    </a:xfrm>
                    <a:prstGeom prst="rect">
                      <a:avLst/>
                    </a:prstGeom>
                  </pic:spPr>
                </pic:pic>
              </a:graphicData>
            </a:graphic>
          </wp:inline>
        </w:drawing>
      </w:r>
      <w:r w:rsidRPr="001D0B21">
        <w:rPr>
          <w:sz w:val="28"/>
          <w:szCs w:val="28"/>
        </w:rPr>
        <w:t xml:space="preserve"> ЛЕДИ - 1 светлая (</w:t>
      </w:r>
      <w:r w:rsidRPr="001D0B21">
        <w:rPr>
          <w:sz w:val="28"/>
          <w:szCs w:val="28"/>
          <w:lang w:val="en-US"/>
        </w:rPr>
        <w:t>G</w:t>
      </w:r>
      <w:r w:rsidRPr="001D0B21">
        <w:rPr>
          <w:sz w:val="28"/>
          <w:szCs w:val="28"/>
        </w:rPr>
        <w:t>9) и 1 темная (</w:t>
      </w:r>
      <w:r w:rsidRPr="001D0B21">
        <w:rPr>
          <w:sz w:val="28"/>
          <w:szCs w:val="28"/>
          <w:lang w:val="en-US"/>
        </w:rPr>
        <w:t>D</w:t>
      </w:r>
      <w:r w:rsidRPr="001D0B21">
        <w:rPr>
          <w:sz w:val="28"/>
          <w:szCs w:val="28"/>
        </w:rPr>
        <w:t>1);</w:t>
      </w:r>
    </w:p>
    <w:p w:rsidR="001D0B21" w:rsidRPr="001D0B21" w:rsidRDefault="001D0B21" w:rsidP="001D0B21">
      <w:pPr>
        <w:spacing w:after="0" w:line="360" w:lineRule="auto"/>
        <w:ind w:firstLine="567"/>
        <w:jc w:val="both"/>
        <w:rPr>
          <w:sz w:val="28"/>
          <w:szCs w:val="28"/>
        </w:rPr>
      </w:pPr>
    </w:p>
    <w:p w:rsidR="001D0B21" w:rsidRDefault="001D0B21" w:rsidP="001D0B21">
      <w:pPr>
        <w:spacing w:after="0" w:line="360" w:lineRule="auto"/>
        <w:ind w:firstLine="567"/>
        <w:jc w:val="both"/>
        <w:rPr>
          <w:sz w:val="28"/>
          <w:szCs w:val="28"/>
        </w:rPr>
      </w:pPr>
      <w:r w:rsidRPr="001D0B21">
        <w:rPr>
          <w:sz w:val="28"/>
          <w:szCs w:val="28"/>
        </w:rPr>
        <w:t xml:space="preserve"> </w:t>
      </w:r>
      <w:r w:rsidRPr="001D0B21">
        <w:rPr>
          <w:noProof/>
          <w:sz w:val="28"/>
          <w:szCs w:val="28"/>
        </w:rPr>
        <w:drawing>
          <wp:inline distT="0" distB="0" distL="0" distR="0">
            <wp:extent cx="361950" cy="361950"/>
            <wp:effectExtent l="0" t="0" r="0" b="0"/>
            <wp:docPr id="14"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фера.jpg"/>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63248" cy="363248"/>
                    </a:xfrm>
                    <a:prstGeom prst="rect">
                      <a:avLst/>
                    </a:prstGeom>
                  </pic:spPr>
                </pic:pic>
              </a:graphicData>
            </a:graphic>
          </wp:inline>
        </w:drawing>
      </w:r>
      <w:r w:rsidRPr="001D0B21">
        <w:rPr>
          <w:sz w:val="28"/>
          <w:szCs w:val="28"/>
        </w:rPr>
        <w:t>СФЕРА - 2 светлых (</w:t>
      </w:r>
      <w:r w:rsidRPr="001D0B21">
        <w:rPr>
          <w:sz w:val="28"/>
          <w:szCs w:val="28"/>
          <w:lang w:val="en-US"/>
        </w:rPr>
        <w:t>G</w:t>
      </w:r>
      <w:r w:rsidRPr="001D0B21">
        <w:rPr>
          <w:sz w:val="28"/>
          <w:szCs w:val="28"/>
        </w:rPr>
        <w:t xml:space="preserve">8, </w:t>
      </w:r>
      <w:r w:rsidRPr="001D0B21">
        <w:rPr>
          <w:sz w:val="28"/>
          <w:szCs w:val="28"/>
          <w:lang w:val="en-US"/>
        </w:rPr>
        <w:t>I</w:t>
      </w:r>
      <w:r w:rsidRPr="001D0B21">
        <w:rPr>
          <w:sz w:val="28"/>
          <w:szCs w:val="28"/>
        </w:rPr>
        <w:t>10) и 2 темных (</w:t>
      </w:r>
      <w:r w:rsidRPr="001D0B21">
        <w:rPr>
          <w:sz w:val="28"/>
          <w:szCs w:val="28"/>
          <w:lang w:val="en-US"/>
        </w:rPr>
        <w:t>E</w:t>
      </w:r>
      <w:r w:rsidRPr="001D0B21">
        <w:rPr>
          <w:sz w:val="28"/>
          <w:szCs w:val="28"/>
        </w:rPr>
        <w:t xml:space="preserve">1, </w:t>
      </w:r>
      <w:r w:rsidRPr="001D0B21">
        <w:rPr>
          <w:sz w:val="28"/>
          <w:szCs w:val="28"/>
          <w:lang w:val="en-US"/>
        </w:rPr>
        <w:t>K</w:t>
      </w:r>
      <w:r w:rsidRPr="001D0B21">
        <w:rPr>
          <w:sz w:val="28"/>
          <w:szCs w:val="28"/>
        </w:rPr>
        <w:t>17);</w:t>
      </w:r>
    </w:p>
    <w:p w:rsidR="001D0B21" w:rsidRPr="001D0B21" w:rsidRDefault="001D0B21" w:rsidP="001D0B21">
      <w:pPr>
        <w:spacing w:after="0" w:line="360" w:lineRule="auto"/>
        <w:ind w:firstLine="567"/>
        <w:jc w:val="both"/>
        <w:rPr>
          <w:sz w:val="28"/>
          <w:szCs w:val="28"/>
        </w:rPr>
      </w:pPr>
    </w:p>
    <w:p w:rsidR="001D0B21" w:rsidRDefault="001D0B21" w:rsidP="001D0B21">
      <w:pPr>
        <w:spacing w:after="0" w:line="360" w:lineRule="auto"/>
        <w:ind w:firstLine="567"/>
        <w:jc w:val="both"/>
        <w:rPr>
          <w:sz w:val="28"/>
          <w:szCs w:val="28"/>
        </w:rPr>
      </w:pPr>
      <w:r w:rsidRPr="001D0B21">
        <w:rPr>
          <w:noProof/>
          <w:sz w:val="28"/>
          <w:szCs w:val="28"/>
        </w:rPr>
        <w:drawing>
          <wp:inline distT="0" distB="0" distL="0" distR="0">
            <wp:extent cx="355600" cy="355600"/>
            <wp:effectExtent l="0" t="0" r="6350" b="6350"/>
            <wp:docPr id="15"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куб.jpg"/>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56875" cy="356875"/>
                    </a:xfrm>
                    <a:prstGeom prst="rect">
                      <a:avLst/>
                    </a:prstGeom>
                  </pic:spPr>
                </pic:pic>
              </a:graphicData>
            </a:graphic>
          </wp:inline>
        </w:drawing>
      </w:r>
      <w:r w:rsidRPr="001D0B21">
        <w:rPr>
          <w:sz w:val="28"/>
          <w:szCs w:val="28"/>
        </w:rPr>
        <w:t xml:space="preserve"> КУБ - 2 светлых (</w:t>
      </w:r>
      <w:r w:rsidRPr="001D0B21">
        <w:rPr>
          <w:sz w:val="28"/>
          <w:szCs w:val="28"/>
          <w:lang w:val="en-US"/>
        </w:rPr>
        <w:t>F</w:t>
      </w:r>
      <w:r w:rsidRPr="001D0B21">
        <w:rPr>
          <w:sz w:val="28"/>
          <w:szCs w:val="28"/>
        </w:rPr>
        <w:t xml:space="preserve">9, </w:t>
      </w:r>
      <w:r w:rsidRPr="001D0B21">
        <w:rPr>
          <w:sz w:val="28"/>
          <w:szCs w:val="28"/>
          <w:lang w:val="en-US"/>
        </w:rPr>
        <w:t>J</w:t>
      </w:r>
      <w:r w:rsidRPr="001D0B21">
        <w:rPr>
          <w:sz w:val="28"/>
          <w:szCs w:val="28"/>
        </w:rPr>
        <w:t>9) и 2 темных (</w:t>
      </w:r>
      <w:r w:rsidRPr="001D0B21">
        <w:rPr>
          <w:sz w:val="28"/>
          <w:szCs w:val="28"/>
          <w:lang w:val="en-US"/>
        </w:rPr>
        <w:t>B</w:t>
      </w:r>
      <w:r w:rsidRPr="001D0B21">
        <w:rPr>
          <w:sz w:val="28"/>
          <w:szCs w:val="28"/>
        </w:rPr>
        <w:t xml:space="preserve">1, </w:t>
      </w:r>
      <w:r w:rsidRPr="001D0B21">
        <w:rPr>
          <w:sz w:val="28"/>
          <w:szCs w:val="28"/>
          <w:lang w:val="en-US"/>
        </w:rPr>
        <w:t>N</w:t>
      </w:r>
      <w:r w:rsidRPr="001D0B21">
        <w:rPr>
          <w:sz w:val="28"/>
          <w:szCs w:val="28"/>
        </w:rPr>
        <w:t>17);</w:t>
      </w:r>
    </w:p>
    <w:p w:rsidR="001D0B21" w:rsidRPr="001D0B21" w:rsidRDefault="001D0B21" w:rsidP="001D0B21">
      <w:pPr>
        <w:spacing w:after="0" w:line="360" w:lineRule="auto"/>
        <w:ind w:firstLine="567"/>
        <w:jc w:val="both"/>
        <w:rPr>
          <w:sz w:val="28"/>
          <w:szCs w:val="28"/>
        </w:rPr>
      </w:pPr>
    </w:p>
    <w:p w:rsidR="001D0B21" w:rsidRDefault="001D0B21" w:rsidP="001D0B21">
      <w:pPr>
        <w:spacing w:after="0" w:line="360" w:lineRule="auto"/>
        <w:ind w:firstLine="567"/>
        <w:jc w:val="both"/>
        <w:rPr>
          <w:sz w:val="28"/>
          <w:szCs w:val="28"/>
        </w:rPr>
      </w:pPr>
      <w:r w:rsidRPr="001D0B21">
        <w:rPr>
          <w:noProof/>
          <w:sz w:val="28"/>
          <w:szCs w:val="28"/>
        </w:rPr>
        <w:drawing>
          <wp:inline distT="0" distB="0" distL="0" distR="0">
            <wp:extent cx="336550" cy="336550"/>
            <wp:effectExtent l="0" t="0" r="6350" b="6350"/>
            <wp:docPr id="16"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кибер.jpg"/>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35096" cy="335096"/>
                    </a:xfrm>
                    <a:prstGeom prst="rect">
                      <a:avLst/>
                    </a:prstGeom>
                  </pic:spPr>
                </pic:pic>
              </a:graphicData>
            </a:graphic>
          </wp:inline>
        </w:drawing>
      </w:r>
      <w:r w:rsidRPr="001D0B21">
        <w:rPr>
          <w:sz w:val="28"/>
          <w:szCs w:val="28"/>
        </w:rPr>
        <w:t xml:space="preserve"> КИБЕР - 2 светлых (</w:t>
      </w:r>
      <w:r w:rsidRPr="001D0B21">
        <w:rPr>
          <w:sz w:val="28"/>
          <w:szCs w:val="28"/>
          <w:lang w:val="en-US"/>
        </w:rPr>
        <w:t>H</w:t>
      </w:r>
      <w:r w:rsidRPr="001D0B21">
        <w:rPr>
          <w:sz w:val="28"/>
          <w:szCs w:val="28"/>
        </w:rPr>
        <w:t xml:space="preserve">8, </w:t>
      </w:r>
      <w:r w:rsidRPr="001D0B21">
        <w:rPr>
          <w:sz w:val="28"/>
          <w:szCs w:val="28"/>
          <w:lang w:val="en-US"/>
        </w:rPr>
        <w:t>H</w:t>
      </w:r>
      <w:r w:rsidRPr="001D0B21">
        <w:rPr>
          <w:sz w:val="28"/>
          <w:szCs w:val="28"/>
        </w:rPr>
        <w:t>10) и 2 темных (</w:t>
      </w:r>
      <w:r w:rsidRPr="001D0B21">
        <w:rPr>
          <w:sz w:val="28"/>
          <w:szCs w:val="28"/>
          <w:lang w:val="en-US"/>
        </w:rPr>
        <w:t>C</w:t>
      </w:r>
      <w:r w:rsidRPr="001D0B21">
        <w:rPr>
          <w:sz w:val="28"/>
          <w:szCs w:val="28"/>
        </w:rPr>
        <w:t xml:space="preserve">1, </w:t>
      </w:r>
      <w:r w:rsidRPr="001D0B21">
        <w:rPr>
          <w:sz w:val="28"/>
          <w:szCs w:val="28"/>
          <w:lang w:val="en-US"/>
        </w:rPr>
        <w:t>M</w:t>
      </w:r>
      <w:r w:rsidRPr="001D0B21">
        <w:rPr>
          <w:sz w:val="28"/>
          <w:szCs w:val="28"/>
        </w:rPr>
        <w:t>1);</w:t>
      </w:r>
    </w:p>
    <w:p w:rsidR="001D0B21" w:rsidRPr="001D0B21" w:rsidRDefault="001D0B21" w:rsidP="001D0B21">
      <w:pPr>
        <w:spacing w:after="0" w:line="360" w:lineRule="auto"/>
        <w:ind w:firstLine="567"/>
        <w:jc w:val="both"/>
        <w:rPr>
          <w:sz w:val="28"/>
          <w:szCs w:val="28"/>
        </w:rPr>
      </w:pPr>
    </w:p>
    <w:p w:rsidR="001D0B21" w:rsidRDefault="001D0B21" w:rsidP="001D0B21">
      <w:pPr>
        <w:spacing w:after="0" w:line="360" w:lineRule="auto"/>
        <w:ind w:firstLine="567"/>
        <w:jc w:val="both"/>
        <w:rPr>
          <w:sz w:val="28"/>
          <w:szCs w:val="28"/>
        </w:rPr>
      </w:pPr>
      <w:r w:rsidRPr="001D0B21">
        <w:rPr>
          <w:noProof/>
          <w:sz w:val="28"/>
          <w:szCs w:val="28"/>
        </w:rPr>
        <w:drawing>
          <wp:inline distT="0" distB="0" distL="0" distR="0">
            <wp:extent cx="361950" cy="361950"/>
            <wp:effectExtent l="0" t="0" r="0" b="0"/>
            <wp:docPr id="17"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трек.jpg"/>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60387" cy="360387"/>
                    </a:xfrm>
                    <a:prstGeom prst="rect">
                      <a:avLst/>
                    </a:prstGeom>
                  </pic:spPr>
                </pic:pic>
              </a:graphicData>
            </a:graphic>
          </wp:inline>
        </w:drawing>
      </w:r>
      <w:r w:rsidRPr="001D0B21">
        <w:rPr>
          <w:sz w:val="28"/>
          <w:szCs w:val="28"/>
        </w:rPr>
        <w:t xml:space="preserve"> ТРЕК - 2 светлых (</w:t>
      </w:r>
      <w:r w:rsidRPr="001D0B21">
        <w:rPr>
          <w:sz w:val="28"/>
          <w:szCs w:val="28"/>
          <w:lang w:val="en-US"/>
        </w:rPr>
        <w:t>G</w:t>
      </w:r>
      <w:r w:rsidRPr="001D0B21">
        <w:rPr>
          <w:sz w:val="28"/>
          <w:szCs w:val="28"/>
        </w:rPr>
        <w:t xml:space="preserve">7, </w:t>
      </w:r>
      <w:r w:rsidRPr="001D0B21">
        <w:rPr>
          <w:sz w:val="28"/>
          <w:szCs w:val="28"/>
          <w:lang w:val="en-US"/>
        </w:rPr>
        <w:t>I</w:t>
      </w:r>
      <w:r w:rsidRPr="001D0B21">
        <w:rPr>
          <w:sz w:val="28"/>
          <w:szCs w:val="28"/>
        </w:rPr>
        <w:t>11) и 2 темных (</w:t>
      </w:r>
      <w:r w:rsidRPr="001D0B21">
        <w:rPr>
          <w:sz w:val="28"/>
          <w:szCs w:val="28"/>
          <w:lang w:val="en-US"/>
        </w:rPr>
        <w:t>F</w:t>
      </w:r>
      <w:r w:rsidRPr="001D0B21">
        <w:rPr>
          <w:sz w:val="28"/>
          <w:szCs w:val="28"/>
        </w:rPr>
        <w:t xml:space="preserve">1, </w:t>
      </w:r>
      <w:r w:rsidRPr="001D0B21">
        <w:rPr>
          <w:sz w:val="28"/>
          <w:szCs w:val="28"/>
          <w:lang w:val="en-US"/>
        </w:rPr>
        <w:t>J</w:t>
      </w:r>
      <w:r w:rsidRPr="001D0B21">
        <w:rPr>
          <w:sz w:val="28"/>
          <w:szCs w:val="28"/>
        </w:rPr>
        <w:t>17)</w:t>
      </w:r>
      <w:r>
        <w:rPr>
          <w:sz w:val="28"/>
          <w:szCs w:val="28"/>
        </w:rPr>
        <w:t>.</w:t>
      </w:r>
    </w:p>
    <w:p w:rsidR="001D0B21" w:rsidRPr="001D0B21" w:rsidRDefault="001D0B21" w:rsidP="001D0B21">
      <w:pPr>
        <w:spacing w:after="0" w:line="360" w:lineRule="auto"/>
        <w:ind w:firstLine="567"/>
        <w:jc w:val="both"/>
        <w:rPr>
          <w:sz w:val="28"/>
          <w:szCs w:val="28"/>
        </w:rPr>
      </w:pPr>
    </w:p>
    <w:p w:rsidR="001D0B21" w:rsidRDefault="001D0B21" w:rsidP="001D0B21">
      <w:pPr>
        <w:spacing w:after="0" w:line="360" w:lineRule="auto"/>
        <w:ind w:firstLine="567"/>
        <w:jc w:val="both"/>
        <w:rPr>
          <w:sz w:val="28"/>
          <w:szCs w:val="28"/>
        </w:rPr>
      </w:pPr>
      <w:r w:rsidRPr="001D0B21">
        <w:rPr>
          <w:sz w:val="28"/>
          <w:szCs w:val="28"/>
        </w:rPr>
        <w:t>Фигуры могут быть, как объемными, так и плоскими.</w:t>
      </w:r>
    </w:p>
    <w:p w:rsidR="001D0B21" w:rsidRPr="001D0B21" w:rsidRDefault="001D0B21" w:rsidP="001D0B21">
      <w:pPr>
        <w:spacing w:after="0" w:line="360" w:lineRule="auto"/>
        <w:ind w:firstLine="567"/>
        <w:jc w:val="both"/>
        <w:rPr>
          <w:sz w:val="28"/>
          <w:szCs w:val="28"/>
        </w:rPr>
      </w:pPr>
    </w:p>
    <w:p w:rsidR="001D0B21" w:rsidRPr="001D0B21" w:rsidRDefault="001D0B21" w:rsidP="001D0B21">
      <w:pPr>
        <w:spacing w:after="0" w:line="360" w:lineRule="auto"/>
        <w:ind w:firstLine="567"/>
        <w:jc w:val="both"/>
        <w:rPr>
          <w:sz w:val="28"/>
          <w:szCs w:val="28"/>
        </w:rPr>
      </w:pPr>
      <w:r w:rsidRPr="001D0B21">
        <w:rPr>
          <w:sz w:val="28"/>
          <w:szCs w:val="28"/>
        </w:rPr>
        <w:t>Фигуры могут быть как в классическом исполнении «Гексайрон», например:</w:t>
      </w:r>
    </w:p>
    <w:p w:rsidR="001D0B21" w:rsidRDefault="001D0B21" w:rsidP="001D0B21">
      <w:pPr>
        <w:spacing w:after="0" w:line="360" w:lineRule="auto"/>
        <w:ind w:firstLine="567"/>
        <w:jc w:val="both"/>
        <w:rPr>
          <w:sz w:val="28"/>
          <w:szCs w:val="28"/>
        </w:rPr>
      </w:pPr>
      <w:r w:rsidRPr="001D0B21">
        <w:rPr>
          <w:noProof/>
          <w:sz w:val="28"/>
          <w:szCs w:val="28"/>
        </w:rPr>
        <w:drawing>
          <wp:inline distT="0" distB="0" distL="0" distR="0">
            <wp:extent cx="317500" cy="317500"/>
            <wp:effectExtent l="0" t="0" r="6350" b="6350"/>
            <wp:docPr id="18"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ет ч.jpg"/>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17500" cy="317500"/>
                    </a:xfrm>
                    <a:prstGeom prst="rect">
                      <a:avLst/>
                    </a:prstGeom>
                  </pic:spPr>
                </pic:pic>
              </a:graphicData>
            </a:graphic>
          </wp:inline>
        </w:drawing>
      </w:r>
      <w:r w:rsidRPr="001D0B21">
        <w:rPr>
          <w:sz w:val="28"/>
          <w:szCs w:val="28"/>
        </w:rPr>
        <w:t>СЕТ – фигура в форме треугольной призмы.</w:t>
      </w:r>
    </w:p>
    <w:p w:rsidR="001D0B21" w:rsidRPr="001D0B21" w:rsidRDefault="001D0B21" w:rsidP="001D0B21">
      <w:pPr>
        <w:spacing w:after="0" w:line="360" w:lineRule="auto"/>
        <w:ind w:firstLine="567"/>
        <w:jc w:val="both"/>
        <w:rPr>
          <w:sz w:val="28"/>
          <w:szCs w:val="28"/>
        </w:rPr>
      </w:pPr>
    </w:p>
    <w:p w:rsidR="001D0B21" w:rsidRDefault="001D0B21" w:rsidP="001D0B21">
      <w:pPr>
        <w:spacing w:after="0" w:line="360" w:lineRule="auto"/>
        <w:ind w:firstLine="567"/>
        <w:jc w:val="both"/>
        <w:rPr>
          <w:sz w:val="28"/>
          <w:szCs w:val="28"/>
        </w:rPr>
      </w:pPr>
      <w:r w:rsidRPr="001D0B21">
        <w:rPr>
          <w:noProof/>
          <w:sz w:val="28"/>
          <w:szCs w:val="28"/>
        </w:rPr>
        <w:drawing>
          <wp:inline distT="0" distB="0" distL="0" distR="0">
            <wp:extent cx="457200" cy="457200"/>
            <wp:effectExtent l="0" t="0" r="0" b="0"/>
            <wp:docPr id="20"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осс ч.jpg"/>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57200" cy="457200"/>
                    </a:xfrm>
                    <a:prstGeom prst="rect">
                      <a:avLst/>
                    </a:prstGeom>
                  </pic:spPr>
                </pic:pic>
              </a:graphicData>
            </a:graphic>
          </wp:inline>
        </w:drawing>
      </w:r>
      <w:r w:rsidRPr="001D0B21">
        <w:rPr>
          <w:sz w:val="28"/>
          <w:szCs w:val="28"/>
        </w:rPr>
        <w:t>БОСС – фигура в форме песочных часов, образованных из двух треугольных призм, соединённых вершинами.</w:t>
      </w:r>
    </w:p>
    <w:p w:rsidR="001D0B21" w:rsidRPr="001D0B21" w:rsidRDefault="001D0B21" w:rsidP="001D0B21">
      <w:pPr>
        <w:spacing w:after="0" w:line="360" w:lineRule="auto"/>
        <w:ind w:firstLine="567"/>
        <w:jc w:val="both"/>
        <w:rPr>
          <w:sz w:val="28"/>
          <w:szCs w:val="28"/>
        </w:rPr>
      </w:pPr>
    </w:p>
    <w:p w:rsidR="001D0B21" w:rsidRDefault="001D0B21" w:rsidP="001D0B21">
      <w:pPr>
        <w:spacing w:after="0" w:line="360" w:lineRule="auto"/>
        <w:ind w:firstLine="567"/>
        <w:jc w:val="both"/>
        <w:rPr>
          <w:sz w:val="28"/>
          <w:szCs w:val="28"/>
        </w:rPr>
      </w:pPr>
      <w:r w:rsidRPr="001D0B21">
        <w:rPr>
          <w:noProof/>
          <w:sz w:val="28"/>
          <w:szCs w:val="28"/>
        </w:rPr>
        <w:drawing>
          <wp:inline distT="0" distB="0" distL="0" distR="0">
            <wp:extent cx="508000" cy="508000"/>
            <wp:effectExtent l="0" t="0" r="6350" b="6350"/>
            <wp:docPr id="21"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леди ч.jpg"/>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08000" cy="508000"/>
                    </a:xfrm>
                    <a:prstGeom prst="rect">
                      <a:avLst/>
                    </a:prstGeom>
                  </pic:spPr>
                </pic:pic>
              </a:graphicData>
            </a:graphic>
          </wp:inline>
        </w:drawing>
      </w:r>
      <w:r w:rsidRPr="001D0B21">
        <w:rPr>
          <w:sz w:val="28"/>
          <w:szCs w:val="28"/>
        </w:rPr>
        <w:t xml:space="preserve">ЛЕДИ – фигура в форме вытянутой треугольной призмы. </w:t>
      </w:r>
    </w:p>
    <w:p w:rsidR="001D0B21" w:rsidRDefault="001D0B21" w:rsidP="001D0B21">
      <w:pPr>
        <w:spacing w:after="0" w:line="360" w:lineRule="auto"/>
        <w:ind w:firstLine="567"/>
        <w:jc w:val="both"/>
        <w:rPr>
          <w:sz w:val="28"/>
          <w:szCs w:val="28"/>
        </w:rPr>
      </w:pPr>
      <w:r w:rsidRPr="001D0B21">
        <w:rPr>
          <w:sz w:val="28"/>
          <w:szCs w:val="28"/>
        </w:rPr>
        <w:br/>
      </w:r>
      <w:r>
        <w:rPr>
          <w:sz w:val="28"/>
          <w:szCs w:val="28"/>
        </w:rPr>
        <w:t xml:space="preserve">         </w:t>
      </w:r>
      <w:r w:rsidRPr="001D0B21">
        <w:rPr>
          <w:noProof/>
          <w:sz w:val="28"/>
          <w:szCs w:val="28"/>
        </w:rPr>
        <w:drawing>
          <wp:inline distT="0" distB="0" distL="0" distR="0">
            <wp:extent cx="431800" cy="431800"/>
            <wp:effectExtent l="0" t="0" r="6350" b="6350"/>
            <wp:docPr id="22"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фера ч.jpg"/>
                    <pic:cNvPicPr/>
                  </pic:nvPicPr>
                  <pic:blipFill>
                    <a:blip r:embed="rId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31800" cy="431800"/>
                    </a:xfrm>
                    <a:prstGeom prst="rect">
                      <a:avLst/>
                    </a:prstGeom>
                  </pic:spPr>
                </pic:pic>
              </a:graphicData>
            </a:graphic>
          </wp:inline>
        </w:drawing>
      </w:r>
      <w:r w:rsidRPr="001D0B21">
        <w:rPr>
          <w:sz w:val="28"/>
          <w:szCs w:val="28"/>
        </w:rPr>
        <w:t>СФЕРА – фигура, имеющая в основании треугольную призму, а на вершине – шар.</w:t>
      </w:r>
    </w:p>
    <w:p w:rsidR="001D0B21" w:rsidRDefault="001D0B21" w:rsidP="001D0B21">
      <w:pPr>
        <w:spacing w:after="0" w:line="360" w:lineRule="auto"/>
        <w:ind w:firstLine="567"/>
        <w:jc w:val="both"/>
        <w:rPr>
          <w:sz w:val="28"/>
          <w:szCs w:val="28"/>
        </w:rPr>
      </w:pPr>
    </w:p>
    <w:p w:rsidR="001D0B21" w:rsidRDefault="001D0B21" w:rsidP="001D0B21">
      <w:pPr>
        <w:spacing w:after="0" w:line="360" w:lineRule="auto"/>
        <w:ind w:firstLine="567"/>
        <w:jc w:val="both"/>
        <w:rPr>
          <w:sz w:val="28"/>
          <w:szCs w:val="28"/>
        </w:rPr>
      </w:pPr>
      <w:r w:rsidRPr="001D0B21">
        <w:rPr>
          <w:noProof/>
          <w:sz w:val="28"/>
          <w:szCs w:val="28"/>
        </w:rPr>
        <w:drawing>
          <wp:inline distT="0" distB="0" distL="0" distR="0">
            <wp:extent cx="431800" cy="431800"/>
            <wp:effectExtent l="0" t="0" r="6350" b="6350"/>
            <wp:docPr id="23"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куб ч.jpg"/>
                    <pic:cNvPicPr/>
                  </pic:nvPicPr>
                  <pic:blipFill>
                    <a:blip r:embed="rId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31800" cy="431800"/>
                    </a:xfrm>
                    <a:prstGeom prst="rect">
                      <a:avLst/>
                    </a:prstGeom>
                  </pic:spPr>
                </pic:pic>
              </a:graphicData>
            </a:graphic>
          </wp:inline>
        </w:drawing>
      </w:r>
      <w:r w:rsidRPr="001D0B21">
        <w:rPr>
          <w:sz w:val="28"/>
          <w:szCs w:val="28"/>
        </w:rPr>
        <w:t>КУБ - фигура, имеющая в основании треугольную призму, а на вершине – куб.</w:t>
      </w:r>
    </w:p>
    <w:p w:rsidR="001D0B21" w:rsidRDefault="001D0B21" w:rsidP="001D0B21">
      <w:pPr>
        <w:spacing w:after="0" w:line="360" w:lineRule="auto"/>
        <w:ind w:firstLine="567"/>
        <w:jc w:val="both"/>
        <w:rPr>
          <w:sz w:val="28"/>
          <w:szCs w:val="28"/>
        </w:rPr>
      </w:pPr>
    </w:p>
    <w:p w:rsidR="001D0B21" w:rsidRDefault="001D0B21" w:rsidP="001D0B21">
      <w:pPr>
        <w:spacing w:after="0" w:line="360" w:lineRule="auto"/>
        <w:ind w:firstLine="567"/>
        <w:jc w:val="both"/>
        <w:rPr>
          <w:sz w:val="28"/>
          <w:szCs w:val="28"/>
        </w:rPr>
      </w:pPr>
      <w:r w:rsidRPr="001D0B21">
        <w:rPr>
          <w:noProof/>
          <w:sz w:val="28"/>
          <w:szCs w:val="28"/>
        </w:rPr>
        <w:drawing>
          <wp:inline distT="0" distB="0" distL="0" distR="0">
            <wp:extent cx="539750" cy="539750"/>
            <wp:effectExtent l="0" t="0" r="0" b="0"/>
            <wp:docPr id="24"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кибер ч.jpg"/>
                    <pic:cNvPicPr/>
                  </pic:nvPicPr>
                  <pic:blipFill>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39750" cy="539750"/>
                    </a:xfrm>
                    <a:prstGeom prst="rect">
                      <a:avLst/>
                    </a:prstGeom>
                  </pic:spPr>
                </pic:pic>
              </a:graphicData>
            </a:graphic>
          </wp:inline>
        </w:drawing>
      </w:r>
      <w:r w:rsidRPr="001D0B21">
        <w:rPr>
          <w:sz w:val="28"/>
          <w:szCs w:val="28"/>
        </w:rPr>
        <w:t>КИБЕР - фигура, имеющая в основании треугольную призму, а на вершине – треугольную призму, развернутую на 90 градусов по отношению к нижней, и соединённую с ней вершинами.</w:t>
      </w:r>
    </w:p>
    <w:p w:rsidR="001D0B21" w:rsidRDefault="001D0B21" w:rsidP="001D0B21">
      <w:pPr>
        <w:spacing w:after="0" w:line="360" w:lineRule="auto"/>
        <w:ind w:firstLine="567"/>
        <w:jc w:val="both"/>
        <w:rPr>
          <w:sz w:val="28"/>
          <w:szCs w:val="28"/>
        </w:rPr>
      </w:pPr>
    </w:p>
    <w:p w:rsidR="001D0B21" w:rsidRDefault="001D0B21" w:rsidP="001D0B21">
      <w:pPr>
        <w:spacing w:after="0" w:line="360" w:lineRule="auto"/>
        <w:ind w:firstLine="567"/>
        <w:jc w:val="both"/>
        <w:rPr>
          <w:sz w:val="28"/>
          <w:szCs w:val="28"/>
        </w:rPr>
      </w:pPr>
      <w:r w:rsidRPr="001D0B21">
        <w:rPr>
          <w:noProof/>
          <w:sz w:val="28"/>
          <w:szCs w:val="28"/>
        </w:rPr>
        <w:drawing>
          <wp:inline distT="0" distB="0" distL="0" distR="0">
            <wp:extent cx="463550" cy="463550"/>
            <wp:effectExtent l="0" t="0" r="0" b="0"/>
            <wp:docPr id="30"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трек ч.jpg"/>
                    <pic:cNvPicPr/>
                  </pic:nvPicPr>
                  <pic:blipFill>
                    <a:blip r:embed="rId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63550" cy="463550"/>
                    </a:xfrm>
                    <a:prstGeom prst="rect">
                      <a:avLst/>
                    </a:prstGeom>
                  </pic:spPr>
                </pic:pic>
              </a:graphicData>
            </a:graphic>
          </wp:inline>
        </w:drawing>
      </w:r>
      <w:r w:rsidRPr="001D0B21">
        <w:rPr>
          <w:sz w:val="28"/>
          <w:szCs w:val="28"/>
        </w:rPr>
        <w:t>ТРЕК – объёмный зигзагообразный многоугольник,</w:t>
      </w:r>
      <w:r>
        <w:rPr>
          <w:sz w:val="28"/>
          <w:szCs w:val="28"/>
        </w:rPr>
        <w:t xml:space="preserve"> </w:t>
      </w:r>
      <w:r w:rsidRPr="001D0B21">
        <w:rPr>
          <w:sz w:val="28"/>
          <w:szCs w:val="28"/>
        </w:rPr>
        <w:t xml:space="preserve">так и иметь различные модификации, в зависимости от исполнения стиля  игрового поля и самой игры «Гексайрон», например: фигуры могут быть выполнены в виде рыцарей, персонажей и т.п. </w:t>
      </w:r>
    </w:p>
    <w:p w:rsidR="001D0B21" w:rsidRPr="001D0B21" w:rsidRDefault="001D0B21" w:rsidP="001D0B21">
      <w:pPr>
        <w:spacing w:after="0" w:line="360" w:lineRule="auto"/>
        <w:ind w:firstLine="567"/>
        <w:jc w:val="both"/>
        <w:rPr>
          <w:sz w:val="28"/>
          <w:szCs w:val="28"/>
        </w:rPr>
      </w:pPr>
    </w:p>
    <w:p w:rsidR="001D0B21" w:rsidRDefault="001D0B21" w:rsidP="001D0B21">
      <w:pPr>
        <w:spacing w:after="0" w:line="360" w:lineRule="auto"/>
        <w:ind w:firstLine="567"/>
        <w:jc w:val="both"/>
        <w:rPr>
          <w:sz w:val="28"/>
          <w:szCs w:val="28"/>
        </w:rPr>
      </w:pPr>
      <w:r w:rsidRPr="001D0B21">
        <w:rPr>
          <w:sz w:val="28"/>
          <w:szCs w:val="28"/>
        </w:rPr>
        <w:t xml:space="preserve">Расположение фигур на игровом поле: темные фигуры располагаются по двум противоположным краям поля, светлые занимают центральную позицию поля. </w:t>
      </w:r>
    </w:p>
    <w:p w:rsidR="001D0B21" w:rsidRDefault="001D0B21" w:rsidP="001D0B21">
      <w:pPr>
        <w:spacing w:after="0" w:line="360" w:lineRule="auto"/>
        <w:ind w:firstLine="567"/>
        <w:jc w:val="both"/>
        <w:rPr>
          <w:sz w:val="28"/>
          <w:szCs w:val="28"/>
        </w:rPr>
      </w:pPr>
    </w:p>
    <w:p w:rsidR="001D0B21" w:rsidRPr="001D0B21" w:rsidRDefault="001D0B21" w:rsidP="001D0B21">
      <w:pPr>
        <w:spacing w:after="0" w:line="360" w:lineRule="auto"/>
        <w:ind w:firstLine="567"/>
        <w:jc w:val="both"/>
        <w:rPr>
          <w:sz w:val="28"/>
          <w:szCs w:val="28"/>
        </w:rPr>
      </w:pPr>
      <w:r w:rsidRPr="001D0B21">
        <w:rPr>
          <w:sz w:val="28"/>
          <w:szCs w:val="28"/>
        </w:rPr>
        <w:t>Расположение фигур, согласно обозначений фигур и показаны на рисунке:</w:t>
      </w:r>
    </w:p>
    <w:p w:rsidR="00416686" w:rsidRPr="001D0B21" w:rsidRDefault="00416686" w:rsidP="001D0B21">
      <w:pPr>
        <w:pStyle w:val="Standard"/>
        <w:spacing w:after="0" w:line="360" w:lineRule="auto"/>
        <w:ind w:firstLine="567"/>
        <w:jc w:val="both"/>
        <w:rPr>
          <w:rFonts w:ascii="Times New Roman" w:eastAsia="Times New Roman" w:hAnsi="Times New Roman" w:cs="Times New Roman"/>
          <w:sz w:val="28"/>
          <w:szCs w:val="28"/>
        </w:rPr>
      </w:pPr>
    </w:p>
    <w:p w:rsidR="00416686" w:rsidRPr="001D0B21" w:rsidRDefault="00416686" w:rsidP="001D0B21">
      <w:pPr>
        <w:pStyle w:val="Standard"/>
        <w:spacing w:after="0" w:line="360" w:lineRule="auto"/>
        <w:ind w:firstLine="567"/>
        <w:jc w:val="both"/>
        <w:rPr>
          <w:rFonts w:ascii="Times New Roman" w:eastAsia="Times New Roman" w:hAnsi="Times New Roman" w:cs="Times New Roman"/>
          <w:sz w:val="28"/>
          <w:szCs w:val="28"/>
        </w:rPr>
      </w:pPr>
    </w:p>
    <w:p w:rsidR="00416686" w:rsidRPr="001D0B21" w:rsidRDefault="00416686" w:rsidP="001D0B21">
      <w:pPr>
        <w:suppressAutoHyphens w:val="0"/>
        <w:spacing w:after="0" w:line="360" w:lineRule="auto"/>
        <w:ind w:firstLine="567"/>
        <w:jc w:val="center"/>
        <w:rPr>
          <w:sz w:val="28"/>
          <w:szCs w:val="28"/>
        </w:rPr>
      </w:pPr>
      <w:r w:rsidRPr="001D0B21">
        <w:rPr>
          <w:sz w:val="28"/>
          <w:szCs w:val="28"/>
        </w:rPr>
        <w:br w:type="page"/>
      </w:r>
      <w:r w:rsidR="001D0B21" w:rsidRPr="001D0B21">
        <w:rPr>
          <w:noProof/>
          <w:sz w:val="28"/>
          <w:szCs w:val="28"/>
        </w:rPr>
        <w:lastRenderedPageBreak/>
        <w:drawing>
          <wp:inline distT="0" distB="0" distL="0" distR="0">
            <wp:extent cx="2266950" cy="2266950"/>
            <wp:effectExtent l="0" t="0" r="0" b="0"/>
            <wp:docPr id="32"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гексайгон 3 шаблон поля с цыфрами с фоном  с фигурами .jpg"/>
                    <pic:cNvPicPr/>
                  </pic:nvPicPr>
                  <pic:blipFill>
                    <a:blip r:embed="rId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266308" cy="2266308"/>
                    </a:xfrm>
                    <a:prstGeom prst="rect">
                      <a:avLst/>
                    </a:prstGeom>
                  </pic:spPr>
                </pic:pic>
              </a:graphicData>
            </a:graphic>
          </wp:inline>
        </w:drawing>
      </w:r>
    </w:p>
    <w:p w:rsidR="001D0B21" w:rsidRPr="001D0B21" w:rsidRDefault="001D0B21" w:rsidP="001D0B21">
      <w:pPr>
        <w:suppressAutoHyphens w:val="0"/>
        <w:spacing w:after="0" w:line="360" w:lineRule="auto"/>
        <w:ind w:firstLine="567"/>
        <w:jc w:val="both"/>
        <w:rPr>
          <w:sz w:val="28"/>
          <w:szCs w:val="28"/>
        </w:rPr>
      </w:pPr>
    </w:p>
    <w:p w:rsidR="001D0B21" w:rsidRPr="001D0B21" w:rsidRDefault="001D0B21" w:rsidP="001D0B21">
      <w:pPr>
        <w:suppressAutoHyphens w:val="0"/>
        <w:spacing w:after="0" w:line="360" w:lineRule="auto"/>
        <w:ind w:firstLine="567"/>
        <w:jc w:val="both"/>
        <w:rPr>
          <w:sz w:val="28"/>
          <w:szCs w:val="28"/>
        </w:rPr>
      </w:pPr>
    </w:p>
    <w:p w:rsidR="001D0B21" w:rsidRDefault="001D0B21" w:rsidP="001D0B21">
      <w:pPr>
        <w:spacing w:after="0" w:line="360" w:lineRule="auto"/>
        <w:ind w:firstLine="567"/>
        <w:jc w:val="both"/>
        <w:rPr>
          <w:sz w:val="28"/>
          <w:szCs w:val="28"/>
        </w:rPr>
      </w:pPr>
      <w:r w:rsidRPr="001D0B21">
        <w:rPr>
          <w:sz w:val="28"/>
          <w:szCs w:val="28"/>
        </w:rPr>
        <w:t xml:space="preserve">Центральная ячейка </w:t>
      </w:r>
      <w:r w:rsidRPr="001D0B21">
        <w:rPr>
          <w:sz w:val="28"/>
          <w:szCs w:val="28"/>
          <w:lang w:val="en-US"/>
        </w:rPr>
        <w:t>H</w:t>
      </w:r>
      <w:r w:rsidRPr="001D0B21">
        <w:rPr>
          <w:sz w:val="28"/>
          <w:szCs w:val="28"/>
        </w:rPr>
        <w:t xml:space="preserve">9 и 4 угловых ячейки </w:t>
      </w:r>
      <w:r w:rsidRPr="001D0B21">
        <w:rPr>
          <w:sz w:val="28"/>
          <w:szCs w:val="28"/>
          <w:lang w:val="en-US"/>
        </w:rPr>
        <w:t>A</w:t>
      </w:r>
      <w:r w:rsidRPr="001D0B21">
        <w:rPr>
          <w:sz w:val="28"/>
          <w:szCs w:val="28"/>
        </w:rPr>
        <w:t xml:space="preserve">1, </w:t>
      </w:r>
      <w:r w:rsidRPr="001D0B21">
        <w:rPr>
          <w:sz w:val="28"/>
          <w:szCs w:val="28"/>
          <w:lang w:val="en-US"/>
        </w:rPr>
        <w:t>G</w:t>
      </w:r>
      <w:r w:rsidRPr="001D0B21">
        <w:rPr>
          <w:sz w:val="28"/>
          <w:szCs w:val="28"/>
        </w:rPr>
        <w:t xml:space="preserve">1, </w:t>
      </w:r>
      <w:r w:rsidRPr="001D0B21">
        <w:rPr>
          <w:sz w:val="28"/>
          <w:szCs w:val="28"/>
          <w:lang w:val="en-US"/>
        </w:rPr>
        <w:t>I</w:t>
      </w:r>
      <w:r w:rsidRPr="001D0B21">
        <w:rPr>
          <w:sz w:val="28"/>
          <w:szCs w:val="28"/>
        </w:rPr>
        <w:t xml:space="preserve">17, </w:t>
      </w:r>
      <w:r w:rsidRPr="001D0B21">
        <w:rPr>
          <w:sz w:val="28"/>
          <w:szCs w:val="28"/>
          <w:lang w:val="en-US"/>
        </w:rPr>
        <w:t>O</w:t>
      </w:r>
      <w:r w:rsidRPr="001D0B21">
        <w:rPr>
          <w:sz w:val="28"/>
          <w:szCs w:val="28"/>
        </w:rPr>
        <w:t>17 называются «ДОМ»</w:t>
      </w:r>
      <w:r>
        <w:rPr>
          <w:sz w:val="28"/>
          <w:szCs w:val="28"/>
        </w:rPr>
        <w:t>.</w:t>
      </w:r>
    </w:p>
    <w:p w:rsidR="001D0B21" w:rsidRPr="001D0B21" w:rsidRDefault="001D0B21" w:rsidP="001D0B21">
      <w:pPr>
        <w:spacing w:after="0" w:line="360" w:lineRule="auto"/>
        <w:ind w:firstLine="567"/>
        <w:jc w:val="both"/>
        <w:rPr>
          <w:sz w:val="28"/>
          <w:szCs w:val="28"/>
        </w:rPr>
      </w:pPr>
    </w:p>
    <w:p w:rsidR="001D0B21" w:rsidRDefault="001D0B21" w:rsidP="001D0B21">
      <w:pPr>
        <w:spacing w:after="0" w:line="360" w:lineRule="auto"/>
        <w:ind w:firstLine="567"/>
        <w:jc w:val="both"/>
        <w:rPr>
          <w:sz w:val="28"/>
          <w:szCs w:val="28"/>
        </w:rPr>
      </w:pPr>
      <w:r w:rsidRPr="001D0B21">
        <w:rPr>
          <w:sz w:val="28"/>
          <w:szCs w:val="28"/>
        </w:rPr>
        <w:t xml:space="preserve">Круг из шести ячеек </w:t>
      </w:r>
      <w:r w:rsidRPr="001D0B21">
        <w:rPr>
          <w:sz w:val="28"/>
          <w:szCs w:val="28"/>
          <w:lang w:val="en-US"/>
        </w:rPr>
        <w:t>G</w:t>
      </w:r>
      <w:r w:rsidRPr="001D0B21">
        <w:rPr>
          <w:sz w:val="28"/>
          <w:szCs w:val="28"/>
        </w:rPr>
        <w:t xml:space="preserve">8, </w:t>
      </w:r>
      <w:r w:rsidRPr="001D0B21">
        <w:rPr>
          <w:sz w:val="28"/>
          <w:szCs w:val="28"/>
          <w:lang w:val="en-US"/>
        </w:rPr>
        <w:t>H</w:t>
      </w:r>
      <w:r w:rsidRPr="001D0B21">
        <w:rPr>
          <w:sz w:val="28"/>
          <w:szCs w:val="28"/>
        </w:rPr>
        <w:t xml:space="preserve">8, </w:t>
      </w:r>
      <w:r w:rsidRPr="001D0B21">
        <w:rPr>
          <w:sz w:val="28"/>
          <w:szCs w:val="28"/>
          <w:lang w:val="en-US"/>
        </w:rPr>
        <w:t>I</w:t>
      </w:r>
      <w:r w:rsidRPr="001D0B21">
        <w:rPr>
          <w:sz w:val="28"/>
          <w:szCs w:val="28"/>
        </w:rPr>
        <w:t xml:space="preserve">9, </w:t>
      </w:r>
      <w:r w:rsidRPr="001D0B21">
        <w:rPr>
          <w:sz w:val="28"/>
          <w:szCs w:val="28"/>
          <w:lang w:val="en-US"/>
        </w:rPr>
        <w:t>I</w:t>
      </w:r>
      <w:r w:rsidRPr="001D0B21">
        <w:rPr>
          <w:sz w:val="28"/>
          <w:szCs w:val="28"/>
        </w:rPr>
        <w:t xml:space="preserve">10, </w:t>
      </w:r>
      <w:r w:rsidRPr="001D0B21">
        <w:rPr>
          <w:sz w:val="28"/>
          <w:szCs w:val="28"/>
          <w:lang w:val="en-US"/>
        </w:rPr>
        <w:t>H</w:t>
      </w:r>
      <w:r w:rsidRPr="001D0B21">
        <w:rPr>
          <w:sz w:val="28"/>
          <w:szCs w:val="28"/>
        </w:rPr>
        <w:t xml:space="preserve">10, </w:t>
      </w:r>
      <w:r w:rsidRPr="001D0B21">
        <w:rPr>
          <w:sz w:val="28"/>
          <w:szCs w:val="28"/>
          <w:lang w:val="en-US"/>
        </w:rPr>
        <w:t>G</w:t>
      </w:r>
      <w:r w:rsidRPr="001D0B21">
        <w:rPr>
          <w:sz w:val="28"/>
          <w:szCs w:val="28"/>
        </w:rPr>
        <w:t xml:space="preserve">9 вокруг центральной ячейки </w:t>
      </w:r>
      <w:r w:rsidRPr="001D0B21">
        <w:rPr>
          <w:sz w:val="28"/>
          <w:szCs w:val="28"/>
          <w:lang w:val="en-US"/>
        </w:rPr>
        <w:t>H</w:t>
      </w:r>
      <w:r w:rsidRPr="001D0B21">
        <w:rPr>
          <w:sz w:val="28"/>
          <w:szCs w:val="28"/>
        </w:rPr>
        <w:t>9 называется «КОЛЬЦО»</w:t>
      </w:r>
      <w:r>
        <w:rPr>
          <w:sz w:val="28"/>
          <w:szCs w:val="28"/>
        </w:rPr>
        <w:t>.</w:t>
      </w:r>
    </w:p>
    <w:p w:rsidR="001D0B21" w:rsidRPr="001D0B21" w:rsidRDefault="001D0B21" w:rsidP="001D0B21">
      <w:pPr>
        <w:spacing w:after="0" w:line="360" w:lineRule="auto"/>
        <w:ind w:firstLine="567"/>
        <w:jc w:val="both"/>
        <w:rPr>
          <w:sz w:val="28"/>
          <w:szCs w:val="28"/>
        </w:rPr>
      </w:pPr>
    </w:p>
    <w:p w:rsidR="001D0B21" w:rsidRDefault="001D0B21" w:rsidP="001D0B21">
      <w:pPr>
        <w:spacing w:after="0" w:line="360" w:lineRule="auto"/>
        <w:ind w:firstLine="567"/>
        <w:jc w:val="both"/>
        <w:rPr>
          <w:sz w:val="28"/>
          <w:szCs w:val="28"/>
        </w:rPr>
      </w:pPr>
      <w:r w:rsidRPr="001D0B21">
        <w:rPr>
          <w:sz w:val="28"/>
          <w:szCs w:val="28"/>
        </w:rPr>
        <w:t xml:space="preserve">Ячейки у бортов от </w:t>
      </w:r>
      <w:r w:rsidRPr="001D0B21">
        <w:rPr>
          <w:sz w:val="28"/>
          <w:szCs w:val="28"/>
          <w:lang w:val="en-US"/>
        </w:rPr>
        <w:t>B</w:t>
      </w:r>
      <w:r w:rsidRPr="001D0B21">
        <w:rPr>
          <w:sz w:val="28"/>
          <w:szCs w:val="28"/>
        </w:rPr>
        <w:t xml:space="preserve">1 до </w:t>
      </w:r>
      <w:r w:rsidRPr="001D0B21">
        <w:rPr>
          <w:sz w:val="28"/>
          <w:szCs w:val="28"/>
          <w:lang w:val="en-US"/>
        </w:rPr>
        <w:t>F</w:t>
      </w:r>
      <w:r w:rsidRPr="001D0B21">
        <w:rPr>
          <w:sz w:val="28"/>
          <w:szCs w:val="28"/>
        </w:rPr>
        <w:t xml:space="preserve">1 и от </w:t>
      </w:r>
      <w:r w:rsidRPr="001D0B21">
        <w:rPr>
          <w:sz w:val="28"/>
          <w:szCs w:val="28"/>
          <w:lang w:val="en-US"/>
        </w:rPr>
        <w:t>J</w:t>
      </w:r>
      <w:r w:rsidRPr="001D0B21">
        <w:rPr>
          <w:sz w:val="28"/>
          <w:szCs w:val="28"/>
        </w:rPr>
        <w:t xml:space="preserve">17 до </w:t>
      </w:r>
      <w:r w:rsidRPr="001D0B21">
        <w:rPr>
          <w:sz w:val="28"/>
          <w:szCs w:val="28"/>
          <w:lang w:val="en-US"/>
        </w:rPr>
        <w:t>N</w:t>
      </w:r>
      <w:r w:rsidRPr="001D0B21">
        <w:rPr>
          <w:sz w:val="28"/>
          <w:szCs w:val="28"/>
        </w:rPr>
        <w:t>17 называются «ЛИНИЯ»</w:t>
      </w:r>
      <w:r>
        <w:rPr>
          <w:sz w:val="28"/>
          <w:szCs w:val="28"/>
        </w:rPr>
        <w:t>.</w:t>
      </w:r>
    </w:p>
    <w:p w:rsidR="001D0B21" w:rsidRPr="001D0B21" w:rsidRDefault="001D0B21" w:rsidP="001D0B21">
      <w:pPr>
        <w:spacing w:after="0" w:line="360" w:lineRule="auto"/>
        <w:ind w:firstLine="567"/>
        <w:jc w:val="both"/>
        <w:rPr>
          <w:sz w:val="28"/>
          <w:szCs w:val="28"/>
        </w:rPr>
      </w:pPr>
    </w:p>
    <w:p w:rsidR="001D0B21" w:rsidRDefault="001D0B21" w:rsidP="001D0B21">
      <w:pPr>
        <w:spacing w:after="0" w:line="360" w:lineRule="auto"/>
        <w:ind w:firstLine="567"/>
        <w:jc w:val="both"/>
        <w:rPr>
          <w:sz w:val="28"/>
          <w:szCs w:val="28"/>
        </w:rPr>
      </w:pPr>
      <w:r w:rsidRPr="001D0B21">
        <w:rPr>
          <w:sz w:val="28"/>
          <w:szCs w:val="28"/>
        </w:rPr>
        <w:t>Игра «ГЕКСАЙРОН» имеет в себе сразу 2 игры:</w:t>
      </w:r>
    </w:p>
    <w:p w:rsidR="001D0B21" w:rsidRPr="001D0B21" w:rsidRDefault="001D0B21" w:rsidP="001D0B21">
      <w:pPr>
        <w:pStyle w:val="ae"/>
        <w:numPr>
          <w:ilvl w:val="0"/>
          <w:numId w:val="22"/>
        </w:numPr>
        <w:spacing w:after="0" w:line="360" w:lineRule="auto"/>
        <w:jc w:val="both"/>
        <w:rPr>
          <w:sz w:val="28"/>
          <w:szCs w:val="28"/>
        </w:rPr>
      </w:pPr>
      <w:r w:rsidRPr="001D0B21">
        <w:rPr>
          <w:sz w:val="28"/>
          <w:szCs w:val="28"/>
        </w:rPr>
        <w:t>«ГЕКСАЙРОН КЛАССИКА»;</w:t>
      </w:r>
    </w:p>
    <w:p w:rsidR="001D0B21" w:rsidRDefault="001D0B21" w:rsidP="001D0B21">
      <w:pPr>
        <w:pStyle w:val="ae"/>
        <w:numPr>
          <w:ilvl w:val="0"/>
          <w:numId w:val="22"/>
        </w:numPr>
        <w:spacing w:after="0" w:line="360" w:lineRule="auto"/>
        <w:jc w:val="both"/>
        <w:rPr>
          <w:sz w:val="28"/>
          <w:szCs w:val="28"/>
        </w:rPr>
      </w:pPr>
      <w:r w:rsidRPr="001D0B21">
        <w:rPr>
          <w:sz w:val="28"/>
          <w:szCs w:val="28"/>
        </w:rPr>
        <w:t>«ГЕКСАЙРОН ЦЕНТР»</w:t>
      </w:r>
      <w:r>
        <w:rPr>
          <w:sz w:val="28"/>
          <w:szCs w:val="28"/>
        </w:rPr>
        <w:t>.</w:t>
      </w:r>
    </w:p>
    <w:p w:rsidR="001D0B21" w:rsidRPr="001D0B21" w:rsidRDefault="001D0B21" w:rsidP="001D0B21">
      <w:pPr>
        <w:pStyle w:val="ae"/>
        <w:spacing w:after="0" w:line="360" w:lineRule="auto"/>
        <w:ind w:left="1287"/>
        <w:jc w:val="both"/>
        <w:rPr>
          <w:sz w:val="28"/>
          <w:szCs w:val="28"/>
        </w:rPr>
      </w:pPr>
    </w:p>
    <w:p w:rsidR="001D0B21" w:rsidRDefault="001D0B21" w:rsidP="001D0B21">
      <w:pPr>
        <w:spacing w:after="0" w:line="360" w:lineRule="auto"/>
        <w:ind w:firstLine="567"/>
        <w:jc w:val="both"/>
        <w:rPr>
          <w:sz w:val="28"/>
          <w:szCs w:val="28"/>
        </w:rPr>
      </w:pPr>
      <w:r w:rsidRPr="001D0B21">
        <w:rPr>
          <w:sz w:val="28"/>
          <w:szCs w:val="28"/>
        </w:rPr>
        <w:t>А при использовании дополнительных аксессуаров еще 3 разновидности игры:</w:t>
      </w:r>
    </w:p>
    <w:p w:rsidR="001D0B21" w:rsidRPr="001D0B21" w:rsidRDefault="001D0B21" w:rsidP="001D0B21">
      <w:pPr>
        <w:pStyle w:val="ae"/>
        <w:numPr>
          <w:ilvl w:val="0"/>
          <w:numId w:val="23"/>
        </w:numPr>
        <w:spacing w:after="0" w:line="360" w:lineRule="auto"/>
        <w:jc w:val="both"/>
        <w:rPr>
          <w:sz w:val="28"/>
          <w:szCs w:val="28"/>
        </w:rPr>
      </w:pPr>
      <w:r w:rsidRPr="001D0B21">
        <w:rPr>
          <w:sz w:val="28"/>
          <w:szCs w:val="28"/>
        </w:rPr>
        <w:t>«ГЕКСАЙРОН СОТКА»;</w:t>
      </w:r>
    </w:p>
    <w:p w:rsidR="001D0B21" w:rsidRPr="001D0B21" w:rsidRDefault="001D0B21" w:rsidP="001D0B21">
      <w:pPr>
        <w:pStyle w:val="ae"/>
        <w:numPr>
          <w:ilvl w:val="0"/>
          <w:numId w:val="23"/>
        </w:numPr>
        <w:spacing w:after="0" w:line="360" w:lineRule="auto"/>
        <w:jc w:val="both"/>
        <w:rPr>
          <w:sz w:val="28"/>
          <w:szCs w:val="28"/>
        </w:rPr>
      </w:pPr>
      <w:r w:rsidRPr="001D0B21">
        <w:rPr>
          <w:sz w:val="28"/>
          <w:szCs w:val="28"/>
        </w:rPr>
        <w:t>«ГЕКСАЙРОНИК»;</w:t>
      </w:r>
    </w:p>
    <w:p w:rsidR="001D0B21" w:rsidRPr="001D0B21" w:rsidRDefault="001D0B21" w:rsidP="001D0B21">
      <w:pPr>
        <w:pStyle w:val="ae"/>
        <w:numPr>
          <w:ilvl w:val="0"/>
          <w:numId w:val="23"/>
        </w:numPr>
        <w:spacing w:after="0" w:line="360" w:lineRule="auto"/>
        <w:jc w:val="both"/>
        <w:rPr>
          <w:sz w:val="28"/>
          <w:szCs w:val="28"/>
        </w:rPr>
      </w:pPr>
      <w:r w:rsidRPr="001D0B21">
        <w:rPr>
          <w:sz w:val="28"/>
          <w:szCs w:val="28"/>
        </w:rPr>
        <w:t>«ГЕКСАЙРОН ЗАПАДНЯ».</w:t>
      </w:r>
    </w:p>
    <w:p w:rsidR="001D0B21" w:rsidRPr="001D0B21" w:rsidRDefault="001D0B21" w:rsidP="001D0B21">
      <w:pPr>
        <w:spacing w:after="0" w:line="360" w:lineRule="auto"/>
        <w:ind w:firstLine="567"/>
        <w:jc w:val="both"/>
        <w:rPr>
          <w:sz w:val="28"/>
          <w:szCs w:val="28"/>
        </w:rPr>
      </w:pPr>
    </w:p>
    <w:p w:rsidR="001D0B21" w:rsidRDefault="001D0B21" w:rsidP="001D0B21">
      <w:pPr>
        <w:pStyle w:val="ae"/>
        <w:spacing w:after="0" w:line="360" w:lineRule="auto"/>
        <w:ind w:left="0" w:firstLine="567"/>
        <w:jc w:val="both"/>
        <w:rPr>
          <w:b/>
          <w:sz w:val="28"/>
          <w:szCs w:val="28"/>
        </w:rPr>
      </w:pPr>
    </w:p>
    <w:p w:rsidR="001D0B21" w:rsidRPr="001D0B21" w:rsidRDefault="001D0B21" w:rsidP="001D0B21">
      <w:pPr>
        <w:pStyle w:val="ae"/>
        <w:spacing w:after="0" w:line="360" w:lineRule="auto"/>
        <w:ind w:left="0" w:firstLine="567"/>
        <w:jc w:val="both"/>
        <w:rPr>
          <w:b/>
          <w:sz w:val="28"/>
          <w:szCs w:val="28"/>
        </w:rPr>
      </w:pPr>
      <w:r w:rsidRPr="001D0B21">
        <w:rPr>
          <w:b/>
          <w:sz w:val="28"/>
          <w:szCs w:val="28"/>
        </w:rPr>
        <w:t>Ходы:</w:t>
      </w:r>
    </w:p>
    <w:p w:rsidR="001D0B21" w:rsidRDefault="001D0B21" w:rsidP="001D0B21">
      <w:pPr>
        <w:pStyle w:val="ae"/>
        <w:numPr>
          <w:ilvl w:val="0"/>
          <w:numId w:val="18"/>
        </w:numPr>
        <w:suppressAutoHyphens w:val="0"/>
        <w:spacing w:after="0" w:line="360" w:lineRule="auto"/>
        <w:ind w:left="0" w:firstLine="567"/>
        <w:jc w:val="both"/>
        <w:rPr>
          <w:sz w:val="28"/>
          <w:szCs w:val="28"/>
        </w:rPr>
      </w:pPr>
      <w:r w:rsidRPr="001D0B21">
        <w:rPr>
          <w:sz w:val="28"/>
          <w:szCs w:val="28"/>
        </w:rPr>
        <w:lastRenderedPageBreak/>
        <w:t>Первый ход делают темные фигуры</w:t>
      </w:r>
      <w:r>
        <w:rPr>
          <w:sz w:val="28"/>
          <w:szCs w:val="28"/>
        </w:rPr>
        <w:t>;</w:t>
      </w:r>
    </w:p>
    <w:p w:rsidR="001D0B21" w:rsidRPr="001D0B21" w:rsidRDefault="001D0B21" w:rsidP="001D0B21">
      <w:pPr>
        <w:pStyle w:val="ae"/>
        <w:suppressAutoHyphens w:val="0"/>
        <w:spacing w:after="0" w:line="360" w:lineRule="auto"/>
        <w:ind w:left="567"/>
        <w:jc w:val="both"/>
        <w:rPr>
          <w:sz w:val="28"/>
          <w:szCs w:val="28"/>
        </w:rPr>
      </w:pPr>
    </w:p>
    <w:p w:rsidR="001D0B21" w:rsidRDefault="001D0B21" w:rsidP="001D0B21">
      <w:pPr>
        <w:pStyle w:val="ae"/>
        <w:numPr>
          <w:ilvl w:val="0"/>
          <w:numId w:val="18"/>
        </w:numPr>
        <w:suppressAutoHyphens w:val="0"/>
        <w:spacing w:after="0" w:line="360" w:lineRule="auto"/>
        <w:ind w:left="0" w:firstLine="567"/>
        <w:jc w:val="both"/>
        <w:rPr>
          <w:sz w:val="28"/>
          <w:szCs w:val="28"/>
        </w:rPr>
      </w:pPr>
      <w:r w:rsidRPr="001D0B21">
        <w:rPr>
          <w:sz w:val="28"/>
          <w:szCs w:val="28"/>
        </w:rPr>
        <w:t>Ходы делаются поочередно</w:t>
      </w:r>
      <w:r>
        <w:rPr>
          <w:sz w:val="28"/>
          <w:szCs w:val="28"/>
        </w:rPr>
        <w:t>;</w:t>
      </w:r>
    </w:p>
    <w:p w:rsidR="001D0B21" w:rsidRPr="001D0B21" w:rsidRDefault="001D0B21" w:rsidP="001D0B21">
      <w:pPr>
        <w:pStyle w:val="ae"/>
        <w:rPr>
          <w:sz w:val="28"/>
          <w:szCs w:val="28"/>
        </w:rPr>
      </w:pPr>
    </w:p>
    <w:p w:rsidR="001D0B21" w:rsidRDefault="001D0B21" w:rsidP="001D0B21">
      <w:pPr>
        <w:pStyle w:val="ae"/>
        <w:numPr>
          <w:ilvl w:val="0"/>
          <w:numId w:val="18"/>
        </w:numPr>
        <w:suppressAutoHyphens w:val="0"/>
        <w:spacing w:after="0" w:line="360" w:lineRule="auto"/>
        <w:ind w:left="0" w:firstLine="567"/>
        <w:jc w:val="both"/>
        <w:rPr>
          <w:sz w:val="28"/>
          <w:szCs w:val="28"/>
        </w:rPr>
      </w:pPr>
      <w:r w:rsidRPr="001D0B21">
        <w:rPr>
          <w:sz w:val="28"/>
          <w:szCs w:val="28"/>
        </w:rPr>
        <w:t>Ходом считается перемещение своей фигуры из одной ячейки в другую, независимо от того происходит взятие фигуры соперника или постановка на свободную ячейку</w:t>
      </w:r>
      <w:r>
        <w:rPr>
          <w:sz w:val="28"/>
          <w:szCs w:val="28"/>
        </w:rPr>
        <w:t>;</w:t>
      </w:r>
    </w:p>
    <w:p w:rsidR="001D0B21" w:rsidRPr="001D0B21" w:rsidRDefault="001D0B21" w:rsidP="001D0B21">
      <w:pPr>
        <w:pStyle w:val="ae"/>
        <w:rPr>
          <w:sz w:val="28"/>
          <w:szCs w:val="28"/>
        </w:rPr>
      </w:pPr>
    </w:p>
    <w:p w:rsidR="001D0B21" w:rsidRDefault="001D0B21" w:rsidP="001D0B21">
      <w:pPr>
        <w:pStyle w:val="ae"/>
        <w:numPr>
          <w:ilvl w:val="0"/>
          <w:numId w:val="18"/>
        </w:numPr>
        <w:suppressAutoHyphens w:val="0"/>
        <w:spacing w:after="0" w:line="360" w:lineRule="auto"/>
        <w:ind w:left="0" w:firstLine="567"/>
        <w:jc w:val="both"/>
        <w:rPr>
          <w:sz w:val="28"/>
          <w:szCs w:val="28"/>
        </w:rPr>
      </w:pPr>
      <w:r w:rsidRPr="001D0B21">
        <w:rPr>
          <w:sz w:val="28"/>
          <w:szCs w:val="28"/>
        </w:rPr>
        <w:t>Ход начинается с касания своей фигуры</w:t>
      </w:r>
      <w:r>
        <w:rPr>
          <w:sz w:val="28"/>
          <w:szCs w:val="28"/>
        </w:rPr>
        <w:t>;</w:t>
      </w:r>
    </w:p>
    <w:p w:rsidR="001D0B21" w:rsidRPr="001D0B21" w:rsidRDefault="001D0B21" w:rsidP="001D0B21">
      <w:pPr>
        <w:pStyle w:val="ae"/>
        <w:rPr>
          <w:sz w:val="28"/>
          <w:szCs w:val="28"/>
        </w:rPr>
      </w:pPr>
    </w:p>
    <w:p w:rsidR="001D0B21" w:rsidRDefault="001D0B21" w:rsidP="001D0B21">
      <w:pPr>
        <w:pStyle w:val="ae"/>
        <w:numPr>
          <w:ilvl w:val="0"/>
          <w:numId w:val="18"/>
        </w:numPr>
        <w:suppressAutoHyphens w:val="0"/>
        <w:spacing w:after="0" w:line="360" w:lineRule="auto"/>
        <w:ind w:left="0" w:firstLine="567"/>
        <w:jc w:val="both"/>
        <w:rPr>
          <w:sz w:val="28"/>
          <w:szCs w:val="28"/>
        </w:rPr>
      </w:pPr>
      <w:r w:rsidRPr="001D0B21">
        <w:rPr>
          <w:sz w:val="28"/>
          <w:szCs w:val="28"/>
        </w:rPr>
        <w:t xml:space="preserve">Если игрок касается своей фигуры </w:t>
      </w:r>
      <w:r w:rsidRPr="001D0B21">
        <w:rPr>
          <w:iCs/>
          <w:sz w:val="28"/>
          <w:szCs w:val="28"/>
        </w:rPr>
        <w:t>умышленно,</w:t>
      </w:r>
      <w:r w:rsidRPr="001D0B21">
        <w:rPr>
          <w:sz w:val="28"/>
          <w:szCs w:val="28"/>
        </w:rPr>
        <w:t xml:space="preserve"> он обязан сделать ход данной фигурой, только если есть возможность переместить фигуру не нарушая правил хода</w:t>
      </w:r>
      <w:r>
        <w:rPr>
          <w:sz w:val="28"/>
          <w:szCs w:val="28"/>
        </w:rPr>
        <w:t>;</w:t>
      </w:r>
    </w:p>
    <w:p w:rsidR="001D0B21" w:rsidRPr="001D0B21" w:rsidRDefault="001D0B21" w:rsidP="001D0B21">
      <w:pPr>
        <w:pStyle w:val="ae"/>
        <w:rPr>
          <w:sz w:val="28"/>
          <w:szCs w:val="28"/>
        </w:rPr>
      </w:pPr>
    </w:p>
    <w:p w:rsidR="001D0B21" w:rsidRDefault="001D0B21" w:rsidP="001D0B21">
      <w:pPr>
        <w:pStyle w:val="ae"/>
        <w:numPr>
          <w:ilvl w:val="0"/>
          <w:numId w:val="18"/>
        </w:numPr>
        <w:suppressAutoHyphens w:val="0"/>
        <w:spacing w:after="0" w:line="360" w:lineRule="auto"/>
        <w:ind w:left="0" w:firstLine="567"/>
        <w:jc w:val="both"/>
        <w:rPr>
          <w:sz w:val="28"/>
          <w:szCs w:val="28"/>
        </w:rPr>
      </w:pPr>
      <w:r w:rsidRPr="001D0B21">
        <w:rPr>
          <w:sz w:val="28"/>
          <w:szCs w:val="28"/>
        </w:rPr>
        <w:t>Если игрок касается своей фигуры  случайно, например, если делая ход  фигурой задел фигуру стоящую рядом, то это не влечёт никаких последствий</w:t>
      </w:r>
      <w:r>
        <w:rPr>
          <w:sz w:val="28"/>
          <w:szCs w:val="28"/>
        </w:rPr>
        <w:t>;</w:t>
      </w:r>
    </w:p>
    <w:p w:rsidR="001D0B21" w:rsidRPr="001D0B21" w:rsidRDefault="001D0B21" w:rsidP="001D0B21">
      <w:pPr>
        <w:pStyle w:val="ae"/>
        <w:rPr>
          <w:sz w:val="28"/>
          <w:szCs w:val="28"/>
        </w:rPr>
      </w:pPr>
    </w:p>
    <w:p w:rsidR="001D0B21" w:rsidRDefault="001D0B21" w:rsidP="001D0B21">
      <w:pPr>
        <w:pStyle w:val="ae"/>
        <w:numPr>
          <w:ilvl w:val="0"/>
          <w:numId w:val="18"/>
        </w:numPr>
        <w:suppressAutoHyphens w:val="0"/>
        <w:spacing w:after="0" w:line="360" w:lineRule="auto"/>
        <w:ind w:left="0" w:firstLine="567"/>
        <w:jc w:val="both"/>
        <w:rPr>
          <w:sz w:val="28"/>
          <w:szCs w:val="28"/>
        </w:rPr>
      </w:pPr>
      <w:r w:rsidRPr="001D0B21">
        <w:rPr>
          <w:sz w:val="28"/>
          <w:szCs w:val="28"/>
        </w:rPr>
        <w:t>Если игрок делает ход с ошибкой (не по правилам хода данной фигуры), игрок обязан исправить данную ошибку и переходить этой же фигурой, согласно правилам хода данной фигуры.</w:t>
      </w:r>
    </w:p>
    <w:p w:rsidR="001D0B21" w:rsidRPr="001D0B21" w:rsidRDefault="001D0B21" w:rsidP="001D0B21">
      <w:pPr>
        <w:pStyle w:val="ae"/>
        <w:rPr>
          <w:sz w:val="28"/>
          <w:szCs w:val="28"/>
        </w:rPr>
      </w:pPr>
    </w:p>
    <w:p w:rsidR="001D0B21" w:rsidRPr="001D0B21" w:rsidRDefault="001D0B21" w:rsidP="001D0B21">
      <w:pPr>
        <w:pStyle w:val="ae"/>
        <w:numPr>
          <w:ilvl w:val="0"/>
          <w:numId w:val="18"/>
        </w:numPr>
        <w:suppressAutoHyphens w:val="0"/>
        <w:spacing w:after="0" w:line="360" w:lineRule="auto"/>
        <w:ind w:left="0" w:firstLine="567"/>
        <w:jc w:val="both"/>
        <w:rPr>
          <w:rStyle w:val="10"/>
          <w:rFonts w:ascii="Times New Roman" w:eastAsia="Times New Roman" w:hAnsi="Times New Roman" w:cs="Times New Roman"/>
          <w:b w:val="0"/>
          <w:bCs w:val="0"/>
          <w:color w:val="auto"/>
        </w:rPr>
      </w:pPr>
      <w:r w:rsidRPr="001D0B21">
        <w:rPr>
          <w:rStyle w:val="10"/>
          <w:rFonts w:ascii="Times New Roman" w:hAnsi="Times New Roman" w:cs="Times New Roman"/>
          <w:color w:val="auto"/>
        </w:rPr>
        <w:t>Ходы с атакой на «БОССА»</w:t>
      </w:r>
      <w:r>
        <w:rPr>
          <w:rStyle w:val="10"/>
          <w:rFonts w:ascii="Times New Roman" w:hAnsi="Times New Roman" w:cs="Times New Roman"/>
          <w:color w:val="auto"/>
        </w:rPr>
        <w:t>.</w:t>
      </w:r>
    </w:p>
    <w:p w:rsidR="001D0B21" w:rsidRPr="001D0B21" w:rsidRDefault="001D0B21" w:rsidP="001D0B21">
      <w:pPr>
        <w:pStyle w:val="ae"/>
        <w:rPr>
          <w:sz w:val="28"/>
          <w:szCs w:val="28"/>
        </w:rPr>
      </w:pPr>
    </w:p>
    <w:p w:rsidR="001D0B21" w:rsidRDefault="001D0B21" w:rsidP="001D0B21">
      <w:pPr>
        <w:pStyle w:val="ae"/>
        <w:suppressAutoHyphens w:val="0"/>
        <w:spacing w:after="0" w:line="360" w:lineRule="auto"/>
        <w:ind w:left="567"/>
        <w:jc w:val="both"/>
        <w:rPr>
          <w:sz w:val="28"/>
          <w:szCs w:val="28"/>
        </w:rPr>
      </w:pPr>
      <w:r w:rsidRPr="001D0B21">
        <w:rPr>
          <w:sz w:val="28"/>
          <w:szCs w:val="28"/>
        </w:rPr>
        <w:t>«</w:t>
      </w:r>
      <w:r w:rsidRPr="001D0B21">
        <w:rPr>
          <w:rStyle w:val="af4"/>
          <w:color w:val="auto"/>
          <w:sz w:val="28"/>
          <w:szCs w:val="28"/>
        </w:rPr>
        <w:t>САЙ</w:t>
      </w:r>
      <w:r w:rsidRPr="001D0B21">
        <w:rPr>
          <w:sz w:val="28"/>
          <w:szCs w:val="28"/>
        </w:rPr>
        <w:t>» - ситуация когда «БОСС» находится под ударом, но еще есть возможность переместить «БОССА» в защиту.</w:t>
      </w:r>
    </w:p>
    <w:p w:rsidR="001D0B21" w:rsidRDefault="001D0B21" w:rsidP="001D0B21">
      <w:pPr>
        <w:pStyle w:val="ae"/>
        <w:suppressAutoHyphens w:val="0"/>
        <w:spacing w:after="0" w:line="360" w:lineRule="auto"/>
        <w:ind w:left="567"/>
        <w:jc w:val="both"/>
        <w:rPr>
          <w:sz w:val="28"/>
          <w:szCs w:val="28"/>
        </w:rPr>
      </w:pPr>
      <w:r w:rsidRPr="001D0B21">
        <w:rPr>
          <w:sz w:val="28"/>
          <w:szCs w:val="28"/>
        </w:rPr>
        <w:br/>
        <w:t>«</w:t>
      </w:r>
      <w:r w:rsidRPr="001D0B21">
        <w:rPr>
          <w:rStyle w:val="af4"/>
          <w:color w:val="auto"/>
          <w:sz w:val="28"/>
          <w:szCs w:val="28"/>
        </w:rPr>
        <w:t>РОН</w:t>
      </w:r>
      <w:r w:rsidRPr="001D0B21">
        <w:rPr>
          <w:sz w:val="28"/>
          <w:szCs w:val="28"/>
        </w:rPr>
        <w:t>» - ситуация когда «БОСС» находится под ударом, без возможности перемещения.  Т.е. при любом перемещении «БОССА» он находится под ударом.</w:t>
      </w:r>
    </w:p>
    <w:p w:rsidR="001D0B21" w:rsidRDefault="001D0B21" w:rsidP="001D0B21">
      <w:pPr>
        <w:pStyle w:val="ae"/>
        <w:suppressAutoHyphens w:val="0"/>
        <w:spacing w:after="0" w:line="360" w:lineRule="auto"/>
        <w:ind w:left="567"/>
        <w:jc w:val="both"/>
        <w:rPr>
          <w:sz w:val="28"/>
          <w:szCs w:val="28"/>
        </w:rPr>
      </w:pPr>
      <w:r w:rsidRPr="001D0B21">
        <w:rPr>
          <w:sz w:val="28"/>
          <w:szCs w:val="28"/>
        </w:rPr>
        <w:t>«</w:t>
      </w:r>
      <w:r w:rsidRPr="001D0B21">
        <w:rPr>
          <w:rStyle w:val="af4"/>
          <w:color w:val="auto"/>
          <w:sz w:val="28"/>
          <w:szCs w:val="28"/>
        </w:rPr>
        <w:t>НИЧЬЯ</w:t>
      </w:r>
      <w:r w:rsidRPr="001D0B21">
        <w:rPr>
          <w:sz w:val="28"/>
          <w:szCs w:val="28"/>
        </w:rPr>
        <w:t>» - ситуация когда при дальнейших перемещений фигур невозможно поставить «БОССА» под удар.</w:t>
      </w:r>
    </w:p>
    <w:p w:rsidR="001D0B21" w:rsidRPr="001D0B21" w:rsidRDefault="001D0B21" w:rsidP="001D0B21">
      <w:pPr>
        <w:pStyle w:val="ae"/>
        <w:suppressAutoHyphens w:val="0"/>
        <w:spacing w:after="0" w:line="360" w:lineRule="auto"/>
        <w:ind w:left="567"/>
        <w:jc w:val="both"/>
        <w:rPr>
          <w:sz w:val="28"/>
          <w:szCs w:val="28"/>
        </w:rPr>
      </w:pPr>
    </w:p>
    <w:p w:rsidR="001D0B21" w:rsidRDefault="001D0B21" w:rsidP="001D0B21">
      <w:pPr>
        <w:pStyle w:val="ae"/>
        <w:numPr>
          <w:ilvl w:val="0"/>
          <w:numId w:val="18"/>
        </w:numPr>
        <w:suppressAutoHyphens w:val="0"/>
        <w:spacing w:after="0" w:line="360" w:lineRule="auto"/>
        <w:ind w:left="0" w:firstLine="567"/>
        <w:jc w:val="both"/>
        <w:rPr>
          <w:sz w:val="28"/>
          <w:szCs w:val="28"/>
        </w:rPr>
      </w:pPr>
      <w:r w:rsidRPr="001D0B21">
        <w:rPr>
          <w:sz w:val="28"/>
          <w:szCs w:val="28"/>
        </w:rPr>
        <w:t>Если игрок создал ситуацию «САЙ» или «РОН» он обязан сообщить сопернику.</w:t>
      </w:r>
    </w:p>
    <w:p w:rsidR="001D0B21" w:rsidRPr="001D0B21" w:rsidRDefault="001D0B21" w:rsidP="001D0B21">
      <w:pPr>
        <w:pStyle w:val="ae"/>
        <w:suppressAutoHyphens w:val="0"/>
        <w:spacing w:after="0" w:line="360" w:lineRule="auto"/>
        <w:ind w:left="567"/>
        <w:jc w:val="both"/>
        <w:rPr>
          <w:sz w:val="28"/>
          <w:szCs w:val="28"/>
        </w:rPr>
      </w:pPr>
    </w:p>
    <w:p w:rsidR="001D0B21" w:rsidRDefault="001D0B21" w:rsidP="001D0B21">
      <w:pPr>
        <w:pStyle w:val="ae"/>
        <w:numPr>
          <w:ilvl w:val="0"/>
          <w:numId w:val="18"/>
        </w:numPr>
        <w:suppressAutoHyphens w:val="0"/>
        <w:spacing w:after="0" w:line="360" w:lineRule="auto"/>
        <w:ind w:left="0" w:firstLine="567"/>
        <w:jc w:val="both"/>
        <w:rPr>
          <w:sz w:val="28"/>
          <w:szCs w:val="28"/>
        </w:rPr>
      </w:pPr>
      <w:r w:rsidRPr="001D0B21">
        <w:rPr>
          <w:sz w:val="28"/>
          <w:szCs w:val="28"/>
        </w:rPr>
        <w:t>Если игрок, сделав ход, создал ситуацию «САЙ» или «РОН» и не видит этого, и не сообщает сопернику создавшуюся ситуацию, тогда на следующем ходу взятие «БОССА» невозможно. (Данная ситуация возможна из-за невнимательности). Для взятия «БОССА» необходимо предупредить соперника.</w:t>
      </w:r>
    </w:p>
    <w:p w:rsidR="001D0B21" w:rsidRPr="001D0B21" w:rsidRDefault="001D0B21" w:rsidP="001D0B21">
      <w:pPr>
        <w:pStyle w:val="ae"/>
        <w:rPr>
          <w:sz w:val="28"/>
          <w:szCs w:val="28"/>
        </w:rPr>
      </w:pPr>
    </w:p>
    <w:p w:rsidR="001D0B21" w:rsidRPr="001D0B21" w:rsidRDefault="001D0B21" w:rsidP="001D0B21">
      <w:pPr>
        <w:spacing w:after="0" w:line="360" w:lineRule="auto"/>
        <w:ind w:firstLine="567"/>
        <w:jc w:val="both"/>
        <w:rPr>
          <w:sz w:val="28"/>
          <w:szCs w:val="28"/>
        </w:rPr>
      </w:pPr>
      <w:r w:rsidRPr="001D0B21">
        <w:rPr>
          <w:sz w:val="28"/>
          <w:szCs w:val="28"/>
        </w:rPr>
        <w:t>Цель игры:</w:t>
      </w:r>
    </w:p>
    <w:p w:rsidR="001D0B21" w:rsidRDefault="001D0B21" w:rsidP="001D0B21">
      <w:pPr>
        <w:spacing w:after="0" w:line="360" w:lineRule="auto"/>
        <w:ind w:firstLine="567"/>
        <w:jc w:val="both"/>
        <w:rPr>
          <w:sz w:val="28"/>
          <w:szCs w:val="28"/>
        </w:rPr>
      </w:pPr>
      <w:r w:rsidRPr="001D0B21">
        <w:rPr>
          <w:sz w:val="28"/>
          <w:szCs w:val="28"/>
        </w:rPr>
        <w:t>«</w:t>
      </w:r>
      <w:r w:rsidRPr="001D0B21">
        <w:rPr>
          <w:rStyle w:val="af4"/>
          <w:color w:val="auto"/>
          <w:sz w:val="28"/>
          <w:szCs w:val="28"/>
        </w:rPr>
        <w:t>ГЕКСАЙРОН КЛАССИКА</w:t>
      </w:r>
      <w:r w:rsidRPr="001D0B21">
        <w:rPr>
          <w:sz w:val="28"/>
          <w:szCs w:val="28"/>
        </w:rPr>
        <w:t>» - захват фигуры «БОСС», т.е. создание ситуации «РОН»</w:t>
      </w:r>
      <w:r>
        <w:rPr>
          <w:sz w:val="28"/>
          <w:szCs w:val="28"/>
        </w:rPr>
        <w:t>.</w:t>
      </w:r>
    </w:p>
    <w:p w:rsidR="001D0B21" w:rsidRPr="001D0B21" w:rsidRDefault="001D0B21" w:rsidP="001D0B21">
      <w:pPr>
        <w:spacing w:after="0" w:line="360" w:lineRule="auto"/>
        <w:ind w:firstLine="567"/>
        <w:jc w:val="both"/>
        <w:rPr>
          <w:sz w:val="28"/>
          <w:szCs w:val="28"/>
        </w:rPr>
      </w:pPr>
    </w:p>
    <w:p w:rsidR="001D0B21" w:rsidRDefault="001D0B21" w:rsidP="001D0B21">
      <w:pPr>
        <w:spacing w:after="0" w:line="360" w:lineRule="auto"/>
        <w:ind w:firstLine="567"/>
        <w:jc w:val="both"/>
        <w:rPr>
          <w:sz w:val="28"/>
          <w:szCs w:val="28"/>
        </w:rPr>
      </w:pPr>
      <w:r w:rsidRPr="001D0B21">
        <w:rPr>
          <w:sz w:val="28"/>
          <w:szCs w:val="28"/>
        </w:rPr>
        <w:t>«</w:t>
      </w:r>
      <w:r w:rsidRPr="001D0B21">
        <w:rPr>
          <w:rStyle w:val="af4"/>
          <w:color w:val="auto"/>
          <w:sz w:val="28"/>
          <w:szCs w:val="28"/>
        </w:rPr>
        <w:t>ГЕКСАЙРОН ЦЕНТР</w:t>
      </w:r>
      <w:r w:rsidRPr="001D0B21">
        <w:rPr>
          <w:sz w:val="28"/>
          <w:szCs w:val="28"/>
        </w:rPr>
        <w:t>» - основная цель захват центральной ячейки «Н9» «ДОМ».</w:t>
      </w:r>
    </w:p>
    <w:p w:rsidR="001D0B21" w:rsidRPr="001D0B21" w:rsidRDefault="001D0B21" w:rsidP="001D0B21">
      <w:pPr>
        <w:spacing w:after="0" w:line="360" w:lineRule="auto"/>
        <w:ind w:firstLine="567"/>
        <w:jc w:val="both"/>
        <w:rPr>
          <w:sz w:val="28"/>
          <w:szCs w:val="28"/>
        </w:rPr>
      </w:pPr>
    </w:p>
    <w:p w:rsidR="001D0B21" w:rsidRDefault="001D0B21" w:rsidP="001D0B21">
      <w:pPr>
        <w:spacing w:after="0" w:line="360" w:lineRule="auto"/>
        <w:ind w:firstLine="567"/>
        <w:jc w:val="both"/>
        <w:rPr>
          <w:sz w:val="28"/>
          <w:szCs w:val="28"/>
        </w:rPr>
      </w:pPr>
      <w:r w:rsidRPr="001D0B21">
        <w:rPr>
          <w:sz w:val="28"/>
          <w:szCs w:val="28"/>
        </w:rPr>
        <w:t>«</w:t>
      </w:r>
      <w:r w:rsidRPr="001D0B21">
        <w:rPr>
          <w:rStyle w:val="af4"/>
          <w:color w:val="auto"/>
          <w:sz w:val="28"/>
          <w:szCs w:val="28"/>
        </w:rPr>
        <w:t>ГЕКСАЙРОН СОТКА</w:t>
      </w:r>
      <w:r w:rsidRPr="001D0B21">
        <w:rPr>
          <w:sz w:val="28"/>
          <w:szCs w:val="28"/>
        </w:rPr>
        <w:t>» - сбор специальных карточек и накопление очков (максимальное количество очков 100 за одну партию), захват фигуры «БОСС», т.е. создание ситуации «РОН»</w:t>
      </w:r>
      <w:r>
        <w:rPr>
          <w:sz w:val="28"/>
          <w:szCs w:val="28"/>
        </w:rPr>
        <w:t>.</w:t>
      </w:r>
    </w:p>
    <w:p w:rsidR="001D0B21" w:rsidRPr="001D0B21" w:rsidRDefault="001D0B21" w:rsidP="001D0B21">
      <w:pPr>
        <w:spacing w:after="0" w:line="360" w:lineRule="auto"/>
        <w:ind w:firstLine="567"/>
        <w:jc w:val="both"/>
        <w:rPr>
          <w:sz w:val="28"/>
          <w:szCs w:val="28"/>
        </w:rPr>
      </w:pPr>
    </w:p>
    <w:p w:rsidR="001D0B21" w:rsidRDefault="001D0B21" w:rsidP="001D0B21">
      <w:pPr>
        <w:spacing w:after="0" w:line="360" w:lineRule="auto"/>
        <w:ind w:firstLine="567"/>
        <w:jc w:val="both"/>
        <w:rPr>
          <w:sz w:val="28"/>
          <w:szCs w:val="28"/>
        </w:rPr>
      </w:pPr>
      <w:r w:rsidRPr="001D0B21">
        <w:rPr>
          <w:sz w:val="28"/>
          <w:szCs w:val="28"/>
        </w:rPr>
        <w:t>«</w:t>
      </w:r>
      <w:r w:rsidRPr="001D0B21">
        <w:rPr>
          <w:rStyle w:val="af4"/>
          <w:color w:val="auto"/>
          <w:sz w:val="28"/>
          <w:szCs w:val="28"/>
        </w:rPr>
        <w:t>ГЕКСАЙРОНИК</w:t>
      </w:r>
      <w:r w:rsidRPr="001D0B21">
        <w:rPr>
          <w:sz w:val="28"/>
          <w:szCs w:val="28"/>
        </w:rPr>
        <w:t>» - сбор специальных карточек или артефактов, игра предназначена для детей для обучения правилам основной игры «ГЕКСАЙРОН»</w:t>
      </w:r>
      <w:r>
        <w:rPr>
          <w:sz w:val="28"/>
          <w:szCs w:val="28"/>
        </w:rPr>
        <w:t>.</w:t>
      </w:r>
    </w:p>
    <w:p w:rsidR="001D0B21" w:rsidRPr="001D0B21" w:rsidRDefault="001D0B21" w:rsidP="001D0B21">
      <w:pPr>
        <w:spacing w:after="0" w:line="360" w:lineRule="auto"/>
        <w:ind w:firstLine="567"/>
        <w:jc w:val="both"/>
        <w:rPr>
          <w:sz w:val="28"/>
          <w:szCs w:val="28"/>
        </w:rPr>
      </w:pPr>
    </w:p>
    <w:p w:rsidR="001D0B21" w:rsidRDefault="001D0B21" w:rsidP="001D0B21">
      <w:pPr>
        <w:spacing w:after="0" w:line="360" w:lineRule="auto"/>
        <w:ind w:firstLine="567"/>
        <w:jc w:val="both"/>
        <w:rPr>
          <w:sz w:val="28"/>
          <w:szCs w:val="28"/>
        </w:rPr>
      </w:pPr>
      <w:r w:rsidRPr="001D0B21">
        <w:rPr>
          <w:sz w:val="28"/>
          <w:szCs w:val="28"/>
        </w:rPr>
        <w:t>«</w:t>
      </w:r>
      <w:r w:rsidRPr="001D0B21">
        <w:rPr>
          <w:rStyle w:val="af4"/>
          <w:color w:val="auto"/>
          <w:sz w:val="28"/>
          <w:szCs w:val="28"/>
        </w:rPr>
        <w:t>ГЕКСАЙРОН ЗАПАДНЯ</w:t>
      </w:r>
      <w:r w:rsidRPr="001D0B21">
        <w:rPr>
          <w:sz w:val="28"/>
          <w:szCs w:val="28"/>
        </w:rPr>
        <w:t>» - захват фигуры «БОСС», т.е. создание ситуации «РОН», но с использованием специальных артефактов уменьшающих во время игры количество ячеек на игровом поле.</w:t>
      </w:r>
    </w:p>
    <w:p w:rsidR="001D0B21" w:rsidRPr="001D0B21" w:rsidRDefault="001D0B21" w:rsidP="001D0B21">
      <w:pPr>
        <w:spacing w:after="0" w:line="360" w:lineRule="auto"/>
        <w:ind w:firstLine="567"/>
        <w:jc w:val="both"/>
        <w:rPr>
          <w:sz w:val="28"/>
          <w:szCs w:val="28"/>
        </w:rPr>
      </w:pPr>
    </w:p>
    <w:p w:rsidR="001D0B21" w:rsidRPr="001D0B21" w:rsidRDefault="001D0B21" w:rsidP="001D0B21">
      <w:pPr>
        <w:pStyle w:val="1"/>
        <w:spacing w:before="0" w:line="360" w:lineRule="auto"/>
        <w:ind w:firstLine="567"/>
        <w:jc w:val="center"/>
        <w:rPr>
          <w:rFonts w:ascii="Times New Roman" w:hAnsi="Times New Roman" w:cs="Times New Roman"/>
          <w:color w:val="auto"/>
        </w:rPr>
      </w:pPr>
      <w:r w:rsidRPr="001D0B21">
        <w:rPr>
          <w:rFonts w:ascii="Times New Roman" w:hAnsi="Times New Roman" w:cs="Times New Roman"/>
          <w:color w:val="auto"/>
        </w:rPr>
        <w:lastRenderedPageBreak/>
        <w:t>Правила перемещений фигур по игровому полю:</w:t>
      </w:r>
    </w:p>
    <w:p w:rsidR="001D0B21" w:rsidRDefault="001D0B21" w:rsidP="001D0B21">
      <w:pPr>
        <w:spacing w:after="0" w:line="360" w:lineRule="auto"/>
        <w:ind w:firstLine="567"/>
        <w:jc w:val="both"/>
        <w:rPr>
          <w:sz w:val="28"/>
          <w:szCs w:val="28"/>
        </w:rPr>
      </w:pPr>
    </w:p>
    <w:p w:rsidR="001D0B21" w:rsidRPr="001D0B21" w:rsidRDefault="001D0B21" w:rsidP="001D0B21">
      <w:pPr>
        <w:spacing w:after="0" w:line="360" w:lineRule="auto"/>
        <w:ind w:firstLine="567"/>
        <w:jc w:val="center"/>
        <w:rPr>
          <w:sz w:val="28"/>
          <w:szCs w:val="28"/>
        </w:rPr>
      </w:pPr>
      <w:r w:rsidRPr="001D0B21">
        <w:rPr>
          <w:sz w:val="28"/>
          <w:szCs w:val="28"/>
        </w:rPr>
        <w:t>СЕТ</w:t>
      </w:r>
    </w:p>
    <w:p w:rsidR="001D0B21" w:rsidRPr="001D0B21" w:rsidRDefault="001D0B21" w:rsidP="001D0B21">
      <w:pPr>
        <w:spacing w:after="0" w:line="360" w:lineRule="auto"/>
        <w:ind w:firstLine="567"/>
        <w:jc w:val="center"/>
        <w:rPr>
          <w:sz w:val="28"/>
          <w:szCs w:val="28"/>
        </w:rPr>
      </w:pPr>
      <w:r w:rsidRPr="001D0B21">
        <w:rPr>
          <w:noProof/>
          <w:sz w:val="28"/>
          <w:szCs w:val="28"/>
        </w:rPr>
        <w:drawing>
          <wp:inline distT="0" distB="0" distL="0" distR="0">
            <wp:extent cx="1517650" cy="1290195"/>
            <wp:effectExtent l="0" t="0" r="6350" b="5715"/>
            <wp:docPr id="33"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ход сет.jpg"/>
                    <pic:cNvPicPr/>
                  </pic:nvPicPr>
                  <pic:blipFill>
                    <a:blip r:embed="rId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519317" cy="1291612"/>
                    </a:xfrm>
                    <a:prstGeom prst="rect">
                      <a:avLst/>
                    </a:prstGeom>
                  </pic:spPr>
                </pic:pic>
              </a:graphicData>
            </a:graphic>
          </wp:inline>
        </w:drawing>
      </w:r>
    </w:p>
    <w:p w:rsidR="001D0B21" w:rsidRDefault="001D0B21" w:rsidP="001D0B21">
      <w:pPr>
        <w:spacing w:after="0" w:line="360" w:lineRule="auto"/>
        <w:ind w:firstLine="567"/>
        <w:jc w:val="both"/>
        <w:rPr>
          <w:rStyle w:val="af4"/>
          <w:color w:val="auto"/>
          <w:sz w:val="28"/>
          <w:szCs w:val="28"/>
        </w:rPr>
      </w:pPr>
    </w:p>
    <w:p w:rsidR="001D0B21" w:rsidRDefault="001D0B21" w:rsidP="001D0B21">
      <w:pPr>
        <w:spacing w:after="0" w:line="360" w:lineRule="auto"/>
        <w:ind w:firstLine="567"/>
        <w:jc w:val="both"/>
        <w:rPr>
          <w:sz w:val="28"/>
          <w:szCs w:val="28"/>
        </w:rPr>
      </w:pPr>
      <w:r w:rsidRPr="001D0B21">
        <w:rPr>
          <w:rStyle w:val="af4"/>
          <w:color w:val="auto"/>
          <w:sz w:val="28"/>
          <w:szCs w:val="28"/>
        </w:rPr>
        <w:t>СЕТ -</w:t>
      </w:r>
      <w:r w:rsidRPr="001D0B21">
        <w:rPr>
          <w:sz w:val="28"/>
          <w:szCs w:val="28"/>
        </w:rPr>
        <w:t xml:space="preserve">  ходит на одну ячейку, во все шесть сторон, как вперед, так и назад. </w:t>
      </w:r>
    </w:p>
    <w:p w:rsidR="001D0B21" w:rsidRDefault="001D0B21" w:rsidP="001D0B21">
      <w:pPr>
        <w:spacing w:after="0" w:line="360" w:lineRule="auto"/>
        <w:ind w:firstLine="567"/>
        <w:jc w:val="both"/>
        <w:rPr>
          <w:sz w:val="28"/>
          <w:szCs w:val="28"/>
        </w:rPr>
      </w:pPr>
    </w:p>
    <w:p w:rsidR="001D0B21" w:rsidRDefault="001D0B21" w:rsidP="001D0B21">
      <w:pPr>
        <w:spacing w:after="0" w:line="360" w:lineRule="auto"/>
        <w:ind w:firstLine="567"/>
        <w:jc w:val="both"/>
        <w:rPr>
          <w:sz w:val="28"/>
          <w:szCs w:val="28"/>
        </w:rPr>
      </w:pPr>
      <w:r w:rsidRPr="001D0B21">
        <w:rPr>
          <w:sz w:val="28"/>
          <w:szCs w:val="28"/>
        </w:rPr>
        <w:t xml:space="preserve">Взятие чужой фигуры происходит постановкой своей фигуры взамен фигуры соперника. </w:t>
      </w:r>
    </w:p>
    <w:p w:rsidR="001D0B21" w:rsidRDefault="001D0B21" w:rsidP="001D0B21">
      <w:pPr>
        <w:spacing w:after="0" w:line="360" w:lineRule="auto"/>
        <w:ind w:firstLine="567"/>
        <w:jc w:val="both"/>
        <w:rPr>
          <w:sz w:val="28"/>
          <w:szCs w:val="28"/>
        </w:rPr>
      </w:pPr>
    </w:p>
    <w:p w:rsidR="001D0B21" w:rsidRDefault="001D0B21" w:rsidP="001D0B21">
      <w:pPr>
        <w:spacing w:after="0" w:line="360" w:lineRule="auto"/>
        <w:ind w:firstLine="567"/>
        <w:jc w:val="both"/>
        <w:rPr>
          <w:sz w:val="28"/>
          <w:szCs w:val="28"/>
        </w:rPr>
      </w:pPr>
      <w:r w:rsidRPr="001D0B21">
        <w:rPr>
          <w:sz w:val="28"/>
          <w:szCs w:val="28"/>
        </w:rPr>
        <w:t>Фигура соперника снимается с игрового поля.</w:t>
      </w:r>
      <w:r w:rsidRPr="001D0B21">
        <w:rPr>
          <w:sz w:val="28"/>
          <w:szCs w:val="28"/>
        </w:rPr>
        <w:br/>
        <w:t xml:space="preserve">Фигура «СЕТ» способна возвращать свои фигуры снятые ранее с игрового поля. </w:t>
      </w:r>
    </w:p>
    <w:p w:rsidR="001D0B21" w:rsidRDefault="001D0B21" w:rsidP="001D0B21">
      <w:pPr>
        <w:spacing w:after="0" w:line="360" w:lineRule="auto"/>
        <w:ind w:firstLine="567"/>
        <w:jc w:val="both"/>
        <w:rPr>
          <w:sz w:val="28"/>
          <w:szCs w:val="28"/>
        </w:rPr>
      </w:pPr>
    </w:p>
    <w:p w:rsidR="001D0B21" w:rsidRPr="001D0B21" w:rsidRDefault="001D0B21" w:rsidP="001D0B21">
      <w:pPr>
        <w:spacing w:after="0" w:line="360" w:lineRule="auto"/>
        <w:ind w:firstLine="567"/>
        <w:jc w:val="both"/>
        <w:rPr>
          <w:sz w:val="28"/>
          <w:szCs w:val="28"/>
        </w:rPr>
      </w:pPr>
      <w:r w:rsidRPr="001D0B21">
        <w:rPr>
          <w:b/>
          <w:sz w:val="28"/>
          <w:szCs w:val="28"/>
        </w:rPr>
        <w:t>Первая ситуация:</w:t>
      </w:r>
      <w:r w:rsidRPr="001D0B21">
        <w:rPr>
          <w:sz w:val="28"/>
          <w:szCs w:val="28"/>
        </w:rPr>
        <w:t xml:space="preserve"> </w:t>
      </w:r>
    </w:p>
    <w:p w:rsidR="001D0B21" w:rsidRDefault="001D0B21" w:rsidP="001D0B21">
      <w:pPr>
        <w:pStyle w:val="ae"/>
        <w:numPr>
          <w:ilvl w:val="0"/>
          <w:numId w:val="19"/>
        </w:numPr>
        <w:suppressAutoHyphens w:val="0"/>
        <w:spacing w:after="0" w:line="360" w:lineRule="auto"/>
        <w:ind w:left="0" w:firstLine="567"/>
        <w:jc w:val="both"/>
        <w:rPr>
          <w:sz w:val="28"/>
          <w:szCs w:val="28"/>
        </w:rPr>
      </w:pPr>
      <w:r w:rsidRPr="001D0B21">
        <w:rPr>
          <w:b/>
          <w:sz w:val="28"/>
          <w:szCs w:val="28"/>
        </w:rPr>
        <w:t>темным «СЕТам»</w:t>
      </w:r>
      <w:r w:rsidRPr="001D0B21">
        <w:rPr>
          <w:sz w:val="28"/>
          <w:szCs w:val="28"/>
        </w:rPr>
        <w:t xml:space="preserve"> необходимо дойти до «КОЛЬЦА» и произвести замену «СЕТА» на любую фигуру, снятую с игрового поля и поставить ее согласно стартовой расстановки фигур.  По желанию игрока можно не производить замену фигур, а последующими ходами перейти ко второй ситуации возвращения фигур. </w:t>
      </w:r>
    </w:p>
    <w:p w:rsidR="001D0B21" w:rsidRDefault="001D0B21" w:rsidP="001D0B21">
      <w:pPr>
        <w:pStyle w:val="ae"/>
        <w:numPr>
          <w:ilvl w:val="0"/>
          <w:numId w:val="19"/>
        </w:numPr>
        <w:suppressAutoHyphens w:val="0"/>
        <w:spacing w:after="0" w:line="360" w:lineRule="auto"/>
        <w:ind w:left="0" w:firstLine="567"/>
        <w:jc w:val="both"/>
        <w:rPr>
          <w:sz w:val="28"/>
          <w:szCs w:val="28"/>
        </w:rPr>
      </w:pPr>
      <w:r>
        <w:rPr>
          <w:b/>
          <w:sz w:val="28"/>
          <w:szCs w:val="28"/>
        </w:rPr>
        <w:t xml:space="preserve"> </w:t>
      </w:r>
      <w:r w:rsidRPr="001D0B21">
        <w:rPr>
          <w:b/>
          <w:sz w:val="28"/>
          <w:szCs w:val="28"/>
        </w:rPr>
        <w:t>светлым «СЕТам»</w:t>
      </w:r>
      <w:r w:rsidRPr="001D0B21">
        <w:rPr>
          <w:sz w:val="28"/>
          <w:szCs w:val="28"/>
        </w:rPr>
        <w:t xml:space="preserve"> необходимо дойти до «ЛИНИИ» и произвести замену «СЕТА» на любую фигуру, снятую с игрового поля и поставить ее согласно стартовой расстановки фигур. По желанию игрока можно не производить замену фигур, а последующими ходами перейти ко второй ситуации возвращения фигур. </w:t>
      </w:r>
    </w:p>
    <w:p w:rsidR="001D0B21" w:rsidRPr="001D0B21" w:rsidRDefault="001D0B21" w:rsidP="001D0B21">
      <w:pPr>
        <w:pStyle w:val="ae"/>
        <w:suppressAutoHyphens w:val="0"/>
        <w:spacing w:after="0" w:line="360" w:lineRule="auto"/>
        <w:ind w:left="567"/>
        <w:jc w:val="both"/>
        <w:rPr>
          <w:sz w:val="28"/>
          <w:szCs w:val="28"/>
        </w:rPr>
      </w:pPr>
    </w:p>
    <w:p w:rsidR="001D0B21" w:rsidRPr="001D0B21" w:rsidRDefault="001D0B21" w:rsidP="001D0B21">
      <w:pPr>
        <w:spacing w:after="0" w:line="360" w:lineRule="auto"/>
        <w:ind w:firstLine="567"/>
        <w:jc w:val="both"/>
        <w:rPr>
          <w:b/>
          <w:sz w:val="28"/>
          <w:szCs w:val="28"/>
        </w:rPr>
      </w:pPr>
      <w:r w:rsidRPr="001D0B21">
        <w:rPr>
          <w:b/>
          <w:sz w:val="28"/>
          <w:szCs w:val="28"/>
        </w:rPr>
        <w:t>Вторая ситуация:</w:t>
      </w:r>
    </w:p>
    <w:p w:rsidR="001D0B21" w:rsidRDefault="001D0B21" w:rsidP="001D0B21">
      <w:pPr>
        <w:pStyle w:val="ae"/>
        <w:numPr>
          <w:ilvl w:val="0"/>
          <w:numId w:val="20"/>
        </w:numPr>
        <w:suppressAutoHyphens w:val="0"/>
        <w:spacing w:after="0" w:line="360" w:lineRule="auto"/>
        <w:ind w:left="0" w:firstLine="567"/>
        <w:jc w:val="both"/>
        <w:rPr>
          <w:sz w:val="28"/>
          <w:szCs w:val="28"/>
        </w:rPr>
      </w:pPr>
      <w:r w:rsidRPr="001D0B21">
        <w:rPr>
          <w:b/>
          <w:sz w:val="28"/>
          <w:szCs w:val="28"/>
        </w:rPr>
        <w:t>темным «СЕТам»</w:t>
      </w:r>
      <w:r w:rsidRPr="001D0B21">
        <w:rPr>
          <w:sz w:val="28"/>
          <w:szCs w:val="28"/>
        </w:rPr>
        <w:t xml:space="preserve"> необходимо дойти до центральной ячейки «</w:t>
      </w:r>
      <w:r w:rsidRPr="001D0B21">
        <w:rPr>
          <w:sz w:val="28"/>
          <w:szCs w:val="28"/>
          <w:lang w:val="en-US"/>
        </w:rPr>
        <w:t>H</w:t>
      </w:r>
      <w:r w:rsidRPr="001D0B21">
        <w:rPr>
          <w:sz w:val="28"/>
          <w:szCs w:val="28"/>
        </w:rPr>
        <w:t xml:space="preserve">9» «ДОМ» и произвести возвращение еще одного «СЕТА», снятого с игрового поля (если таковы были) и поставить все два «СЕТА» согласно стартовой расстановки фигур. Если на момент постановки «СЕТА» на ячейку «ДОМ» снятых фигур «СЕТ» нет, игра продолжается в обычном режиме. Если «СЕТ» находится на ячейке «ДОМ» и происходит снятие другого «СЕТА» с игрового поля, то для возвращения второго «СЕТА» необходимо сначала освободить ячейку «ДОМ», а последующими ходами вернуться в «ДОМ».   </w:t>
      </w:r>
    </w:p>
    <w:p w:rsidR="001D0B21" w:rsidRPr="001D0B21" w:rsidRDefault="001D0B21" w:rsidP="001D0B21">
      <w:pPr>
        <w:pStyle w:val="ae"/>
        <w:suppressAutoHyphens w:val="0"/>
        <w:spacing w:after="0" w:line="360" w:lineRule="auto"/>
        <w:ind w:left="567"/>
        <w:jc w:val="both"/>
        <w:rPr>
          <w:sz w:val="28"/>
          <w:szCs w:val="28"/>
        </w:rPr>
      </w:pPr>
    </w:p>
    <w:p w:rsidR="001D0B21" w:rsidRPr="001D0B21" w:rsidRDefault="001D0B21" w:rsidP="001D0B21">
      <w:pPr>
        <w:pStyle w:val="ae"/>
        <w:numPr>
          <w:ilvl w:val="0"/>
          <w:numId w:val="20"/>
        </w:numPr>
        <w:suppressAutoHyphens w:val="0"/>
        <w:spacing w:after="0" w:line="360" w:lineRule="auto"/>
        <w:ind w:left="0" w:firstLine="567"/>
        <w:jc w:val="both"/>
        <w:rPr>
          <w:sz w:val="28"/>
          <w:szCs w:val="28"/>
        </w:rPr>
      </w:pPr>
      <w:r w:rsidRPr="001D0B21">
        <w:rPr>
          <w:b/>
          <w:sz w:val="28"/>
          <w:szCs w:val="28"/>
        </w:rPr>
        <w:t>светлым «СЕТам»</w:t>
      </w:r>
      <w:r w:rsidRPr="001D0B21">
        <w:rPr>
          <w:sz w:val="28"/>
          <w:szCs w:val="28"/>
        </w:rPr>
        <w:t xml:space="preserve"> необходимо дойти до угловых ячеек «</w:t>
      </w:r>
      <w:r w:rsidRPr="001D0B21">
        <w:rPr>
          <w:sz w:val="28"/>
          <w:szCs w:val="28"/>
          <w:lang w:val="en-US"/>
        </w:rPr>
        <w:t>A</w:t>
      </w:r>
      <w:r w:rsidRPr="001D0B21">
        <w:rPr>
          <w:sz w:val="28"/>
          <w:szCs w:val="28"/>
        </w:rPr>
        <w:t xml:space="preserve">1, </w:t>
      </w:r>
      <w:r w:rsidRPr="001D0B21">
        <w:rPr>
          <w:sz w:val="28"/>
          <w:szCs w:val="28"/>
          <w:lang w:val="en-US"/>
        </w:rPr>
        <w:t>G</w:t>
      </w:r>
      <w:r w:rsidRPr="001D0B21">
        <w:rPr>
          <w:sz w:val="28"/>
          <w:szCs w:val="28"/>
        </w:rPr>
        <w:t xml:space="preserve">1, </w:t>
      </w:r>
      <w:r w:rsidRPr="001D0B21">
        <w:rPr>
          <w:sz w:val="28"/>
          <w:szCs w:val="28"/>
          <w:lang w:val="en-US"/>
        </w:rPr>
        <w:t>I</w:t>
      </w:r>
      <w:r w:rsidRPr="001D0B21">
        <w:rPr>
          <w:sz w:val="28"/>
          <w:szCs w:val="28"/>
        </w:rPr>
        <w:t xml:space="preserve">17, </w:t>
      </w:r>
      <w:r w:rsidRPr="001D0B21">
        <w:rPr>
          <w:sz w:val="28"/>
          <w:szCs w:val="28"/>
          <w:lang w:val="en-US"/>
        </w:rPr>
        <w:t>O</w:t>
      </w:r>
      <w:r w:rsidRPr="001D0B21">
        <w:rPr>
          <w:sz w:val="28"/>
          <w:szCs w:val="28"/>
        </w:rPr>
        <w:t xml:space="preserve">17» «ДОМ» и произвести возвращение еще одного «СЕТА», снятого с игрового поля (если таковы были) и поставить все два «СЕТА» согласно стартовой расстановки фигур. Если на момент постановки «СЕТА» на ячейку «ДОМ» снятых фигур «СЕТ» нет, игра продолжается в обычном режиме. Если «СЕТ» находится на ячейке «ДОМ» и происходит снятие другого «СЕТА» с игрового поля, то для возвращения второго «СЕТА» необходимо сначала освободить ячейку «ДОМ», а последующими ходами вернуться в «ДОМ». </w:t>
      </w:r>
    </w:p>
    <w:p w:rsidR="001D0B21" w:rsidRDefault="001D0B21" w:rsidP="001D0B21">
      <w:pPr>
        <w:pStyle w:val="ae"/>
        <w:spacing w:after="0" w:line="360" w:lineRule="auto"/>
        <w:ind w:left="0" w:firstLine="567"/>
        <w:jc w:val="both"/>
        <w:rPr>
          <w:b/>
          <w:sz w:val="28"/>
          <w:szCs w:val="28"/>
        </w:rPr>
      </w:pPr>
    </w:p>
    <w:p w:rsidR="001D0B21" w:rsidRDefault="001D0B21" w:rsidP="001D0B21">
      <w:pPr>
        <w:pStyle w:val="ae"/>
        <w:spacing w:after="0" w:line="360" w:lineRule="auto"/>
        <w:ind w:left="0" w:firstLine="567"/>
        <w:jc w:val="both"/>
        <w:rPr>
          <w:b/>
          <w:sz w:val="28"/>
          <w:szCs w:val="28"/>
        </w:rPr>
      </w:pPr>
    </w:p>
    <w:p w:rsidR="001D0B21" w:rsidRDefault="001D0B21" w:rsidP="001D0B21">
      <w:pPr>
        <w:pStyle w:val="ae"/>
        <w:spacing w:after="0" w:line="360" w:lineRule="auto"/>
        <w:ind w:left="0" w:firstLine="567"/>
        <w:jc w:val="both"/>
        <w:rPr>
          <w:b/>
          <w:sz w:val="28"/>
          <w:szCs w:val="28"/>
        </w:rPr>
      </w:pPr>
    </w:p>
    <w:p w:rsidR="001D0B21" w:rsidRPr="001D0B21" w:rsidRDefault="001D0B21" w:rsidP="001D0B21">
      <w:pPr>
        <w:pStyle w:val="ae"/>
        <w:spacing w:after="0" w:line="360" w:lineRule="auto"/>
        <w:ind w:left="0" w:firstLine="567"/>
        <w:jc w:val="both"/>
        <w:rPr>
          <w:b/>
          <w:sz w:val="28"/>
          <w:szCs w:val="28"/>
        </w:rPr>
      </w:pPr>
    </w:p>
    <w:p w:rsidR="001D0B21" w:rsidRPr="001D0B21" w:rsidRDefault="001D0B21" w:rsidP="001D0B21">
      <w:pPr>
        <w:pStyle w:val="ae"/>
        <w:spacing w:after="0" w:line="360" w:lineRule="auto"/>
        <w:ind w:left="0" w:firstLine="567"/>
        <w:jc w:val="both"/>
        <w:rPr>
          <w:sz w:val="28"/>
          <w:szCs w:val="28"/>
        </w:rPr>
      </w:pPr>
      <w:r w:rsidRPr="001D0B21">
        <w:rPr>
          <w:b/>
          <w:sz w:val="28"/>
          <w:szCs w:val="28"/>
        </w:rPr>
        <w:t xml:space="preserve">                                          КУБ</w:t>
      </w:r>
    </w:p>
    <w:p w:rsidR="001D0B21" w:rsidRPr="001D0B21" w:rsidRDefault="001D0B21" w:rsidP="001D0B21">
      <w:pPr>
        <w:pStyle w:val="ae"/>
        <w:spacing w:after="0" w:line="360" w:lineRule="auto"/>
        <w:ind w:left="0" w:firstLine="567"/>
        <w:jc w:val="center"/>
        <w:rPr>
          <w:sz w:val="28"/>
          <w:szCs w:val="28"/>
        </w:rPr>
      </w:pPr>
      <w:r w:rsidRPr="001D0B21">
        <w:rPr>
          <w:noProof/>
          <w:sz w:val="28"/>
          <w:szCs w:val="28"/>
        </w:rPr>
        <w:drawing>
          <wp:inline distT="0" distB="0" distL="0" distR="0">
            <wp:extent cx="1663700" cy="1414356"/>
            <wp:effectExtent l="0" t="0" r="0" b="0"/>
            <wp:docPr id="34"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ход куб.jpg"/>
                    <pic:cNvPicPr/>
                  </pic:nvPicPr>
                  <pic:blipFill>
                    <a:blip r:embed="rId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666549" cy="1416778"/>
                    </a:xfrm>
                    <a:prstGeom prst="rect">
                      <a:avLst/>
                    </a:prstGeom>
                  </pic:spPr>
                </pic:pic>
              </a:graphicData>
            </a:graphic>
          </wp:inline>
        </w:drawing>
      </w:r>
    </w:p>
    <w:p w:rsidR="001D0B21" w:rsidRDefault="001D0B21" w:rsidP="001D0B21">
      <w:pPr>
        <w:spacing w:after="0" w:line="360" w:lineRule="auto"/>
        <w:ind w:firstLine="567"/>
        <w:jc w:val="both"/>
        <w:rPr>
          <w:sz w:val="28"/>
          <w:szCs w:val="28"/>
        </w:rPr>
      </w:pPr>
      <w:r w:rsidRPr="001D0B21">
        <w:rPr>
          <w:rStyle w:val="af4"/>
          <w:color w:val="auto"/>
          <w:sz w:val="28"/>
          <w:szCs w:val="28"/>
        </w:rPr>
        <w:lastRenderedPageBreak/>
        <w:t>КУБ</w:t>
      </w:r>
      <w:r w:rsidRPr="001D0B21">
        <w:rPr>
          <w:sz w:val="28"/>
          <w:szCs w:val="28"/>
        </w:rPr>
        <w:t xml:space="preserve"> </w:t>
      </w:r>
      <w:r w:rsidRPr="001D0B21">
        <w:rPr>
          <w:rStyle w:val="af4"/>
          <w:color w:val="auto"/>
          <w:sz w:val="28"/>
          <w:szCs w:val="28"/>
        </w:rPr>
        <w:t>-</w:t>
      </w:r>
      <w:r w:rsidRPr="001D0B21">
        <w:rPr>
          <w:sz w:val="28"/>
          <w:szCs w:val="28"/>
        </w:rPr>
        <w:t xml:space="preserve"> ходит на любую ячейку по прямой до борта, траектория должна быть свободна, через свои фигуры не ходит. </w:t>
      </w:r>
    </w:p>
    <w:p w:rsidR="001D0B21" w:rsidRDefault="001D0B21" w:rsidP="001D0B21">
      <w:pPr>
        <w:spacing w:after="0" w:line="360" w:lineRule="auto"/>
        <w:ind w:firstLine="567"/>
        <w:jc w:val="both"/>
        <w:rPr>
          <w:sz w:val="28"/>
          <w:szCs w:val="28"/>
        </w:rPr>
      </w:pPr>
    </w:p>
    <w:p w:rsidR="001D0B21" w:rsidRDefault="001D0B21" w:rsidP="001D0B21">
      <w:pPr>
        <w:spacing w:after="0" w:line="360" w:lineRule="auto"/>
        <w:ind w:firstLine="567"/>
        <w:jc w:val="both"/>
        <w:rPr>
          <w:sz w:val="28"/>
          <w:szCs w:val="28"/>
        </w:rPr>
      </w:pPr>
      <w:r w:rsidRPr="001D0B21">
        <w:rPr>
          <w:sz w:val="28"/>
          <w:szCs w:val="28"/>
        </w:rPr>
        <w:t>Взятие чужой фигуры происходит постановкой своей фигуры взамен фигуры соперника. Фигура соперника снимается с игрового поля.</w:t>
      </w:r>
    </w:p>
    <w:p w:rsidR="001D0B21" w:rsidRPr="001D0B21" w:rsidRDefault="001D0B21" w:rsidP="001D0B21">
      <w:pPr>
        <w:spacing w:after="0" w:line="360" w:lineRule="auto"/>
        <w:ind w:firstLine="567"/>
        <w:jc w:val="both"/>
        <w:rPr>
          <w:sz w:val="28"/>
          <w:szCs w:val="28"/>
        </w:rPr>
      </w:pPr>
    </w:p>
    <w:p w:rsidR="001D0B21" w:rsidRPr="001D0B21" w:rsidRDefault="001D0B21" w:rsidP="001D0B21">
      <w:pPr>
        <w:spacing w:after="0" w:line="360" w:lineRule="auto"/>
        <w:ind w:firstLine="567"/>
        <w:jc w:val="both"/>
        <w:rPr>
          <w:sz w:val="28"/>
          <w:szCs w:val="28"/>
        </w:rPr>
      </w:pPr>
    </w:p>
    <w:p w:rsidR="001D0B21" w:rsidRPr="001D0B21" w:rsidRDefault="001D0B21" w:rsidP="001D0B21">
      <w:pPr>
        <w:spacing w:after="0" w:line="360" w:lineRule="auto"/>
        <w:ind w:firstLine="567"/>
        <w:jc w:val="center"/>
        <w:rPr>
          <w:b/>
          <w:sz w:val="28"/>
          <w:szCs w:val="28"/>
        </w:rPr>
      </w:pPr>
      <w:r w:rsidRPr="001D0B21">
        <w:rPr>
          <w:b/>
          <w:sz w:val="28"/>
          <w:szCs w:val="28"/>
        </w:rPr>
        <w:t>ТРЕК</w:t>
      </w:r>
    </w:p>
    <w:p w:rsidR="001D0B21" w:rsidRPr="001D0B21" w:rsidRDefault="001D0B21" w:rsidP="001D0B21">
      <w:pPr>
        <w:spacing w:after="0" w:line="360" w:lineRule="auto"/>
        <w:ind w:firstLine="567"/>
        <w:jc w:val="center"/>
        <w:rPr>
          <w:sz w:val="28"/>
          <w:szCs w:val="28"/>
        </w:rPr>
      </w:pPr>
      <w:r w:rsidRPr="001D0B21">
        <w:rPr>
          <w:noProof/>
          <w:sz w:val="28"/>
          <w:szCs w:val="28"/>
        </w:rPr>
        <w:drawing>
          <wp:inline distT="0" distB="0" distL="0" distR="0">
            <wp:extent cx="1657350" cy="1408958"/>
            <wp:effectExtent l="0" t="0" r="0" b="1270"/>
            <wp:docPr id="35"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ход трек.jpg"/>
                    <pic:cNvPicPr/>
                  </pic:nvPicPr>
                  <pic:blipFill>
                    <a:blip r:embed="rId3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660282" cy="1411451"/>
                    </a:xfrm>
                    <a:prstGeom prst="rect">
                      <a:avLst/>
                    </a:prstGeom>
                  </pic:spPr>
                </pic:pic>
              </a:graphicData>
            </a:graphic>
          </wp:inline>
        </w:drawing>
      </w:r>
    </w:p>
    <w:p w:rsidR="001D0B21" w:rsidRDefault="001D0B21" w:rsidP="001D0B21">
      <w:pPr>
        <w:spacing w:after="0" w:line="360" w:lineRule="auto"/>
        <w:ind w:firstLine="567"/>
        <w:jc w:val="both"/>
        <w:rPr>
          <w:sz w:val="28"/>
          <w:szCs w:val="28"/>
        </w:rPr>
      </w:pPr>
      <w:r w:rsidRPr="001D0B21">
        <w:rPr>
          <w:rStyle w:val="af4"/>
          <w:color w:val="auto"/>
          <w:sz w:val="28"/>
          <w:szCs w:val="28"/>
        </w:rPr>
        <w:t>ТРЕК</w:t>
      </w:r>
      <w:r w:rsidRPr="001D0B21">
        <w:rPr>
          <w:sz w:val="28"/>
          <w:szCs w:val="28"/>
        </w:rPr>
        <w:t xml:space="preserve"> - «четырех клеточный ход», ходит на одну ячейку в сторону, потом на две по прямой, потом на одну в сторону. </w:t>
      </w:r>
    </w:p>
    <w:p w:rsidR="001D0B21" w:rsidRDefault="001D0B21" w:rsidP="001D0B21">
      <w:pPr>
        <w:spacing w:after="0" w:line="360" w:lineRule="auto"/>
        <w:ind w:firstLine="567"/>
        <w:jc w:val="both"/>
        <w:rPr>
          <w:sz w:val="28"/>
          <w:szCs w:val="28"/>
        </w:rPr>
      </w:pPr>
    </w:p>
    <w:p w:rsidR="001D0B21" w:rsidRDefault="001D0B21" w:rsidP="001D0B21">
      <w:pPr>
        <w:spacing w:after="0" w:line="360" w:lineRule="auto"/>
        <w:ind w:firstLine="567"/>
        <w:jc w:val="both"/>
        <w:rPr>
          <w:sz w:val="28"/>
          <w:szCs w:val="28"/>
        </w:rPr>
      </w:pPr>
      <w:r w:rsidRPr="001D0B21">
        <w:rPr>
          <w:sz w:val="28"/>
          <w:szCs w:val="28"/>
        </w:rPr>
        <w:t>Траектория похожу на зеркальное отражение буквы «</w:t>
      </w:r>
      <w:r w:rsidRPr="001D0B21">
        <w:rPr>
          <w:sz w:val="28"/>
          <w:szCs w:val="28"/>
          <w:lang w:val="en-US"/>
        </w:rPr>
        <w:t>S</w:t>
      </w:r>
      <w:r w:rsidRPr="001D0B21">
        <w:rPr>
          <w:sz w:val="28"/>
          <w:szCs w:val="28"/>
        </w:rPr>
        <w:t xml:space="preserve">». </w:t>
      </w:r>
    </w:p>
    <w:p w:rsidR="001D0B21" w:rsidRDefault="001D0B21" w:rsidP="001D0B21">
      <w:pPr>
        <w:spacing w:after="0" w:line="360" w:lineRule="auto"/>
        <w:ind w:firstLine="567"/>
        <w:jc w:val="both"/>
        <w:rPr>
          <w:sz w:val="28"/>
          <w:szCs w:val="28"/>
        </w:rPr>
      </w:pPr>
    </w:p>
    <w:p w:rsidR="001D0B21" w:rsidRDefault="001D0B21" w:rsidP="001D0B21">
      <w:pPr>
        <w:spacing w:after="0" w:line="360" w:lineRule="auto"/>
        <w:ind w:firstLine="567"/>
        <w:jc w:val="both"/>
        <w:rPr>
          <w:sz w:val="28"/>
          <w:szCs w:val="28"/>
        </w:rPr>
      </w:pPr>
      <w:r w:rsidRPr="001D0B21">
        <w:rPr>
          <w:sz w:val="28"/>
          <w:szCs w:val="28"/>
        </w:rPr>
        <w:t xml:space="preserve">Угол между ячейками должен быт тупым. </w:t>
      </w:r>
    </w:p>
    <w:p w:rsidR="001D0B21" w:rsidRDefault="001D0B21" w:rsidP="001D0B21">
      <w:pPr>
        <w:spacing w:after="0" w:line="360" w:lineRule="auto"/>
        <w:ind w:firstLine="567"/>
        <w:jc w:val="both"/>
        <w:rPr>
          <w:sz w:val="28"/>
          <w:szCs w:val="28"/>
        </w:rPr>
      </w:pPr>
    </w:p>
    <w:p w:rsidR="001D0B21" w:rsidRDefault="001D0B21" w:rsidP="001D0B21">
      <w:pPr>
        <w:spacing w:after="0" w:line="360" w:lineRule="auto"/>
        <w:ind w:firstLine="567"/>
        <w:jc w:val="both"/>
        <w:rPr>
          <w:sz w:val="28"/>
          <w:szCs w:val="28"/>
        </w:rPr>
      </w:pPr>
      <w:r w:rsidRPr="001D0B21">
        <w:rPr>
          <w:sz w:val="28"/>
          <w:szCs w:val="28"/>
        </w:rPr>
        <w:t xml:space="preserve">Ходит не зависимо от того стоят перед ней фигуры или нет. </w:t>
      </w:r>
    </w:p>
    <w:p w:rsidR="001D0B21" w:rsidRDefault="001D0B21" w:rsidP="001D0B21">
      <w:pPr>
        <w:spacing w:after="0" w:line="360" w:lineRule="auto"/>
        <w:ind w:firstLine="567"/>
        <w:jc w:val="both"/>
        <w:rPr>
          <w:sz w:val="28"/>
          <w:szCs w:val="28"/>
        </w:rPr>
      </w:pPr>
    </w:p>
    <w:p w:rsidR="001D0B21" w:rsidRDefault="001D0B21" w:rsidP="001D0B21">
      <w:pPr>
        <w:spacing w:after="0" w:line="360" w:lineRule="auto"/>
        <w:ind w:firstLine="567"/>
        <w:jc w:val="both"/>
        <w:rPr>
          <w:sz w:val="28"/>
          <w:szCs w:val="28"/>
        </w:rPr>
      </w:pPr>
      <w:r w:rsidRPr="001D0B21">
        <w:rPr>
          <w:sz w:val="28"/>
          <w:szCs w:val="28"/>
        </w:rPr>
        <w:t xml:space="preserve">Взятие чужой фигуры происходит постановкой своей фигуры взамен фигуры соперника. </w:t>
      </w:r>
    </w:p>
    <w:p w:rsidR="001D0B21" w:rsidRDefault="001D0B21" w:rsidP="001D0B21">
      <w:pPr>
        <w:spacing w:after="0" w:line="360" w:lineRule="auto"/>
        <w:ind w:firstLine="567"/>
        <w:jc w:val="both"/>
        <w:rPr>
          <w:sz w:val="28"/>
          <w:szCs w:val="28"/>
        </w:rPr>
      </w:pPr>
    </w:p>
    <w:p w:rsidR="001D0B21" w:rsidRPr="001D0B21" w:rsidRDefault="001D0B21" w:rsidP="001D0B21">
      <w:pPr>
        <w:spacing w:after="0" w:line="360" w:lineRule="auto"/>
        <w:ind w:firstLine="567"/>
        <w:jc w:val="both"/>
        <w:rPr>
          <w:sz w:val="28"/>
          <w:szCs w:val="28"/>
        </w:rPr>
      </w:pPr>
      <w:r w:rsidRPr="001D0B21">
        <w:rPr>
          <w:sz w:val="28"/>
          <w:szCs w:val="28"/>
        </w:rPr>
        <w:t>Фигура соперника снимается с игрового поля.</w:t>
      </w:r>
    </w:p>
    <w:p w:rsidR="001D0B21" w:rsidRPr="001D0B21" w:rsidRDefault="001D0B21" w:rsidP="001D0B21">
      <w:pPr>
        <w:spacing w:after="0" w:line="360" w:lineRule="auto"/>
        <w:ind w:firstLine="567"/>
        <w:jc w:val="both"/>
        <w:rPr>
          <w:sz w:val="28"/>
          <w:szCs w:val="28"/>
        </w:rPr>
      </w:pPr>
    </w:p>
    <w:p w:rsidR="001D0B21" w:rsidRPr="001D0B21" w:rsidRDefault="001D0B21" w:rsidP="001D0B21">
      <w:pPr>
        <w:spacing w:after="0" w:line="360" w:lineRule="auto"/>
        <w:ind w:firstLine="567"/>
        <w:jc w:val="center"/>
        <w:rPr>
          <w:b/>
          <w:sz w:val="28"/>
          <w:szCs w:val="28"/>
        </w:rPr>
      </w:pPr>
      <w:r w:rsidRPr="001D0B21">
        <w:rPr>
          <w:b/>
          <w:sz w:val="28"/>
          <w:szCs w:val="28"/>
        </w:rPr>
        <w:t>СФЕРА</w:t>
      </w:r>
    </w:p>
    <w:p w:rsidR="001D0B21" w:rsidRPr="001D0B21" w:rsidRDefault="001D0B21" w:rsidP="001D0B21">
      <w:pPr>
        <w:spacing w:after="0" w:line="360" w:lineRule="auto"/>
        <w:ind w:firstLine="567"/>
        <w:jc w:val="center"/>
        <w:rPr>
          <w:sz w:val="28"/>
          <w:szCs w:val="28"/>
        </w:rPr>
      </w:pPr>
      <w:r w:rsidRPr="001D0B21">
        <w:rPr>
          <w:noProof/>
          <w:sz w:val="28"/>
          <w:szCs w:val="28"/>
        </w:rPr>
        <w:lastRenderedPageBreak/>
        <w:drawing>
          <wp:inline distT="0" distB="0" distL="0" distR="0">
            <wp:extent cx="1758950" cy="1495330"/>
            <wp:effectExtent l="0" t="0" r="0" b="0"/>
            <wp:docPr id="36"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ход сфера.jpg"/>
                    <pic:cNvPicPr/>
                  </pic:nvPicPr>
                  <pic:blipFill>
                    <a:blip r:embed="rId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760338" cy="1496510"/>
                    </a:xfrm>
                    <a:prstGeom prst="rect">
                      <a:avLst/>
                    </a:prstGeom>
                  </pic:spPr>
                </pic:pic>
              </a:graphicData>
            </a:graphic>
          </wp:inline>
        </w:drawing>
      </w:r>
    </w:p>
    <w:p w:rsidR="001D0B21" w:rsidRDefault="001D0B21" w:rsidP="001D0B21">
      <w:pPr>
        <w:spacing w:after="0" w:line="360" w:lineRule="auto"/>
        <w:ind w:firstLine="567"/>
        <w:jc w:val="both"/>
        <w:rPr>
          <w:sz w:val="28"/>
          <w:szCs w:val="28"/>
        </w:rPr>
      </w:pPr>
      <w:r w:rsidRPr="001D0B21">
        <w:rPr>
          <w:rStyle w:val="af4"/>
          <w:color w:val="auto"/>
          <w:sz w:val="28"/>
          <w:szCs w:val="28"/>
        </w:rPr>
        <w:t>СФЕРА</w:t>
      </w:r>
      <w:r w:rsidRPr="001D0B21">
        <w:rPr>
          <w:sz w:val="28"/>
          <w:szCs w:val="28"/>
        </w:rPr>
        <w:t xml:space="preserve"> - ходит на любую ячейку по кругу цвета, на котором стоит фигура, для смены цвета круга делается ход на одну ячейку другого цвета. </w:t>
      </w:r>
    </w:p>
    <w:p w:rsidR="001D0B21" w:rsidRDefault="001D0B21" w:rsidP="001D0B21">
      <w:pPr>
        <w:spacing w:after="0" w:line="360" w:lineRule="auto"/>
        <w:ind w:firstLine="567"/>
        <w:jc w:val="both"/>
        <w:rPr>
          <w:sz w:val="28"/>
          <w:szCs w:val="28"/>
        </w:rPr>
      </w:pPr>
    </w:p>
    <w:p w:rsidR="001D0B21" w:rsidRDefault="001D0B21" w:rsidP="001D0B21">
      <w:pPr>
        <w:spacing w:after="0" w:line="360" w:lineRule="auto"/>
        <w:ind w:firstLine="567"/>
        <w:jc w:val="both"/>
        <w:rPr>
          <w:sz w:val="28"/>
          <w:szCs w:val="28"/>
        </w:rPr>
      </w:pPr>
      <w:r w:rsidRPr="001D0B21">
        <w:rPr>
          <w:sz w:val="28"/>
          <w:szCs w:val="28"/>
        </w:rPr>
        <w:t xml:space="preserve">Траектория хода должна быть свободна, через свои фигуры не ходит. </w:t>
      </w:r>
    </w:p>
    <w:p w:rsidR="001D0B21" w:rsidRDefault="001D0B21" w:rsidP="001D0B21">
      <w:pPr>
        <w:spacing w:after="0" w:line="360" w:lineRule="auto"/>
        <w:ind w:firstLine="567"/>
        <w:jc w:val="both"/>
        <w:rPr>
          <w:sz w:val="28"/>
          <w:szCs w:val="28"/>
        </w:rPr>
      </w:pPr>
    </w:p>
    <w:p w:rsidR="001D0B21" w:rsidRDefault="001D0B21" w:rsidP="001D0B21">
      <w:pPr>
        <w:spacing w:after="0" w:line="360" w:lineRule="auto"/>
        <w:ind w:firstLine="567"/>
        <w:jc w:val="both"/>
        <w:rPr>
          <w:sz w:val="28"/>
          <w:szCs w:val="28"/>
        </w:rPr>
      </w:pPr>
      <w:r w:rsidRPr="001D0B21">
        <w:rPr>
          <w:sz w:val="28"/>
          <w:szCs w:val="28"/>
        </w:rPr>
        <w:t xml:space="preserve">Взятие чужой фигуры происходит постановкой своей фигуры взамен фигуры соперника, только если фигура соперника находится на том же цвете. </w:t>
      </w:r>
    </w:p>
    <w:p w:rsidR="001D0B21" w:rsidRDefault="001D0B21" w:rsidP="001D0B21">
      <w:pPr>
        <w:spacing w:after="0" w:line="360" w:lineRule="auto"/>
        <w:ind w:firstLine="567"/>
        <w:jc w:val="both"/>
        <w:rPr>
          <w:sz w:val="28"/>
          <w:szCs w:val="28"/>
        </w:rPr>
      </w:pPr>
    </w:p>
    <w:p w:rsidR="001D0B21" w:rsidRDefault="001D0B21" w:rsidP="001D0B21">
      <w:pPr>
        <w:spacing w:after="0" w:line="360" w:lineRule="auto"/>
        <w:ind w:firstLine="567"/>
        <w:jc w:val="both"/>
        <w:rPr>
          <w:sz w:val="28"/>
          <w:szCs w:val="28"/>
        </w:rPr>
      </w:pPr>
      <w:r w:rsidRPr="001D0B21">
        <w:rPr>
          <w:sz w:val="28"/>
          <w:szCs w:val="28"/>
        </w:rPr>
        <w:t xml:space="preserve">Если фигура соперника находится на другом цвете, то взятие фигуры не возможно.  </w:t>
      </w:r>
    </w:p>
    <w:p w:rsidR="001D0B21" w:rsidRDefault="001D0B21" w:rsidP="001D0B21">
      <w:pPr>
        <w:spacing w:after="0" w:line="360" w:lineRule="auto"/>
        <w:ind w:firstLine="567"/>
        <w:jc w:val="both"/>
        <w:rPr>
          <w:sz w:val="28"/>
          <w:szCs w:val="28"/>
        </w:rPr>
      </w:pPr>
    </w:p>
    <w:p w:rsidR="001D0B21" w:rsidRPr="001D0B21" w:rsidRDefault="001D0B21" w:rsidP="001D0B21">
      <w:pPr>
        <w:spacing w:after="0" w:line="360" w:lineRule="auto"/>
        <w:ind w:firstLine="567"/>
        <w:jc w:val="both"/>
        <w:rPr>
          <w:sz w:val="28"/>
          <w:szCs w:val="28"/>
        </w:rPr>
      </w:pPr>
      <w:r w:rsidRPr="001D0B21">
        <w:rPr>
          <w:sz w:val="28"/>
          <w:szCs w:val="28"/>
        </w:rPr>
        <w:t>Фигура соперника снимается с игрового поля.</w:t>
      </w:r>
    </w:p>
    <w:p w:rsidR="001D0B21" w:rsidRPr="001D0B21" w:rsidRDefault="001D0B21" w:rsidP="001D0B21">
      <w:pPr>
        <w:spacing w:after="0" w:line="360" w:lineRule="auto"/>
        <w:ind w:firstLine="567"/>
        <w:jc w:val="both"/>
        <w:rPr>
          <w:sz w:val="28"/>
          <w:szCs w:val="28"/>
        </w:rPr>
      </w:pPr>
    </w:p>
    <w:p w:rsidR="001D0B21" w:rsidRDefault="001D0B21" w:rsidP="001D0B21">
      <w:pPr>
        <w:spacing w:after="0" w:line="360" w:lineRule="auto"/>
        <w:ind w:firstLine="567"/>
        <w:jc w:val="both"/>
        <w:rPr>
          <w:sz w:val="28"/>
          <w:szCs w:val="28"/>
        </w:rPr>
      </w:pPr>
    </w:p>
    <w:p w:rsidR="001D0B21" w:rsidRDefault="001D0B21" w:rsidP="001D0B21">
      <w:pPr>
        <w:spacing w:after="0" w:line="360" w:lineRule="auto"/>
        <w:ind w:firstLine="567"/>
        <w:jc w:val="both"/>
        <w:rPr>
          <w:sz w:val="28"/>
          <w:szCs w:val="28"/>
        </w:rPr>
      </w:pPr>
    </w:p>
    <w:p w:rsidR="001D0B21" w:rsidRDefault="001D0B21" w:rsidP="001D0B21">
      <w:pPr>
        <w:spacing w:after="0" w:line="360" w:lineRule="auto"/>
        <w:ind w:firstLine="567"/>
        <w:jc w:val="both"/>
        <w:rPr>
          <w:sz w:val="28"/>
          <w:szCs w:val="28"/>
        </w:rPr>
      </w:pPr>
    </w:p>
    <w:p w:rsidR="001D0B21" w:rsidRDefault="001D0B21" w:rsidP="001D0B21">
      <w:pPr>
        <w:spacing w:after="0" w:line="360" w:lineRule="auto"/>
        <w:ind w:firstLine="567"/>
        <w:jc w:val="both"/>
        <w:rPr>
          <w:sz w:val="28"/>
          <w:szCs w:val="28"/>
        </w:rPr>
      </w:pPr>
    </w:p>
    <w:p w:rsidR="001D0B21" w:rsidRDefault="001D0B21" w:rsidP="001D0B21">
      <w:pPr>
        <w:spacing w:after="0" w:line="360" w:lineRule="auto"/>
        <w:ind w:firstLine="567"/>
        <w:jc w:val="both"/>
        <w:rPr>
          <w:sz w:val="28"/>
          <w:szCs w:val="28"/>
        </w:rPr>
      </w:pPr>
    </w:p>
    <w:p w:rsidR="001D0B21" w:rsidRPr="001D0B21" w:rsidRDefault="001D0B21" w:rsidP="001D0B21">
      <w:pPr>
        <w:spacing w:after="0" w:line="360" w:lineRule="auto"/>
        <w:ind w:firstLine="567"/>
        <w:jc w:val="center"/>
        <w:rPr>
          <w:b/>
          <w:sz w:val="28"/>
          <w:szCs w:val="28"/>
        </w:rPr>
      </w:pPr>
      <w:r w:rsidRPr="001D0B21">
        <w:rPr>
          <w:b/>
          <w:sz w:val="28"/>
          <w:szCs w:val="28"/>
        </w:rPr>
        <w:t>КИБЕР</w:t>
      </w:r>
    </w:p>
    <w:p w:rsidR="001D0B21" w:rsidRPr="001D0B21" w:rsidRDefault="001D0B21" w:rsidP="001D0B21">
      <w:pPr>
        <w:spacing w:after="0" w:line="360" w:lineRule="auto"/>
        <w:ind w:firstLine="567"/>
        <w:jc w:val="center"/>
        <w:rPr>
          <w:sz w:val="28"/>
          <w:szCs w:val="28"/>
        </w:rPr>
      </w:pPr>
      <w:r w:rsidRPr="001D0B21">
        <w:rPr>
          <w:noProof/>
          <w:sz w:val="28"/>
          <w:szCs w:val="28"/>
        </w:rPr>
        <w:drawing>
          <wp:inline distT="0" distB="0" distL="0" distR="0">
            <wp:extent cx="1816100" cy="1543915"/>
            <wp:effectExtent l="0" t="0" r="0" b="0"/>
            <wp:docPr id="37"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ход кибер.jpg"/>
                    <pic:cNvPicPr/>
                  </pic:nvPicPr>
                  <pic:blipFill>
                    <a:blip r:embed="rId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815799" cy="1543659"/>
                    </a:xfrm>
                    <a:prstGeom prst="rect">
                      <a:avLst/>
                    </a:prstGeom>
                  </pic:spPr>
                </pic:pic>
              </a:graphicData>
            </a:graphic>
          </wp:inline>
        </w:drawing>
      </w:r>
    </w:p>
    <w:p w:rsidR="001D0B21" w:rsidRDefault="001D0B21" w:rsidP="001D0B21">
      <w:pPr>
        <w:spacing w:after="0" w:line="360" w:lineRule="auto"/>
        <w:ind w:firstLine="567"/>
        <w:jc w:val="both"/>
        <w:rPr>
          <w:sz w:val="28"/>
          <w:szCs w:val="28"/>
        </w:rPr>
      </w:pPr>
      <w:r w:rsidRPr="001D0B21">
        <w:rPr>
          <w:rStyle w:val="af4"/>
          <w:color w:val="auto"/>
          <w:sz w:val="28"/>
          <w:szCs w:val="28"/>
        </w:rPr>
        <w:lastRenderedPageBreak/>
        <w:t>КИБЕР</w:t>
      </w:r>
      <w:r w:rsidRPr="001D0B21">
        <w:rPr>
          <w:sz w:val="28"/>
          <w:szCs w:val="28"/>
        </w:rPr>
        <w:t xml:space="preserve"> – «пяти клеточный ход», на пять любых соприкасающимися гранями ячеек. </w:t>
      </w:r>
    </w:p>
    <w:p w:rsidR="001D0B21" w:rsidRDefault="001D0B21" w:rsidP="001D0B21">
      <w:pPr>
        <w:spacing w:after="0" w:line="360" w:lineRule="auto"/>
        <w:ind w:firstLine="567"/>
        <w:jc w:val="both"/>
        <w:rPr>
          <w:sz w:val="28"/>
          <w:szCs w:val="28"/>
        </w:rPr>
      </w:pPr>
    </w:p>
    <w:p w:rsidR="001D0B21" w:rsidRDefault="001D0B21" w:rsidP="001D0B21">
      <w:pPr>
        <w:spacing w:after="0" w:line="360" w:lineRule="auto"/>
        <w:ind w:firstLine="567"/>
        <w:jc w:val="both"/>
        <w:rPr>
          <w:sz w:val="28"/>
          <w:szCs w:val="28"/>
        </w:rPr>
      </w:pPr>
      <w:r w:rsidRPr="001D0B21">
        <w:rPr>
          <w:sz w:val="28"/>
          <w:szCs w:val="28"/>
        </w:rPr>
        <w:t xml:space="preserve">Траектория произвольная. </w:t>
      </w:r>
    </w:p>
    <w:p w:rsidR="001D0B21" w:rsidRDefault="001D0B21" w:rsidP="001D0B21">
      <w:pPr>
        <w:spacing w:after="0" w:line="360" w:lineRule="auto"/>
        <w:ind w:firstLine="567"/>
        <w:jc w:val="both"/>
        <w:rPr>
          <w:sz w:val="28"/>
          <w:szCs w:val="28"/>
        </w:rPr>
      </w:pPr>
    </w:p>
    <w:p w:rsidR="001D0B21" w:rsidRDefault="001D0B21" w:rsidP="001D0B21">
      <w:pPr>
        <w:spacing w:after="0" w:line="360" w:lineRule="auto"/>
        <w:ind w:firstLine="567"/>
        <w:jc w:val="both"/>
        <w:rPr>
          <w:sz w:val="28"/>
          <w:szCs w:val="28"/>
        </w:rPr>
      </w:pPr>
      <w:r w:rsidRPr="001D0B21">
        <w:rPr>
          <w:sz w:val="28"/>
          <w:szCs w:val="28"/>
        </w:rPr>
        <w:t xml:space="preserve">Ходит только по свободным ячейкам, через фигуры не проходит. </w:t>
      </w:r>
    </w:p>
    <w:p w:rsidR="001D0B21" w:rsidRDefault="001D0B21" w:rsidP="001D0B21">
      <w:pPr>
        <w:spacing w:after="0" w:line="360" w:lineRule="auto"/>
        <w:ind w:firstLine="567"/>
        <w:jc w:val="both"/>
        <w:rPr>
          <w:sz w:val="28"/>
          <w:szCs w:val="28"/>
        </w:rPr>
      </w:pPr>
    </w:p>
    <w:p w:rsidR="001D0B21" w:rsidRDefault="001D0B21" w:rsidP="001D0B21">
      <w:pPr>
        <w:spacing w:after="0" w:line="360" w:lineRule="auto"/>
        <w:ind w:firstLine="567"/>
        <w:jc w:val="both"/>
        <w:rPr>
          <w:sz w:val="28"/>
          <w:szCs w:val="28"/>
        </w:rPr>
      </w:pPr>
      <w:r w:rsidRPr="001D0B21">
        <w:rPr>
          <w:sz w:val="28"/>
          <w:szCs w:val="28"/>
        </w:rPr>
        <w:t xml:space="preserve">Взятие чужой фигуры происходит постановкой своей фигуры взамен фигуры соперника. </w:t>
      </w:r>
    </w:p>
    <w:p w:rsidR="001D0B21" w:rsidRDefault="001D0B21" w:rsidP="001D0B21">
      <w:pPr>
        <w:spacing w:after="0" w:line="360" w:lineRule="auto"/>
        <w:ind w:firstLine="567"/>
        <w:jc w:val="both"/>
        <w:rPr>
          <w:sz w:val="28"/>
          <w:szCs w:val="28"/>
        </w:rPr>
      </w:pPr>
    </w:p>
    <w:p w:rsidR="001D0B21" w:rsidRDefault="001D0B21" w:rsidP="001D0B21">
      <w:pPr>
        <w:spacing w:after="0" w:line="360" w:lineRule="auto"/>
        <w:ind w:firstLine="567"/>
        <w:jc w:val="both"/>
        <w:rPr>
          <w:sz w:val="28"/>
          <w:szCs w:val="28"/>
        </w:rPr>
      </w:pPr>
      <w:r w:rsidRPr="001D0B21">
        <w:rPr>
          <w:sz w:val="28"/>
          <w:szCs w:val="28"/>
        </w:rPr>
        <w:t>Фигура соперника снимается с игрового поля.</w:t>
      </w:r>
    </w:p>
    <w:p w:rsidR="001D0B21" w:rsidRPr="001D0B21" w:rsidRDefault="001D0B21" w:rsidP="001D0B21">
      <w:pPr>
        <w:spacing w:after="0" w:line="360" w:lineRule="auto"/>
        <w:ind w:firstLine="567"/>
        <w:jc w:val="both"/>
        <w:rPr>
          <w:sz w:val="28"/>
          <w:szCs w:val="28"/>
        </w:rPr>
      </w:pPr>
    </w:p>
    <w:p w:rsidR="001D0B21" w:rsidRDefault="001D0B21" w:rsidP="001D0B21">
      <w:pPr>
        <w:spacing w:after="0" w:line="360" w:lineRule="auto"/>
        <w:ind w:firstLine="567"/>
        <w:jc w:val="both"/>
        <w:rPr>
          <w:sz w:val="28"/>
          <w:szCs w:val="28"/>
        </w:rPr>
      </w:pPr>
      <w:r w:rsidRPr="001D0B21">
        <w:rPr>
          <w:sz w:val="28"/>
          <w:szCs w:val="28"/>
        </w:rPr>
        <w:t>«КИБЕР» наделен возможностью перемещать «БОССА» неограниченное количество раз, данное перемещение называется «КИБЕР СДВИГ»</w:t>
      </w:r>
      <w:r>
        <w:rPr>
          <w:sz w:val="28"/>
          <w:szCs w:val="28"/>
        </w:rPr>
        <w:t>.</w:t>
      </w:r>
      <w:r w:rsidRPr="001D0B21">
        <w:rPr>
          <w:sz w:val="28"/>
          <w:szCs w:val="28"/>
        </w:rPr>
        <w:t xml:space="preserve"> </w:t>
      </w:r>
    </w:p>
    <w:p w:rsidR="001D0B21" w:rsidRPr="001D0B21" w:rsidRDefault="001D0B21" w:rsidP="001D0B21">
      <w:pPr>
        <w:spacing w:after="0" w:line="360" w:lineRule="auto"/>
        <w:ind w:firstLine="567"/>
        <w:jc w:val="both"/>
        <w:rPr>
          <w:sz w:val="28"/>
          <w:szCs w:val="28"/>
        </w:rPr>
      </w:pPr>
    </w:p>
    <w:p w:rsidR="001D0B21" w:rsidRDefault="001D0B21" w:rsidP="001D0B21">
      <w:pPr>
        <w:spacing w:after="0" w:line="360" w:lineRule="auto"/>
        <w:ind w:firstLine="567"/>
        <w:jc w:val="both"/>
        <w:rPr>
          <w:sz w:val="28"/>
          <w:szCs w:val="28"/>
        </w:rPr>
      </w:pPr>
      <w:r w:rsidRPr="001D0B21">
        <w:rPr>
          <w:sz w:val="28"/>
          <w:szCs w:val="28"/>
        </w:rPr>
        <w:t xml:space="preserve">«КИБЕР» может перемещать «БОССА» на 4 свободных ячейки. </w:t>
      </w:r>
    </w:p>
    <w:p w:rsidR="001D0B21" w:rsidRDefault="001D0B21" w:rsidP="001D0B21">
      <w:pPr>
        <w:spacing w:after="0" w:line="360" w:lineRule="auto"/>
        <w:ind w:firstLine="567"/>
        <w:jc w:val="both"/>
        <w:rPr>
          <w:sz w:val="28"/>
          <w:szCs w:val="28"/>
        </w:rPr>
      </w:pPr>
    </w:p>
    <w:p w:rsidR="001D0B21" w:rsidRDefault="001D0B21" w:rsidP="001D0B21">
      <w:pPr>
        <w:spacing w:after="0" w:line="360" w:lineRule="auto"/>
        <w:ind w:firstLine="567"/>
        <w:jc w:val="both"/>
        <w:rPr>
          <w:sz w:val="28"/>
          <w:szCs w:val="28"/>
        </w:rPr>
      </w:pPr>
      <w:r w:rsidRPr="001D0B21">
        <w:rPr>
          <w:sz w:val="28"/>
          <w:szCs w:val="28"/>
        </w:rPr>
        <w:t xml:space="preserve">Пример: «КИБЕР» встает на место «БОССА», это первый ход, далее ход производит «БОСС» на 4 ячейки, по произвольной траектории. </w:t>
      </w:r>
    </w:p>
    <w:p w:rsidR="001D0B21" w:rsidRDefault="001D0B21" w:rsidP="001D0B21">
      <w:pPr>
        <w:spacing w:after="0" w:line="360" w:lineRule="auto"/>
        <w:ind w:firstLine="567"/>
        <w:jc w:val="both"/>
        <w:rPr>
          <w:sz w:val="28"/>
          <w:szCs w:val="28"/>
        </w:rPr>
      </w:pPr>
    </w:p>
    <w:p w:rsidR="001D0B21" w:rsidRDefault="001D0B21" w:rsidP="001D0B21">
      <w:pPr>
        <w:spacing w:after="0" w:line="360" w:lineRule="auto"/>
        <w:ind w:firstLine="567"/>
        <w:jc w:val="both"/>
        <w:rPr>
          <w:sz w:val="28"/>
          <w:szCs w:val="28"/>
        </w:rPr>
      </w:pPr>
      <w:r w:rsidRPr="001D0B21">
        <w:rPr>
          <w:sz w:val="28"/>
          <w:szCs w:val="28"/>
        </w:rPr>
        <w:t>Если на последнем ходу перед «БОССОМ» стоит своя фигура, он может поменяться с ней местами, т.е. «БОСС» встает на место своей фигуры, а фигура смещается на ячейку, с которой пришел «БОСС».</w:t>
      </w:r>
    </w:p>
    <w:p w:rsidR="001D0B21" w:rsidRDefault="001D0B21" w:rsidP="001D0B21">
      <w:pPr>
        <w:spacing w:after="0" w:line="360" w:lineRule="auto"/>
        <w:ind w:firstLine="567"/>
        <w:jc w:val="both"/>
        <w:rPr>
          <w:sz w:val="28"/>
          <w:szCs w:val="28"/>
        </w:rPr>
      </w:pPr>
    </w:p>
    <w:p w:rsidR="001D0B21" w:rsidRDefault="001D0B21" w:rsidP="001D0B21">
      <w:pPr>
        <w:spacing w:after="0" w:line="360" w:lineRule="auto"/>
        <w:ind w:firstLine="567"/>
        <w:jc w:val="both"/>
        <w:rPr>
          <w:sz w:val="28"/>
          <w:szCs w:val="28"/>
        </w:rPr>
      </w:pPr>
      <w:r w:rsidRPr="001D0B21">
        <w:rPr>
          <w:sz w:val="28"/>
          <w:szCs w:val="28"/>
        </w:rPr>
        <w:t>Если «КИБЕР» находится на расстоянии от «БОССА», тогда перемещение возможно на оставшиеся количество ходов «КИБЕРА».</w:t>
      </w:r>
    </w:p>
    <w:p w:rsidR="001D0B21" w:rsidRDefault="001D0B21" w:rsidP="001D0B21">
      <w:pPr>
        <w:spacing w:after="0" w:line="360" w:lineRule="auto"/>
        <w:ind w:firstLine="567"/>
        <w:jc w:val="both"/>
        <w:rPr>
          <w:sz w:val="28"/>
          <w:szCs w:val="28"/>
        </w:rPr>
      </w:pPr>
    </w:p>
    <w:p w:rsidR="001D0B21" w:rsidRDefault="001D0B21" w:rsidP="001D0B21">
      <w:pPr>
        <w:spacing w:after="0" w:line="360" w:lineRule="auto"/>
        <w:ind w:firstLine="567"/>
        <w:jc w:val="both"/>
        <w:rPr>
          <w:sz w:val="28"/>
          <w:szCs w:val="28"/>
        </w:rPr>
      </w:pPr>
      <w:r w:rsidRPr="001D0B21">
        <w:rPr>
          <w:sz w:val="28"/>
          <w:szCs w:val="28"/>
        </w:rPr>
        <w:t xml:space="preserve">Пример: «КИБЕР» ходит на 3 ячейки, далее ходит «БОСС» на 2 оставшиеся ячейки, по произвольной траектории. </w:t>
      </w:r>
    </w:p>
    <w:p w:rsidR="001D0B21" w:rsidRDefault="001D0B21" w:rsidP="001D0B21">
      <w:pPr>
        <w:spacing w:after="0" w:line="360" w:lineRule="auto"/>
        <w:ind w:firstLine="567"/>
        <w:jc w:val="both"/>
        <w:rPr>
          <w:sz w:val="28"/>
          <w:szCs w:val="28"/>
        </w:rPr>
      </w:pPr>
    </w:p>
    <w:p w:rsidR="001D0B21" w:rsidRPr="001D0B21" w:rsidRDefault="001D0B21" w:rsidP="001D0B21">
      <w:pPr>
        <w:spacing w:after="0" w:line="360" w:lineRule="auto"/>
        <w:ind w:firstLine="567"/>
        <w:jc w:val="both"/>
        <w:rPr>
          <w:sz w:val="28"/>
          <w:szCs w:val="28"/>
        </w:rPr>
      </w:pPr>
      <w:r w:rsidRPr="001D0B21">
        <w:rPr>
          <w:sz w:val="28"/>
          <w:szCs w:val="28"/>
        </w:rPr>
        <w:t>Если на последнем ходу перед «БОССОМ» стоит своя фигура, он может поменяться с ней местами, т.е. «БОСС» встает на место своей фигуры, а фигура смещается на ячейку, с которой пришел «БОСС».</w:t>
      </w:r>
    </w:p>
    <w:p w:rsidR="001D0B21" w:rsidRPr="001D0B21" w:rsidRDefault="001D0B21" w:rsidP="001D0B21">
      <w:pPr>
        <w:spacing w:after="0" w:line="360" w:lineRule="auto"/>
        <w:ind w:firstLine="567"/>
        <w:jc w:val="both"/>
        <w:rPr>
          <w:sz w:val="28"/>
          <w:szCs w:val="28"/>
        </w:rPr>
      </w:pPr>
    </w:p>
    <w:p w:rsidR="001D0B21" w:rsidRPr="001D0B21" w:rsidRDefault="001D0B21" w:rsidP="001D0B21">
      <w:pPr>
        <w:spacing w:after="0" w:line="360" w:lineRule="auto"/>
        <w:ind w:firstLine="567"/>
        <w:jc w:val="center"/>
        <w:rPr>
          <w:sz w:val="28"/>
          <w:szCs w:val="28"/>
        </w:rPr>
      </w:pPr>
      <w:r w:rsidRPr="001D0B21">
        <w:rPr>
          <w:sz w:val="28"/>
          <w:szCs w:val="28"/>
        </w:rPr>
        <w:t>БОСС</w:t>
      </w:r>
    </w:p>
    <w:p w:rsidR="001D0B21" w:rsidRPr="001D0B21" w:rsidRDefault="001D0B21" w:rsidP="001D0B21">
      <w:pPr>
        <w:spacing w:after="0" w:line="360" w:lineRule="auto"/>
        <w:ind w:firstLine="567"/>
        <w:jc w:val="center"/>
        <w:rPr>
          <w:sz w:val="28"/>
          <w:szCs w:val="28"/>
        </w:rPr>
      </w:pPr>
      <w:r w:rsidRPr="001D0B21">
        <w:rPr>
          <w:noProof/>
          <w:sz w:val="28"/>
          <w:szCs w:val="28"/>
        </w:rPr>
        <w:drawing>
          <wp:inline distT="0" distB="0" distL="0" distR="0">
            <wp:extent cx="1631950" cy="1387365"/>
            <wp:effectExtent l="0" t="0" r="6350" b="3810"/>
            <wp:docPr id="38"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ход босс.jpg"/>
                    <pic:cNvPicPr/>
                  </pic:nvPicPr>
                  <pic:blipFill>
                    <a:blip r:embed="rId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631679" cy="1387135"/>
                    </a:xfrm>
                    <a:prstGeom prst="rect">
                      <a:avLst/>
                    </a:prstGeom>
                  </pic:spPr>
                </pic:pic>
              </a:graphicData>
            </a:graphic>
          </wp:inline>
        </w:drawing>
      </w:r>
    </w:p>
    <w:p w:rsidR="001D0B21" w:rsidRDefault="001D0B21" w:rsidP="001D0B21">
      <w:pPr>
        <w:spacing w:after="0" w:line="360" w:lineRule="auto"/>
        <w:ind w:firstLine="567"/>
        <w:jc w:val="both"/>
        <w:rPr>
          <w:sz w:val="28"/>
          <w:szCs w:val="28"/>
        </w:rPr>
      </w:pPr>
      <w:r w:rsidRPr="001D0B21">
        <w:rPr>
          <w:rStyle w:val="af4"/>
          <w:color w:val="auto"/>
          <w:sz w:val="28"/>
          <w:szCs w:val="28"/>
        </w:rPr>
        <w:t>БОСС</w:t>
      </w:r>
      <w:r w:rsidRPr="001D0B21">
        <w:rPr>
          <w:sz w:val="28"/>
          <w:szCs w:val="28"/>
        </w:rPr>
        <w:t xml:space="preserve"> - ходит на одну ячейку, во все шесть сторон, как вперед, так и назад. </w:t>
      </w:r>
    </w:p>
    <w:p w:rsidR="001D0B21" w:rsidRDefault="001D0B21" w:rsidP="001D0B21">
      <w:pPr>
        <w:spacing w:after="0" w:line="360" w:lineRule="auto"/>
        <w:ind w:firstLine="567"/>
        <w:jc w:val="both"/>
        <w:rPr>
          <w:sz w:val="28"/>
          <w:szCs w:val="28"/>
        </w:rPr>
      </w:pPr>
    </w:p>
    <w:p w:rsidR="001D0B21" w:rsidRDefault="001D0B21" w:rsidP="001D0B21">
      <w:pPr>
        <w:spacing w:after="0" w:line="360" w:lineRule="auto"/>
        <w:ind w:firstLine="567"/>
        <w:jc w:val="both"/>
        <w:rPr>
          <w:sz w:val="28"/>
          <w:szCs w:val="28"/>
        </w:rPr>
      </w:pPr>
      <w:r w:rsidRPr="001D0B21">
        <w:rPr>
          <w:sz w:val="28"/>
          <w:szCs w:val="28"/>
        </w:rPr>
        <w:t xml:space="preserve">Также может занимать место своей фигуры, меняясь с ней местами, данный ход называется «СДВИГ». </w:t>
      </w:r>
    </w:p>
    <w:p w:rsidR="001D0B21" w:rsidRDefault="001D0B21" w:rsidP="001D0B21">
      <w:pPr>
        <w:spacing w:after="0" w:line="360" w:lineRule="auto"/>
        <w:ind w:firstLine="567"/>
        <w:jc w:val="both"/>
        <w:rPr>
          <w:sz w:val="28"/>
          <w:szCs w:val="28"/>
        </w:rPr>
      </w:pPr>
    </w:p>
    <w:p w:rsidR="001D0B21" w:rsidRDefault="001D0B21" w:rsidP="001D0B21">
      <w:pPr>
        <w:spacing w:after="0" w:line="360" w:lineRule="auto"/>
        <w:ind w:firstLine="567"/>
        <w:jc w:val="both"/>
        <w:rPr>
          <w:sz w:val="28"/>
          <w:szCs w:val="28"/>
        </w:rPr>
      </w:pPr>
      <w:r w:rsidRPr="001D0B21">
        <w:rPr>
          <w:sz w:val="28"/>
          <w:szCs w:val="28"/>
        </w:rPr>
        <w:t>Взятие чужой фигуры происходит постановкой своей фигуры взамен фигуры соперника.</w:t>
      </w:r>
    </w:p>
    <w:p w:rsidR="001D0B21" w:rsidRDefault="001D0B21" w:rsidP="001D0B21">
      <w:pPr>
        <w:spacing w:after="0" w:line="360" w:lineRule="auto"/>
        <w:ind w:firstLine="567"/>
        <w:jc w:val="both"/>
        <w:rPr>
          <w:sz w:val="28"/>
          <w:szCs w:val="28"/>
        </w:rPr>
      </w:pPr>
    </w:p>
    <w:p w:rsidR="001D0B21" w:rsidRPr="001D0B21" w:rsidRDefault="001D0B21" w:rsidP="001D0B21">
      <w:pPr>
        <w:spacing w:after="0" w:line="360" w:lineRule="auto"/>
        <w:ind w:firstLine="567"/>
        <w:jc w:val="both"/>
        <w:rPr>
          <w:sz w:val="28"/>
          <w:szCs w:val="28"/>
        </w:rPr>
      </w:pPr>
      <w:r w:rsidRPr="001D0B21">
        <w:rPr>
          <w:sz w:val="28"/>
          <w:szCs w:val="28"/>
        </w:rPr>
        <w:t>Фигура соперника снимается с игрового поля.</w:t>
      </w:r>
    </w:p>
    <w:p w:rsidR="001D0B21" w:rsidRPr="001D0B21" w:rsidRDefault="001D0B21" w:rsidP="001D0B21">
      <w:pPr>
        <w:spacing w:after="0" w:line="360" w:lineRule="auto"/>
        <w:ind w:firstLine="567"/>
        <w:jc w:val="both"/>
        <w:rPr>
          <w:sz w:val="28"/>
          <w:szCs w:val="28"/>
        </w:rPr>
      </w:pPr>
    </w:p>
    <w:p w:rsidR="001D0B21" w:rsidRPr="001D0B21" w:rsidRDefault="001D0B21" w:rsidP="001D0B21">
      <w:pPr>
        <w:spacing w:after="0" w:line="360" w:lineRule="auto"/>
        <w:ind w:firstLine="567"/>
        <w:jc w:val="center"/>
        <w:rPr>
          <w:b/>
          <w:sz w:val="28"/>
          <w:szCs w:val="28"/>
        </w:rPr>
      </w:pPr>
      <w:r w:rsidRPr="001D0B21">
        <w:rPr>
          <w:b/>
          <w:sz w:val="28"/>
          <w:szCs w:val="28"/>
        </w:rPr>
        <w:t>ЛЕДИ</w:t>
      </w:r>
    </w:p>
    <w:p w:rsidR="001D0B21" w:rsidRPr="001D0B21" w:rsidRDefault="001D0B21" w:rsidP="001D0B21">
      <w:pPr>
        <w:spacing w:after="0" w:line="360" w:lineRule="auto"/>
        <w:ind w:firstLine="567"/>
        <w:jc w:val="center"/>
        <w:rPr>
          <w:sz w:val="28"/>
          <w:szCs w:val="28"/>
        </w:rPr>
      </w:pPr>
      <w:r w:rsidRPr="001D0B21">
        <w:rPr>
          <w:noProof/>
          <w:sz w:val="28"/>
          <w:szCs w:val="28"/>
        </w:rPr>
        <w:drawing>
          <wp:inline distT="0" distB="0" distL="0" distR="0">
            <wp:extent cx="1651000" cy="1403560"/>
            <wp:effectExtent l="0" t="0" r="6350" b="6350"/>
            <wp:docPr id="39"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ход леди.jpg"/>
                    <pic:cNvPicPr/>
                  </pic:nvPicPr>
                  <pic:blipFill>
                    <a:blip r:embed="rId3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650726" cy="1403327"/>
                    </a:xfrm>
                    <a:prstGeom prst="rect">
                      <a:avLst/>
                    </a:prstGeom>
                  </pic:spPr>
                </pic:pic>
              </a:graphicData>
            </a:graphic>
          </wp:inline>
        </w:drawing>
      </w:r>
    </w:p>
    <w:p w:rsidR="001D0B21" w:rsidRDefault="001D0B21" w:rsidP="001D0B21">
      <w:pPr>
        <w:suppressAutoHyphens w:val="0"/>
        <w:spacing w:after="0" w:line="360" w:lineRule="auto"/>
        <w:ind w:firstLine="567"/>
        <w:jc w:val="both"/>
        <w:rPr>
          <w:sz w:val="28"/>
          <w:szCs w:val="28"/>
        </w:rPr>
      </w:pPr>
      <w:r w:rsidRPr="001D0B21">
        <w:rPr>
          <w:rStyle w:val="af4"/>
          <w:color w:val="auto"/>
          <w:sz w:val="28"/>
          <w:szCs w:val="28"/>
        </w:rPr>
        <w:t>ЛЕДИ</w:t>
      </w:r>
      <w:r w:rsidRPr="001D0B21">
        <w:rPr>
          <w:sz w:val="28"/>
          <w:szCs w:val="28"/>
        </w:rPr>
        <w:t xml:space="preserve"> – объединяет ходы «КУБА» и «СФЕРЫ».  </w:t>
      </w:r>
    </w:p>
    <w:p w:rsidR="001D0B21" w:rsidRDefault="001D0B21" w:rsidP="001D0B21">
      <w:pPr>
        <w:suppressAutoHyphens w:val="0"/>
        <w:spacing w:after="0" w:line="360" w:lineRule="auto"/>
        <w:ind w:firstLine="567"/>
        <w:jc w:val="both"/>
        <w:rPr>
          <w:sz w:val="28"/>
          <w:szCs w:val="28"/>
        </w:rPr>
      </w:pPr>
    </w:p>
    <w:p w:rsidR="001D0B21" w:rsidRDefault="001D0B21" w:rsidP="001D0B21">
      <w:pPr>
        <w:suppressAutoHyphens w:val="0"/>
        <w:spacing w:after="0" w:line="360" w:lineRule="auto"/>
        <w:ind w:firstLine="567"/>
        <w:jc w:val="both"/>
        <w:rPr>
          <w:sz w:val="28"/>
          <w:szCs w:val="28"/>
        </w:rPr>
      </w:pPr>
      <w:r w:rsidRPr="001D0B21">
        <w:rPr>
          <w:sz w:val="28"/>
          <w:szCs w:val="28"/>
        </w:rPr>
        <w:lastRenderedPageBreak/>
        <w:t xml:space="preserve">Т.е. ходит на любую ячейку по прямой до борта, траектория должна быть свободна, через свои фигуры не ходит.  </w:t>
      </w:r>
    </w:p>
    <w:p w:rsidR="001D0B21" w:rsidRDefault="001D0B21" w:rsidP="001D0B21">
      <w:pPr>
        <w:suppressAutoHyphens w:val="0"/>
        <w:spacing w:after="0" w:line="360" w:lineRule="auto"/>
        <w:ind w:firstLine="567"/>
        <w:jc w:val="both"/>
        <w:rPr>
          <w:sz w:val="28"/>
          <w:szCs w:val="28"/>
        </w:rPr>
      </w:pPr>
    </w:p>
    <w:p w:rsidR="001D0B21" w:rsidRDefault="001D0B21" w:rsidP="001D0B21">
      <w:pPr>
        <w:suppressAutoHyphens w:val="0"/>
        <w:spacing w:after="0" w:line="360" w:lineRule="auto"/>
        <w:ind w:firstLine="567"/>
        <w:jc w:val="both"/>
        <w:rPr>
          <w:sz w:val="28"/>
          <w:szCs w:val="28"/>
        </w:rPr>
      </w:pPr>
      <w:r w:rsidRPr="001D0B21">
        <w:rPr>
          <w:sz w:val="28"/>
          <w:szCs w:val="28"/>
        </w:rPr>
        <w:t xml:space="preserve">Ходит на любую ячейку по кругу цвета, на котором стоит фигура. </w:t>
      </w:r>
    </w:p>
    <w:p w:rsidR="001D0B21" w:rsidRDefault="001D0B21" w:rsidP="001D0B21">
      <w:pPr>
        <w:suppressAutoHyphens w:val="0"/>
        <w:spacing w:after="0" w:line="360" w:lineRule="auto"/>
        <w:ind w:firstLine="567"/>
        <w:jc w:val="both"/>
        <w:rPr>
          <w:sz w:val="28"/>
          <w:szCs w:val="28"/>
        </w:rPr>
      </w:pPr>
    </w:p>
    <w:p w:rsidR="001D0B21" w:rsidRDefault="001D0B21" w:rsidP="001D0B21">
      <w:pPr>
        <w:suppressAutoHyphens w:val="0"/>
        <w:spacing w:after="0" w:line="360" w:lineRule="auto"/>
        <w:ind w:firstLine="567"/>
        <w:jc w:val="both"/>
        <w:rPr>
          <w:sz w:val="28"/>
          <w:szCs w:val="28"/>
        </w:rPr>
      </w:pPr>
      <w:r w:rsidRPr="001D0B21">
        <w:rPr>
          <w:sz w:val="28"/>
          <w:szCs w:val="28"/>
        </w:rPr>
        <w:t>Траектория хода должна быть свободна, через свои фигуры не ходит.</w:t>
      </w:r>
    </w:p>
    <w:p w:rsidR="001D0B21" w:rsidRDefault="001D0B21" w:rsidP="001D0B21">
      <w:pPr>
        <w:suppressAutoHyphens w:val="0"/>
        <w:spacing w:after="0" w:line="360" w:lineRule="auto"/>
        <w:ind w:firstLine="567"/>
        <w:jc w:val="both"/>
        <w:rPr>
          <w:sz w:val="28"/>
          <w:szCs w:val="28"/>
        </w:rPr>
      </w:pPr>
    </w:p>
    <w:p w:rsidR="001D0B21" w:rsidRDefault="001D0B21" w:rsidP="001D0B21">
      <w:pPr>
        <w:suppressAutoHyphens w:val="0"/>
        <w:spacing w:after="0" w:line="360" w:lineRule="auto"/>
        <w:ind w:firstLine="567"/>
        <w:jc w:val="both"/>
        <w:rPr>
          <w:sz w:val="28"/>
          <w:szCs w:val="28"/>
        </w:rPr>
      </w:pPr>
      <w:r w:rsidRPr="001D0B21">
        <w:rPr>
          <w:sz w:val="28"/>
          <w:szCs w:val="28"/>
        </w:rPr>
        <w:t xml:space="preserve">Взятие чужой фигуры происходит постановкой своей фигуры взамен фигуры соперника. </w:t>
      </w:r>
    </w:p>
    <w:p w:rsidR="001D0B21" w:rsidRDefault="001D0B21" w:rsidP="001D0B21">
      <w:pPr>
        <w:suppressAutoHyphens w:val="0"/>
        <w:spacing w:after="0" w:line="360" w:lineRule="auto"/>
        <w:ind w:firstLine="567"/>
        <w:jc w:val="both"/>
        <w:rPr>
          <w:sz w:val="28"/>
          <w:szCs w:val="28"/>
        </w:rPr>
      </w:pPr>
    </w:p>
    <w:p w:rsidR="001D0B21" w:rsidRDefault="001D0B21" w:rsidP="001D0B21">
      <w:pPr>
        <w:suppressAutoHyphens w:val="0"/>
        <w:spacing w:after="0" w:line="360" w:lineRule="auto"/>
        <w:ind w:firstLine="567"/>
        <w:jc w:val="both"/>
        <w:rPr>
          <w:sz w:val="28"/>
          <w:szCs w:val="28"/>
        </w:rPr>
      </w:pPr>
      <w:r w:rsidRPr="001D0B21">
        <w:rPr>
          <w:sz w:val="28"/>
          <w:szCs w:val="28"/>
        </w:rPr>
        <w:t>Фигура соперника снимается с игрового поля.</w:t>
      </w:r>
      <w:r>
        <w:rPr>
          <w:sz w:val="28"/>
          <w:szCs w:val="28"/>
        </w:rPr>
        <w:t xml:space="preserve"> </w:t>
      </w:r>
    </w:p>
    <w:p w:rsidR="001D0B21" w:rsidRDefault="001D0B21" w:rsidP="001D0B21">
      <w:pPr>
        <w:suppressAutoHyphens w:val="0"/>
        <w:spacing w:after="0" w:line="360" w:lineRule="auto"/>
        <w:ind w:firstLine="567"/>
        <w:jc w:val="both"/>
        <w:rPr>
          <w:sz w:val="28"/>
          <w:szCs w:val="28"/>
        </w:rPr>
      </w:pPr>
    </w:p>
    <w:p w:rsidR="001D0B21" w:rsidRPr="001D0B21" w:rsidRDefault="001D0B21" w:rsidP="001D0B21">
      <w:pPr>
        <w:suppressAutoHyphens w:val="0"/>
        <w:spacing w:after="0" w:line="360" w:lineRule="auto"/>
        <w:ind w:firstLine="567"/>
        <w:jc w:val="center"/>
        <w:rPr>
          <w:b/>
          <w:sz w:val="28"/>
          <w:szCs w:val="28"/>
        </w:rPr>
      </w:pPr>
      <w:r w:rsidRPr="001D0B21">
        <w:rPr>
          <w:b/>
          <w:sz w:val="28"/>
          <w:szCs w:val="28"/>
        </w:rPr>
        <w:t>ПРАВИЛА ИГРЫ</w:t>
      </w:r>
    </w:p>
    <w:p w:rsidR="001D0B21" w:rsidRDefault="001D0B21" w:rsidP="001D0B21">
      <w:pPr>
        <w:suppressAutoHyphens w:val="0"/>
        <w:spacing w:after="0" w:line="360" w:lineRule="auto"/>
        <w:ind w:firstLine="567"/>
        <w:jc w:val="both"/>
        <w:rPr>
          <w:sz w:val="28"/>
          <w:szCs w:val="28"/>
        </w:rPr>
      </w:pPr>
      <w:r w:rsidRPr="001D0B21">
        <w:rPr>
          <w:sz w:val="28"/>
          <w:szCs w:val="28"/>
        </w:rPr>
        <w:t xml:space="preserve">В игру «Гексайрон» играют 2 игрока и располагаются они друг напротив друга, со стороны темных фигур. </w:t>
      </w:r>
    </w:p>
    <w:p w:rsidR="001D0B21" w:rsidRDefault="001D0B21" w:rsidP="001D0B21">
      <w:pPr>
        <w:suppressAutoHyphens w:val="0"/>
        <w:spacing w:after="0" w:line="360" w:lineRule="auto"/>
        <w:ind w:firstLine="567"/>
        <w:jc w:val="both"/>
        <w:rPr>
          <w:sz w:val="28"/>
          <w:szCs w:val="28"/>
        </w:rPr>
      </w:pPr>
    </w:p>
    <w:p w:rsidR="001D0B21" w:rsidRDefault="001D0B21" w:rsidP="001D0B21">
      <w:pPr>
        <w:suppressAutoHyphens w:val="0"/>
        <w:spacing w:after="0" w:line="360" w:lineRule="auto"/>
        <w:ind w:firstLine="567"/>
        <w:jc w:val="both"/>
        <w:rPr>
          <w:sz w:val="28"/>
          <w:szCs w:val="28"/>
        </w:rPr>
      </w:pPr>
      <w:r w:rsidRPr="001D0B21">
        <w:rPr>
          <w:sz w:val="28"/>
          <w:szCs w:val="28"/>
        </w:rPr>
        <w:t xml:space="preserve">Игроки выбирают цвет фигур, которыми будут играть. </w:t>
      </w:r>
    </w:p>
    <w:p w:rsidR="001D0B21" w:rsidRDefault="001D0B21" w:rsidP="001D0B21">
      <w:pPr>
        <w:suppressAutoHyphens w:val="0"/>
        <w:spacing w:after="0" w:line="360" w:lineRule="auto"/>
        <w:ind w:firstLine="567"/>
        <w:jc w:val="both"/>
        <w:rPr>
          <w:sz w:val="28"/>
          <w:szCs w:val="28"/>
        </w:rPr>
      </w:pPr>
    </w:p>
    <w:p w:rsidR="001D0B21" w:rsidRDefault="001D0B21" w:rsidP="001D0B21">
      <w:pPr>
        <w:suppressAutoHyphens w:val="0"/>
        <w:spacing w:after="0" w:line="360" w:lineRule="auto"/>
        <w:ind w:firstLine="567"/>
        <w:jc w:val="both"/>
        <w:rPr>
          <w:sz w:val="28"/>
          <w:szCs w:val="28"/>
        </w:rPr>
      </w:pPr>
      <w:r w:rsidRPr="001D0B21">
        <w:rPr>
          <w:sz w:val="28"/>
          <w:szCs w:val="28"/>
        </w:rPr>
        <w:t xml:space="preserve">Темные фигуры ходят первыми, не зависимо от ближнего или дальнего расположения. </w:t>
      </w:r>
    </w:p>
    <w:p w:rsidR="001D0B21" w:rsidRDefault="001D0B21" w:rsidP="001D0B21">
      <w:pPr>
        <w:suppressAutoHyphens w:val="0"/>
        <w:spacing w:after="0" w:line="360" w:lineRule="auto"/>
        <w:ind w:firstLine="567"/>
        <w:jc w:val="both"/>
        <w:rPr>
          <w:sz w:val="28"/>
          <w:szCs w:val="28"/>
        </w:rPr>
      </w:pPr>
    </w:p>
    <w:p w:rsidR="001D0B21" w:rsidRDefault="001D0B21" w:rsidP="001D0B21">
      <w:pPr>
        <w:suppressAutoHyphens w:val="0"/>
        <w:spacing w:after="0" w:line="360" w:lineRule="auto"/>
        <w:ind w:firstLine="567"/>
        <w:jc w:val="both"/>
        <w:rPr>
          <w:sz w:val="28"/>
          <w:szCs w:val="28"/>
        </w:rPr>
      </w:pPr>
      <w:r w:rsidRPr="001D0B21">
        <w:rPr>
          <w:sz w:val="28"/>
          <w:szCs w:val="28"/>
        </w:rPr>
        <w:t xml:space="preserve">Светлые фигуры всегда располагаются в центре. </w:t>
      </w:r>
    </w:p>
    <w:p w:rsidR="001D0B21" w:rsidRDefault="001D0B21" w:rsidP="001D0B21">
      <w:pPr>
        <w:suppressAutoHyphens w:val="0"/>
        <w:spacing w:after="0" w:line="360" w:lineRule="auto"/>
        <w:ind w:firstLine="567"/>
        <w:jc w:val="both"/>
        <w:rPr>
          <w:sz w:val="28"/>
          <w:szCs w:val="28"/>
        </w:rPr>
      </w:pPr>
    </w:p>
    <w:p w:rsidR="001D0B21" w:rsidRDefault="001D0B21" w:rsidP="001D0B21">
      <w:pPr>
        <w:suppressAutoHyphens w:val="0"/>
        <w:spacing w:after="0" w:line="360" w:lineRule="auto"/>
        <w:ind w:firstLine="567"/>
        <w:jc w:val="both"/>
        <w:rPr>
          <w:sz w:val="28"/>
          <w:szCs w:val="28"/>
        </w:rPr>
      </w:pPr>
      <w:r w:rsidRPr="001D0B21">
        <w:rPr>
          <w:sz w:val="28"/>
          <w:szCs w:val="28"/>
        </w:rPr>
        <w:t xml:space="preserve">Игра до взятия фигуры БОСС называется «партия». </w:t>
      </w:r>
    </w:p>
    <w:p w:rsidR="001D0B21" w:rsidRDefault="001D0B21" w:rsidP="001D0B21">
      <w:pPr>
        <w:suppressAutoHyphens w:val="0"/>
        <w:spacing w:after="0" w:line="360" w:lineRule="auto"/>
        <w:ind w:firstLine="567"/>
        <w:jc w:val="both"/>
        <w:rPr>
          <w:sz w:val="28"/>
          <w:szCs w:val="28"/>
        </w:rPr>
      </w:pPr>
    </w:p>
    <w:p w:rsidR="001D0B21" w:rsidRDefault="001D0B21" w:rsidP="001D0B21">
      <w:pPr>
        <w:suppressAutoHyphens w:val="0"/>
        <w:spacing w:after="0" w:line="360" w:lineRule="auto"/>
        <w:ind w:firstLine="567"/>
        <w:jc w:val="both"/>
        <w:rPr>
          <w:sz w:val="28"/>
          <w:szCs w:val="28"/>
        </w:rPr>
      </w:pPr>
      <w:r w:rsidRPr="001D0B21">
        <w:rPr>
          <w:sz w:val="28"/>
          <w:szCs w:val="28"/>
        </w:rPr>
        <w:t xml:space="preserve">Количество партий устанавливается либо в договоре между участниками, либо проводящим игру перед началом игры. </w:t>
      </w:r>
    </w:p>
    <w:p w:rsidR="001D0B21" w:rsidRDefault="001D0B21" w:rsidP="001D0B21">
      <w:pPr>
        <w:suppressAutoHyphens w:val="0"/>
        <w:spacing w:after="0" w:line="360" w:lineRule="auto"/>
        <w:ind w:firstLine="567"/>
        <w:jc w:val="both"/>
        <w:rPr>
          <w:sz w:val="28"/>
          <w:szCs w:val="28"/>
        </w:rPr>
      </w:pPr>
    </w:p>
    <w:p w:rsidR="001D0B21" w:rsidRDefault="001D0B21" w:rsidP="001D0B21">
      <w:pPr>
        <w:suppressAutoHyphens w:val="0"/>
        <w:spacing w:after="0" w:line="360" w:lineRule="auto"/>
        <w:ind w:firstLine="567"/>
        <w:jc w:val="both"/>
        <w:rPr>
          <w:sz w:val="28"/>
          <w:szCs w:val="28"/>
        </w:rPr>
      </w:pPr>
      <w:r w:rsidRPr="001D0B21">
        <w:rPr>
          <w:sz w:val="28"/>
          <w:szCs w:val="28"/>
        </w:rPr>
        <w:t xml:space="preserve">В игру «Гексайрон» можно играть как на время, так и без фиксации времени. </w:t>
      </w:r>
    </w:p>
    <w:p w:rsidR="001D0B21" w:rsidRDefault="001D0B21" w:rsidP="001D0B21">
      <w:pPr>
        <w:suppressAutoHyphens w:val="0"/>
        <w:spacing w:after="0" w:line="360" w:lineRule="auto"/>
        <w:ind w:firstLine="567"/>
        <w:jc w:val="both"/>
        <w:rPr>
          <w:sz w:val="28"/>
          <w:szCs w:val="28"/>
        </w:rPr>
      </w:pPr>
    </w:p>
    <w:p w:rsidR="001D0B21" w:rsidRDefault="001D0B21" w:rsidP="001D0B21">
      <w:pPr>
        <w:suppressAutoHyphens w:val="0"/>
        <w:spacing w:after="0" w:line="360" w:lineRule="auto"/>
        <w:ind w:firstLine="567"/>
        <w:jc w:val="both"/>
        <w:rPr>
          <w:sz w:val="28"/>
          <w:szCs w:val="28"/>
        </w:rPr>
      </w:pPr>
      <w:r w:rsidRPr="001D0B21">
        <w:rPr>
          <w:sz w:val="28"/>
          <w:szCs w:val="28"/>
        </w:rPr>
        <w:t xml:space="preserve">Если игра идет на время, тогда можно выбрать «время на ход» или «время на партию». </w:t>
      </w:r>
    </w:p>
    <w:p w:rsidR="001D0B21" w:rsidRDefault="001D0B21" w:rsidP="001D0B21">
      <w:pPr>
        <w:suppressAutoHyphens w:val="0"/>
        <w:spacing w:after="0" w:line="360" w:lineRule="auto"/>
        <w:ind w:firstLine="567"/>
        <w:jc w:val="both"/>
        <w:rPr>
          <w:sz w:val="28"/>
          <w:szCs w:val="28"/>
        </w:rPr>
      </w:pPr>
    </w:p>
    <w:p w:rsidR="001D0B21" w:rsidRDefault="001D0B21" w:rsidP="001D0B21">
      <w:pPr>
        <w:suppressAutoHyphens w:val="0"/>
        <w:spacing w:after="0" w:line="360" w:lineRule="auto"/>
        <w:ind w:firstLine="567"/>
        <w:jc w:val="both"/>
        <w:rPr>
          <w:sz w:val="28"/>
          <w:szCs w:val="28"/>
        </w:rPr>
      </w:pPr>
      <w:r w:rsidRPr="001D0B21">
        <w:rPr>
          <w:sz w:val="28"/>
          <w:szCs w:val="28"/>
        </w:rPr>
        <w:t xml:space="preserve">При выборе «время на ход» устанавливается определенное время на ход, по истечению которого проигрывает игрок, у которого оно закончилось.  </w:t>
      </w:r>
    </w:p>
    <w:p w:rsidR="001D0B21" w:rsidRDefault="001D0B21" w:rsidP="001D0B21">
      <w:pPr>
        <w:suppressAutoHyphens w:val="0"/>
        <w:spacing w:after="0" w:line="360" w:lineRule="auto"/>
        <w:ind w:firstLine="567"/>
        <w:jc w:val="both"/>
        <w:rPr>
          <w:sz w:val="28"/>
          <w:szCs w:val="28"/>
        </w:rPr>
      </w:pPr>
    </w:p>
    <w:p w:rsidR="001D0B21" w:rsidRDefault="001D0B21" w:rsidP="001D0B21">
      <w:pPr>
        <w:suppressAutoHyphens w:val="0"/>
        <w:spacing w:after="0" w:line="360" w:lineRule="auto"/>
        <w:ind w:firstLine="567"/>
        <w:jc w:val="both"/>
        <w:rPr>
          <w:sz w:val="28"/>
          <w:szCs w:val="28"/>
        </w:rPr>
      </w:pPr>
      <w:r w:rsidRPr="001D0B21">
        <w:rPr>
          <w:sz w:val="28"/>
          <w:szCs w:val="28"/>
        </w:rPr>
        <w:t xml:space="preserve">При выборе «время на партию» проигрывает игрок, у которого либо взят БОСС, либо по истечении времени у игрока оказалось меньше фигур на игровом поле. </w:t>
      </w:r>
    </w:p>
    <w:p w:rsidR="001D0B21" w:rsidRDefault="001D0B21" w:rsidP="001D0B21">
      <w:pPr>
        <w:suppressAutoHyphens w:val="0"/>
        <w:spacing w:after="0" w:line="360" w:lineRule="auto"/>
        <w:ind w:firstLine="567"/>
        <w:jc w:val="both"/>
        <w:rPr>
          <w:sz w:val="28"/>
          <w:szCs w:val="28"/>
        </w:rPr>
      </w:pPr>
    </w:p>
    <w:p w:rsidR="001D0B21" w:rsidRDefault="001D0B21" w:rsidP="001D0B21">
      <w:pPr>
        <w:suppressAutoHyphens w:val="0"/>
        <w:spacing w:after="0" w:line="360" w:lineRule="auto"/>
        <w:ind w:firstLine="567"/>
        <w:jc w:val="both"/>
        <w:rPr>
          <w:sz w:val="28"/>
          <w:szCs w:val="28"/>
        </w:rPr>
      </w:pPr>
      <w:r w:rsidRPr="001D0B21">
        <w:rPr>
          <w:sz w:val="28"/>
          <w:szCs w:val="28"/>
        </w:rPr>
        <w:t xml:space="preserve">Среднее время игры от 5 минут до 2 часов.  </w:t>
      </w:r>
    </w:p>
    <w:p w:rsidR="001D0B21" w:rsidRPr="001D0B21" w:rsidRDefault="001D0B21" w:rsidP="001D0B21">
      <w:pPr>
        <w:suppressAutoHyphens w:val="0"/>
        <w:spacing w:after="0" w:line="360" w:lineRule="auto"/>
        <w:ind w:firstLine="567"/>
        <w:jc w:val="both"/>
        <w:rPr>
          <w:b/>
          <w:sz w:val="28"/>
          <w:szCs w:val="28"/>
        </w:rPr>
      </w:pPr>
    </w:p>
    <w:p w:rsidR="001D0B21" w:rsidRDefault="001D0B21" w:rsidP="001D0B21">
      <w:pPr>
        <w:pStyle w:val="1"/>
        <w:spacing w:before="0" w:line="360" w:lineRule="auto"/>
        <w:ind w:firstLine="567"/>
        <w:jc w:val="center"/>
        <w:rPr>
          <w:rFonts w:ascii="Times New Roman" w:hAnsi="Times New Roman" w:cs="Times New Roman"/>
          <w:color w:val="auto"/>
        </w:rPr>
      </w:pPr>
      <w:r w:rsidRPr="001D0B21">
        <w:rPr>
          <w:rFonts w:ascii="Times New Roman" w:hAnsi="Times New Roman" w:cs="Times New Roman"/>
          <w:color w:val="auto"/>
        </w:rPr>
        <w:t>Разновидности игры ГЕКСАЙРОН:</w:t>
      </w:r>
    </w:p>
    <w:p w:rsidR="001D0B21" w:rsidRPr="001D0B21" w:rsidRDefault="001D0B21" w:rsidP="001D0B21"/>
    <w:p w:rsidR="001D0B21" w:rsidRPr="001D0B21" w:rsidRDefault="001D0B21" w:rsidP="001D0B21">
      <w:pPr>
        <w:spacing w:after="0" w:line="360" w:lineRule="auto"/>
        <w:ind w:firstLine="567"/>
        <w:jc w:val="both"/>
        <w:rPr>
          <w:sz w:val="28"/>
          <w:szCs w:val="28"/>
        </w:rPr>
      </w:pPr>
      <w:r w:rsidRPr="001D0B21">
        <w:rPr>
          <w:sz w:val="28"/>
          <w:szCs w:val="28"/>
        </w:rPr>
        <w:t>«</w:t>
      </w:r>
      <w:r w:rsidRPr="001D0B21">
        <w:rPr>
          <w:rStyle w:val="af4"/>
          <w:color w:val="auto"/>
          <w:sz w:val="28"/>
          <w:szCs w:val="28"/>
        </w:rPr>
        <w:t>ГЕКСАЙРОН КЛАССИКА</w:t>
      </w:r>
      <w:r w:rsidRPr="001D0B21">
        <w:rPr>
          <w:sz w:val="28"/>
          <w:szCs w:val="28"/>
        </w:rPr>
        <w:t>» - захват фигуры «БОСС», т.е. создание ситуации «РОН»</w:t>
      </w:r>
      <w:r>
        <w:rPr>
          <w:sz w:val="28"/>
          <w:szCs w:val="28"/>
        </w:rPr>
        <w:t>.</w:t>
      </w:r>
    </w:p>
    <w:p w:rsidR="00813E79" w:rsidRDefault="001D0B21" w:rsidP="001D0B21">
      <w:pPr>
        <w:spacing w:after="0" w:line="360" w:lineRule="auto"/>
        <w:ind w:firstLine="567"/>
        <w:jc w:val="both"/>
        <w:rPr>
          <w:sz w:val="28"/>
          <w:szCs w:val="28"/>
        </w:rPr>
      </w:pPr>
      <w:r w:rsidRPr="001D0B21">
        <w:rPr>
          <w:sz w:val="28"/>
          <w:szCs w:val="28"/>
        </w:rPr>
        <w:t xml:space="preserve">Классическая игра, где согласно правил передвижения фигур по игровому полю, необходимо захватить фигуру «БОССА».  </w:t>
      </w:r>
    </w:p>
    <w:p w:rsidR="00813E79" w:rsidRDefault="00813E79" w:rsidP="001D0B21">
      <w:pPr>
        <w:spacing w:after="0" w:line="360" w:lineRule="auto"/>
        <w:ind w:firstLine="567"/>
        <w:jc w:val="both"/>
        <w:rPr>
          <w:sz w:val="28"/>
          <w:szCs w:val="28"/>
        </w:rPr>
      </w:pPr>
    </w:p>
    <w:p w:rsidR="00813E79" w:rsidRDefault="001D0B21" w:rsidP="001D0B21">
      <w:pPr>
        <w:spacing w:after="0" w:line="360" w:lineRule="auto"/>
        <w:ind w:firstLine="567"/>
        <w:jc w:val="both"/>
        <w:rPr>
          <w:sz w:val="28"/>
          <w:szCs w:val="28"/>
        </w:rPr>
      </w:pPr>
      <w:r w:rsidRPr="001D0B21">
        <w:rPr>
          <w:sz w:val="28"/>
          <w:szCs w:val="28"/>
        </w:rPr>
        <w:t xml:space="preserve">Время игровой партии в среднем от 5 минут до 2 часов. </w:t>
      </w:r>
    </w:p>
    <w:p w:rsidR="00813E79" w:rsidRDefault="00813E79" w:rsidP="001D0B21">
      <w:pPr>
        <w:spacing w:after="0" w:line="360" w:lineRule="auto"/>
        <w:ind w:firstLine="567"/>
        <w:jc w:val="both"/>
        <w:rPr>
          <w:sz w:val="28"/>
          <w:szCs w:val="28"/>
        </w:rPr>
      </w:pPr>
    </w:p>
    <w:p w:rsidR="00813E79" w:rsidRDefault="001D0B21" w:rsidP="001D0B21">
      <w:pPr>
        <w:spacing w:after="0" w:line="360" w:lineRule="auto"/>
        <w:ind w:firstLine="567"/>
        <w:jc w:val="both"/>
        <w:rPr>
          <w:sz w:val="28"/>
          <w:szCs w:val="28"/>
        </w:rPr>
      </w:pPr>
      <w:r w:rsidRPr="001D0B21">
        <w:rPr>
          <w:sz w:val="28"/>
          <w:szCs w:val="28"/>
        </w:rPr>
        <w:t>Также есть возможность договориться между игроками, в какой стиль играют партию: «</w:t>
      </w:r>
      <w:r w:rsidRPr="001D0B21">
        <w:rPr>
          <w:b/>
          <w:sz w:val="28"/>
          <w:szCs w:val="28"/>
        </w:rPr>
        <w:t>стандарт»</w:t>
      </w:r>
      <w:r w:rsidRPr="001D0B21">
        <w:rPr>
          <w:sz w:val="28"/>
          <w:szCs w:val="28"/>
        </w:rPr>
        <w:t xml:space="preserve"> – когда атака на «БОССА» разрешена сразу с первых ходов и «</w:t>
      </w:r>
      <w:r w:rsidRPr="001D0B21">
        <w:rPr>
          <w:b/>
          <w:sz w:val="28"/>
          <w:szCs w:val="28"/>
        </w:rPr>
        <w:t>взятие</w:t>
      </w:r>
      <w:r w:rsidRPr="001D0B21">
        <w:rPr>
          <w:sz w:val="28"/>
          <w:szCs w:val="28"/>
        </w:rPr>
        <w:t xml:space="preserve">» - когда атака на «БОССА» разрешена только после взятия фигур, о которых договорились перед партией. </w:t>
      </w:r>
    </w:p>
    <w:p w:rsidR="00813E79" w:rsidRDefault="00813E79" w:rsidP="001D0B21">
      <w:pPr>
        <w:spacing w:after="0" w:line="360" w:lineRule="auto"/>
        <w:ind w:firstLine="567"/>
        <w:jc w:val="both"/>
        <w:rPr>
          <w:sz w:val="28"/>
          <w:szCs w:val="28"/>
        </w:rPr>
      </w:pPr>
    </w:p>
    <w:p w:rsidR="001D0B21" w:rsidRDefault="001D0B21" w:rsidP="001D0B21">
      <w:pPr>
        <w:spacing w:after="0" w:line="360" w:lineRule="auto"/>
        <w:ind w:firstLine="567"/>
        <w:jc w:val="both"/>
        <w:rPr>
          <w:sz w:val="28"/>
          <w:szCs w:val="28"/>
        </w:rPr>
      </w:pPr>
      <w:r w:rsidRPr="001D0B21">
        <w:rPr>
          <w:sz w:val="28"/>
          <w:szCs w:val="28"/>
        </w:rPr>
        <w:t>Например: договорились, что атака на «БОССА» возможна после взятия пяти «СЕТОВ», как только игроки в сумме  убирают пять «СЕТОВ» с игрового поля, разрешается атака на «БОССА».</w:t>
      </w:r>
    </w:p>
    <w:p w:rsidR="00813E79" w:rsidRPr="001D0B21" w:rsidRDefault="00813E79" w:rsidP="001D0B21">
      <w:pPr>
        <w:spacing w:after="0" w:line="360" w:lineRule="auto"/>
        <w:ind w:firstLine="567"/>
        <w:jc w:val="both"/>
        <w:rPr>
          <w:sz w:val="28"/>
          <w:szCs w:val="28"/>
        </w:rPr>
      </w:pPr>
    </w:p>
    <w:p w:rsidR="001D0B21" w:rsidRDefault="001D0B21" w:rsidP="001D0B21">
      <w:pPr>
        <w:spacing w:after="0" w:line="360" w:lineRule="auto"/>
        <w:ind w:firstLine="567"/>
        <w:jc w:val="both"/>
        <w:rPr>
          <w:sz w:val="28"/>
          <w:szCs w:val="28"/>
        </w:rPr>
      </w:pPr>
      <w:r w:rsidRPr="001D0B21">
        <w:rPr>
          <w:sz w:val="28"/>
          <w:szCs w:val="28"/>
        </w:rPr>
        <w:t>«</w:t>
      </w:r>
      <w:r w:rsidRPr="001D0B21">
        <w:rPr>
          <w:rStyle w:val="af4"/>
          <w:color w:val="auto"/>
          <w:sz w:val="28"/>
          <w:szCs w:val="28"/>
        </w:rPr>
        <w:t>ГЕКСАЙРОН ЦЕНТР</w:t>
      </w:r>
      <w:r w:rsidRPr="001D0B21">
        <w:rPr>
          <w:sz w:val="28"/>
          <w:szCs w:val="28"/>
        </w:rPr>
        <w:t>» - основная цель, захват центральной ячейки «Н9» «ДОМ».</w:t>
      </w:r>
    </w:p>
    <w:p w:rsidR="00813E79" w:rsidRPr="001D0B21" w:rsidRDefault="00813E79" w:rsidP="001D0B21">
      <w:pPr>
        <w:spacing w:after="0" w:line="360" w:lineRule="auto"/>
        <w:ind w:firstLine="567"/>
        <w:jc w:val="both"/>
        <w:rPr>
          <w:sz w:val="28"/>
          <w:szCs w:val="28"/>
        </w:rPr>
      </w:pPr>
    </w:p>
    <w:p w:rsidR="00813E79" w:rsidRDefault="001D0B21" w:rsidP="001D0B21">
      <w:pPr>
        <w:spacing w:after="0" w:line="360" w:lineRule="auto"/>
        <w:ind w:firstLine="567"/>
        <w:jc w:val="both"/>
        <w:rPr>
          <w:sz w:val="28"/>
          <w:szCs w:val="28"/>
        </w:rPr>
      </w:pPr>
      <w:r w:rsidRPr="001D0B21">
        <w:rPr>
          <w:sz w:val="28"/>
          <w:szCs w:val="28"/>
        </w:rPr>
        <w:t xml:space="preserve">Игра, где согласно правил передвижения фигур по игровому полю, необходимо установить любую фигуру на центральную ячейку «Н9» темными фигурами. </w:t>
      </w:r>
    </w:p>
    <w:p w:rsidR="00813E79" w:rsidRDefault="00813E79" w:rsidP="001D0B21">
      <w:pPr>
        <w:spacing w:after="0" w:line="360" w:lineRule="auto"/>
        <w:ind w:firstLine="567"/>
        <w:jc w:val="both"/>
        <w:rPr>
          <w:sz w:val="28"/>
          <w:szCs w:val="28"/>
        </w:rPr>
      </w:pPr>
    </w:p>
    <w:p w:rsidR="00813E79" w:rsidRDefault="001D0B21" w:rsidP="001D0B21">
      <w:pPr>
        <w:spacing w:after="0" w:line="360" w:lineRule="auto"/>
        <w:ind w:firstLine="567"/>
        <w:jc w:val="both"/>
        <w:rPr>
          <w:sz w:val="28"/>
          <w:szCs w:val="28"/>
        </w:rPr>
      </w:pPr>
      <w:r w:rsidRPr="001D0B21">
        <w:rPr>
          <w:sz w:val="28"/>
          <w:szCs w:val="28"/>
        </w:rPr>
        <w:t xml:space="preserve">Темными фигурами атака на «БОССА» светлых фигур запрещена, «БОСС» светлых фигур является помехой для взятия ячейки «Н9». </w:t>
      </w:r>
    </w:p>
    <w:p w:rsidR="00813E79" w:rsidRDefault="00813E79" w:rsidP="001D0B21">
      <w:pPr>
        <w:spacing w:after="0" w:line="360" w:lineRule="auto"/>
        <w:ind w:firstLine="567"/>
        <w:jc w:val="both"/>
        <w:rPr>
          <w:sz w:val="28"/>
          <w:szCs w:val="28"/>
        </w:rPr>
      </w:pPr>
    </w:p>
    <w:p w:rsidR="00813E79" w:rsidRDefault="001D0B21" w:rsidP="001D0B21">
      <w:pPr>
        <w:spacing w:after="0" w:line="360" w:lineRule="auto"/>
        <w:ind w:firstLine="567"/>
        <w:jc w:val="both"/>
        <w:rPr>
          <w:sz w:val="28"/>
          <w:szCs w:val="28"/>
        </w:rPr>
      </w:pPr>
      <w:r w:rsidRPr="001D0B21">
        <w:rPr>
          <w:sz w:val="28"/>
          <w:szCs w:val="28"/>
        </w:rPr>
        <w:t xml:space="preserve">Победой партии считается взятие центральной ячейки «Н9» темными фигурами (победа засчитывается игроку с темными фигурами) или взятие «БОССА» темных фигур, (победа засчитывается игроку со светлыми фигурами). </w:t>
      </w:r>
    </w:p>
    <w:p w:rsidR="00813E79" w:rsidRDefault="00813E79" w:rsidP="001D0B21">
      <w:pPr>
        <w:spacing w:after="0" w:line="360" w:lineRule="auto"/>
        <w:ind w:firstLine="567"/>
        <w:jc w:val="both"/>
        <w:rPr>
          <w:sz w:val="28"/>
          <w:szCs w:val="28"/>
        </w:rPr>
      </w:pPr>
    </w:p>
    <w:p w:rsidR="00813E79" w:rsidRDefault="001D0B21" w:rsidP="001D0B21">
      <w:pPr>
        <w:spacing w:after="0" w:line="360" w:lineRule="auto"/>
        <w:ind w:firstLine="567"/>
        <w:jc w:val="both"/>
        <w:rPr>
          <w:sz w:val="28"/>
          <w:szCs w:val="28"/>
        </w:rPr>
      </w:pPr>
      <w:r w:rsidRPr="001D0B21">
        <w:rPr>
          <w:sz w:val="28"/>
          <w:szCs w:val="28"/>
        </w:rPr>
        <w:t xml:space="preserve">В начале игры игроки определяют, кто будет первым ходить темными фигурами. </w:t>
      </w:r>
    </w:p>
    <w:p w:rsidR="00813E79" w:rsidRDefault="00813E79" w:rsidP="001D0B21">
      <w:pPr>
        <w:spacing w:after="0" w:line="360" w:lineRule="auto"/>
        <w:ind w:firstLine="567"/>
        <w:jc w:val="both"/>
        <w:rPr>
          <w:sz w:val="28"/>
          <w:szCs w:val="28"/>
        </w:rPr>
      </w:pPr>
    </w:p>
    <w:p w:rsidR="00813E79" w:rsidRDefault="001D0B21" w:rsidP="001D0B21">
      <w:pPr>
        <w:spacing w:after="0" w:line="360" w:lineRule="auto"/>
        <w:ind w:firstLine="567"/>
        <w:jc w:val="both"/>
        <w:rPr>
          <w:sz w:val="28"/>
          <w:szCs w:val="28"/>
        </w:rPr>
      </w:pPr>
      <w:r w:rsidRPr="001D0B21">
        <w:rPr>
          <w:sz w:val="28"/>
          <w:szCs w:val="28"/>
        </w:rPr>
        <w:t xml:space="preserve">После победы в партии игроки меняются местами, т.е. кто играл темными, будет играть следующую партию светлыми. </w:t>
      </w:r>
    </w:p>
    <w:p w:rsidR="00813E79" w:rsidRDefault="00813E79" w:rsidP="001D0B21">
      <w:pPr>
        <w:spacing w:after="0" w:line="360" w:lineRule="auto"/>
        <w:ind w:firstLine="567"/>
        <w:jc w:val="both"/>
        <w:rPr>
          <w:sz w:val="28"/>
          <w:szCs w:val="28"/>
        </w:rPr>
      </w:pPr>
    </w:p>
    <w:p w:rsidR="001D0B21" w:rsidRDefault="001D0B21" w:rsidP="001D0B21">
      <w:pPr>
        <w:spacing w:after="0" w:line="360" w:lineRule="auto"/>
        <w:ind w:firstLine="567"/>
        <w:jc w:val="both"/>
        <w:rPr>
          <w:sz w:val="28"/>
          <w:szCs w:val="28"/>
        </w:rPr>
      </w:pPr>
      <w:r w:rsidRPr="001D0B21">
        <w:rPr>
          <w:sz w:val="28"/>
          <w:szCs w:val="28"/>
        </w:rPr>
        <w:t xml:space="preserve">Игра идет до 3 побед. </w:t>
      </w:r>
    </w:p>
    <w:p w:rsidR="00813E79" w:rsidRPr="001D0B21" w:rsidRDefault="00813E79" w:rsidP="001D0B21">
      <w:pPr>
        <w:spacing w:after="0" w:line="360" w:lineRule="auto"/>
        <w:ind w:firstLine="567"/>
        <w:jc w:val="both"/>
        <w:rPr>
          <w:sz w:val="28"/>
          <w:szCs w:val="28"/>
        </w:rPr>
      </w:pPr>
    </w:p>
    <w:p w:rsidR="001D0B21" w:rsidRDefault="001D0B21" w:rsidP="001D0B21">
      <w:pPr>
        <w:spacing w:after="0" w:line="360" w:lineRule="auto"/>
        <w:ind w:firstLine="567"/>
        <w:jc w:val="both"/>
        <w:rPr>
          <w:sz w:val="28"/>
          <w:szCs w:val="28"/>
        </w:rPr>
      </w:pPr>
      <w:r w:rsidRPr="001D0B21">
        <w:rPr>
          <w:sz w:val="28"/>
          <w:szCs w:val="28"/>
        </w:rPr>
        <w:t>«</w:t>
      </w:r>
      <w:r w:rsidRPr="001D0B21">
        <w:rPr>
          <w:rStyle w:val="af4"/>
          <w:color w:val="auto"/>
          <w:sz w:val="28"/>
          <w:szCs w:val="28"/>
        </w:rPr>
        <w:t>ГЕКСАЙРОН СОТКА</w:t>
      </w:r>
      <w:r w:rsidRPr="001D0B21">
        <w:rPr>
          <w:sz w:val="28"/>
          <w:szCs w:val="28"/>
        </w:rPr>
        <w:t>» - сбор специальных карточек и накопление очков (максимальное количество очков 100 за одну партию), захват фигуры «БОСС», т.е. создание ситуации «РОН»</w:t>
      </w:r>
      <w:r w:rsidR="00813E79">
        <w:rPr>
          <w:sz w:val="28"/>
          <w:szCs w:val="28"/>
        </w:rPr>
        <w:t>.</w:t>
      </w:r>
    </w:p>
    <w:p w:rsidR="00813E79" w:rsidRPr="001D0B21" w:rsidRDefault="00813E79" w:rsidP="001D0B21">
      <w:pPr>
        <w:spacing w:after="0" w:line="360" w:lineRule="auto"/>
        <w:ind w:firstLine="567"/>
        <w:jc w:val="both"/>
        <w:rPr>
          <w:sz w:val="28"/>
          <w:szCs w:val="28"/>
        </w:rPr>
      </w:pPr>
    </w:p>
    <w:p w:rsidR="00813E79" w:rsidRDefault="001D0B21" w:rsidP="001D0B21">
      <w:pPr>
        <w:spacing w:after="0" w:line="360" w:lineRule="auto"/>
        <w:ind w:firstLine="567"/>
        <w:jc w:val="both"/>
        <w:rPr>
          <w:sz w:val="28"/>
          <w:szCs w:val="28"/>
        </w:rPr>
      </w:pPr>
      <w:r w:rsidRPr="001D0B21">
        <w:rPr>
          <w:sz w:val="28"/>
          <w:szCs w:val="28"/>
        </w:rPr>
        <w:t xml:space="preserve">Игра, где согласно правил передвижения фигур по игровому полю, необходимо собирать карточки с очками. </w:t>
      </w:r>
    </w:p>
    <w:p w:rsidR="00813E79" w:rsidRDefault="00813E79" w:rsidP="001D0B21">
      <w:pPr>
        <w:spacing w:after="0" w:line="360" w:lineRule="auto"/>
        <w:ind w:firstLine="567"/>
        <w:jc w:val="both"/>
        <w:rPr>
          <w:sz w:val="28"/>
          <w:szCs w:val="28"/>
        </w:rPr>
      </w:pPr>
    </w:p>
    <w:p w:rsidR="00813E79" w:rsidRDefault="001D0B21" w:rsidP="001D0B21">
      <w:pPr>
        <w:spacing w:after="0" w:line="360" w:lineRule="auto"/>
        <w:ind w:firstLine="567"/>
        <w:jc w:val="both"/>
        <w:rPr>
          <w:sz w:val="28"/>
          <w:szCs w:val="28"/>
        </w:rPr>
      </w:pPr>
      <w:r w:rsidRPr="001D0B21">
        <w:rPr>
          <w:sz w:val="28"/>
          <w:szCs w:val="28"/>
        </w:rPr>
        <w:t xml:space="preserve">Максимальное количество очков сто. </w:t>
      </w:r>
    </w:p>
    <w:p w:rsidR="00813E79" w:rsidRDefault="00813E79" w:rsidP="001D0B21">
      <w:pPr>
        <w:spacing w:after="0" w:line="360" w:lineRule="auto"/>
        <w:ind w:firstLine="567"/>
        <w:jc w:val="both"/>
        <w:rPr>
          <w:sz w:val="28"/>
          <w:szCs w:val="28"/>
        </w:rPr>
      </w:pPr>
    </w:p>
    <w:p w:rsidR="00813E79" w:rsidRDefault="001D0B21" w:rsidP="001D0B21">
      <w:pPr>
        <w:spacing w:after="0" w:line="360" w:lineRule="auto"/>
        <w:ind w:firstLine="567"/>
        <w:jc w:val="both"/>
        <w:rPr>
          <w:sz w:val="28"/>
          <w:szCs w:val="28"/>
        </w:rPr>
      </w:pPr>
      <w:r w:rsidRPr="001D0B21">
        <w:rPr>
          <w:sz w:val="28"/>
          <w:szCs w:val="28"/>
        </w:rPr>
        <w:t xml:space="preserve">У каждого игрока имеется по 10 карточек с очками, в сумме 100 очков и 10 карточек с символом фигуры. </w:t>
      </w:r>
    </w:p>
    <w:p w:rsidR="00813E79" w:rsidRDefault="00813E79" w:rsidP="001D0B21">
      <w:pPr>
        <w:spacing w:after="0" w:line="360" w:lineRule="auto"/>
        <w:ind w:firstLine="567"/>
        <w:jc w:val="both"/>
        <w:rPr>
          <w:sz w:val="28"/>
          <w:szCs w:val="28"/>
        </w:rPr>
      </w:pPr>
    </w:p>
    <w:p w:rsidR="00813E79" w:rsidRDefault="001D0B21" w:rsidP="001D0B21">
      <w:pPr>
        <w:spacing w:after="0" w:line="360" w:lineRule="auto"/>
        <w:ind w:firstLine="567"/>
        <w:jc w:val="both"/>
        <w:rPr>
          <w:sz w:val="28"/>
          <w:szCs w:val="28"/>
        </w:rPr>
      </w:pPr>
      <w:r w:rsidRPr="001D0B21">
        <w:rPr>
          <w:sz w:val="28"/>
          <w:szCs w:val="28"/>
        </w:rPr>
        <w:t xml:space="preserve">Перед началом игры карточки располагаются таким образом, чтобы очки были снизу, т.е. не видны и производится перемешивание карточек, после чего игроки размещают их на игровое поле на свободные ячейки, карточки не должны соприкасаться друг с другом и с фигурами, очки на карточках не должны быть видны. </w:t>
      </w:r>
    </w:p>
    <w:p w:rsidR="00813E79" w:rsidRDefault="00813E79" w:rsidP="001D0B21">
      <w:pPr>
        <w:spacing w:after="0" w:line="360" w:lineRule="auto"/>
        <w:ind w:firstLine="567"/>
        <w:jc w:val="both"/>
        <w:rPr>
          <w:sz w:val="28"/>
          <w:szCs w:val="28"/>
        </w:rPr>
      </w:pPr>
    </w:p>
    <w:p w:rsidR="00813E79" w:rsidRDefault="001D0B21" w:rsidP="001D0B21">
      <w:pPr>
        <w:spacing w:after="0" w:line="360" w:lineRule="auto"/>
        <w:ind w:firstLine="567"/>
        <w:jc w:val="both"/>
        <w:rPr>
          <w:sz w:val="28"/>
          <w:szCs w:val="28"/>
        </w:rPr>
      </w:pPr>
      <w:r w:rsidRPr="001D0B21">
        <w:rPr>
          <w:sz w:val="28"/>
          <w:szCs w:val="28"/>
        </w:rPr>
        <w:t xml:space="preserve">Поверх расположенных карточек с очками располагают карточки с фигурой, которой необходимо произвести взятие данной карточки. </w:t>
      </w:r>
    </w:p>
    <w:p w:rsidR="00813E79" w:rsidRDefault="00813E79" w:rsidP="001D0B21">
      <w:pPr>
        <w:spacing w:after="0" w:line="360" w:lineRule="auto"/>
        <w:ind w:firstLine="567"/>
        <w:jc w:val="both"/>
        <w:rPr>
          <w:sz w:val="28"/>
          <w:szCs w:val="28"/>
        </w:rPr>
      </w:pPr>
    </w:p>
    <w:p w:rsidR="00813E79" w:rsidRDefault="001D0B21" w:rsidP="001D0B21">
      <w:pPr>
        <w:spacing w:after="0" w:line="360" w:lineRule="auto"/>
        <w:ind w:firstLine="567"/>
        <w:jc w:val="both"/>
        <w:rPr>
          <w:sz w:val="28"/>
          <w:szCs w:val="28"/>
        </w:rPr>
      </w:pPr>
      <w:r w:rsidRPr="001D0B21">
        <w:rPr>
          <w:sz w:val="28"/>
          <w:szCs w:val="28"/>
        </w:rPr>
        <w:t xml:space="preserve">Каждый игрок размещает их для своего соперника. </w:t>
      </w:r>
      <w:r w:rsidRPr="001D0B21">
        <w:rPr>
          <w:sz w:val="28"/>
          <w:szCs w:val="28"/>
        </w:rPr>
        <w:br/>
        <w:t xml:space="preserve">Игра имеет два вида: </w:t>
      </w:r>
    </w:p>
    <w:p w:rsidR="00813E79" w:rsidRDefault="001D0B21" w:rsidP="00813E79">
      <w:pPr>
        <w:pStyle w:val="ae"/>
        <w:numPr>
          <w:ilvl w:val="0"/>
          <w:numId w:val="24"/>
        </w:numPr>
        <w:spacing w:after="0" w:line="360" w:lineRule="auto"/>
        <w:jc w:val="both"/>
        <w:rPr>
          <w:sz w:val="28"/>
          <w:szCs w:val="28"/>
        </w:rPr>
      </w:pPr>
      <w:r w:rsidRPr="00813E79">
        <w:rPr>
          <w:sz w:val="28"/>
          <w:szCs w:val="28"/>
        </w:rPr>
        <w:t>«</w:t>
      </w:r>
      <w:r w:rsidRPr="00813E79">
        <w:rPr>
          <w:b/>
          <w:sz w:val="28"/>
          <w:szCs w:val="28"/>
        </w:rPr>
        <w:t>СОТКА</w:t>
      </w:r>
      <w:r w:rsidRPr="00813E79">
        <w:rPr>
          <w:sz w:val="28"/>
          <w:szCs w:val="28"/>
        </w:rPr>
        <w:t>» - когда необходимо набрать за партию 100 очков, атака на «БОССА» запрещена. Побеждает тот, кто первый набрал сто очков.</w:t>
      </w:r>
    </w:p>
    <w:p w:rsidR="00813E79" w:rsidRPr="00813E79" w:rsidRDefault="00813E79" w:rsidP="00813E79">
      <w:pPr>
        <w:pStyle w:val="ae"/>
        <w:spacing w:after="0" w:line="360" w:lineRule="auto"/>
        <w:ind w:left="1287"/>
        <w:jc w:val="both"/>
        <w:rPr>
          <w:sz w:val="28"/>
          <w:szCs w:val="28"/>
        </w:rPr>
      </w:pPr>
    </w:p>
    <w:p w:rsidR="001D0B21" w:rsidRPr="00813E79" w:rsidRDefault="001D0B21" w:rsidP="00813E79">
      <w:pPr>
        <w:pStyle w:val="ae"/>
        <w:numPr>
          <w:ilvl w:val="0"/>
          <w:numId w:val="24"/>
        </w:numPr>
        <w:spacing w:after="0" w:line="360" w:lineRule="auto"/>
        <w:jc w:val="both"/>
        <w:rPr>
          <w:sz w:val="28"/>
          <w:szCs w:val="28"/>
        </w:rPr>
      </w:pPr>
      <w:r w:rsidRPr="00813E79">
        <w:rPr>
          <w:sz w:val="28"/>
          <w:szCs w:val="28"/>
        </w:rPr>
        <w:t>«</w:t>
      </w:r>
      <w:r w:rsidRPr="00813E79">
        <w:rPr>
          <w:b/>
          <w:sz w:val="28"/>
          <w:szCs w:val="28"/>
        </w:rPr>
        <w:t>СОТКА БОСС</w:t>
      </w:r>
      <w:r w:rsidRPr="00813E79">
        <w:rPr>
          <w:sz w:val="28"/>
          <w:szCs w:val="28"/>
        </w:rPr>
        <w:t xml:space="preserve">» - когда даже после первого взятия очков можно произвести атаку на «БОССА» и игра будет закончена, после происходит подсчет очков у игроков, побеждает тот, у кого больше очков. </w:t>
      </w:r>
    </w:p>
    <w:p w:rsidR="00813E79" w:rsidRPr="001D0B21" w:rsidRDefault="00813E79" w:rsidP="001D0B21">
      <w:pPr>
        <w:spacing w:after="0" w:line="360" w:lineRule="auto"/>
        <w:ind w:firstLine="567"/>
        <w:jc w:val="both"/>
        <w:rPr>
          <w:sz w:val="28"/>
          <w:szCs w:val="28"/>
        </w:rPr>
      </w:pPr>
    </w:p>
    <w:p w:rsidR="00813E79" w:rsidRDefault="001D0B21" w:rsidP="001D0B21">
      <w:pPr>
        <w:spacing w:after="0" w:line="360" w:lineRule="auto"/>
        <w:ind w:firstLine="567"/>
        <w:jc w:val="both"/>
        <w:rPr>
          <w:sz w:val="28"/>
          <w:szCs w:val="28"/>
        </w:rPr>
      </w:pPr>
      <w:r w:rsidRPr="001D0B21">
        <w:rPr>
          <w:sz w:val="28"/>
          <w:szCs w:val="28"/>
        </w:rPr>
        <w:t>«</w:t>
      </w:r>
      <w:r w:rsidRPr="001D0B21">
        <w:rPr>
          <w:rStyle w:val="af4"/>
          <w:color w:val="auto"/>
          <w:sz w:val="28"/>
          <w:szCs w:val="28"/>
        </w:rPr>
        <w:t>ГЕКСАЙРОНИК</w:t>
      </w:r>
      <w:r w:rsidRPr="001D0B21">
        <w:rPr>
          <w:sz w:val="28"/>
          <w:szCs w:val="28"/>
        </w:rPr>
        <w:t>» - сбор специальных карточек или артефактов, игра предназначена для детей для обучения правилам основной игры «ГЕКСАЙРОН».</w:t>
      </w:r>
    </w:p>
    <w:p w:rsidR="00813E79" w:rsidRDefault="00813E79" w:rsidP="001D0B21">
      <w:pPr>
        <w:spacing w:after="0" w:line="360" w:lineRule="auto"/>
        <w:ind w:firstLine="567"/>
        <w:jc w:val="both"/>
        <w:rPr>
          <w:sz w:val="28"/>
          <w:szCs w:val="28"/>
        </w:rPr>
      </w:pPr>
    </w:p>
    <w:p w:rsidR="00813E79" w:rsidRDefault="001D0B21" w:rsidP="001D0B21">
      <w:pPr>
        <w:spacing w:after="0" w:line="360" w:lineRule="auto"/>
        <w:ind w:firstLine="567"/>
        <w:jc w:val="both"/>
        <w:rPr>
          <w:sz w:val="28"/>
          <w:szCs w:val="28"/>
        </w:rPr>
      </w:pPr>
      <w:r w:rsidRPr="001D0B21">
        <w:rPr>
          <w:sz w:val="28"/>
          <w:szCs w:val="28"/>
        </w:rPr>
        <w:t xml:space="preserve">Игра, где согласно правил передвижения фигур по игровому полю, необходимо собирать карточки или артефакты. </w:t>
      </w:r>
    </w:p>
    <w:p w:rsidR="00813E79" w:rsidRDefault="00813E79" w:rsidP="001D0B21">
      <w:pPr>
        <w:spacing w:after="0" w:line="360" w:lineRule="auto"/>
        <w:ind w:firstLine="567"/>
        <w:jc w:val="both"/>
        <w:rPr>
          <w:sz w:val="28"/>
          <w:szCs w:val="28"/>
        </w:rPr>
      </w:pPr>
    </w:p>
    <w:p w:rsidR="00813E79" w:rsidRDefault="001D0B21" w:rsidP="001D0B21">
      <w:pPr>
        <w:spacing w:after="0" w:line="360" w:lineRule="auto"/>
        <w:ind w:firstLine="567"/>
        <w:jc w:val="both"/>
        <w:rPr>
          <w:sz w:val="28"/>
          <w:szCs w:val="28"/>
        </w:rPr>
      </w:pPr>
      <w:r w:rsidRPr="001D0B21">
        <w:rPr>
          <w:sz w:val="28"/>
          <w:szCs w:val="28"/>
        </w:rPr>
        <w:t xml:space="preserve">Для запоминания ходов фигур существуют карточки, на которых показаны ходы фигур. </w:t>
      </w:r>
    </w:p>
    <w:p w:rsidR="00813E79" w:rsidRDefault="00813E79" w:rsidP="001D0B21">
      <w:pPr>
        <w:spacing w:after="0" w:line="360" w:lineRule="auto"/>
        <w:ind w:firstLine="567"/>
        <w:jc w:val="both"/>
        <w:rPr>
          <w:sz w:val="28"/>
          <w:szCs w:val="28"/>
        </w:rPr>
      </w:pPr>
    </w:p>
    <w:p w:rsidR="00813E79" w:rsidRDefault="001D0B21" w:rsidP="001D0B21">
      <w:pPr>
        <w:spacing w:after="0" w:line="360" w:lineRule="auto"/>
        <w:ind w:firstLine="567"/>
        <w:jc w:val="both"/>
        <w:rPr>
          <w:sz w:val="28"/>
          <w:szCs w:val="28"/>
        </w:rPr>
      </w:pPr>
      <w:r w:rsidRPr="001D0B21">
        <w:rPr>
          <w:sz w:val="28"/>
          <w:szCs w:val="28"/>
        </w:rPr>
        <w:t>С использованием этих карточек дети быстро запоминают ходы фигур.</w:t>
      </w:r>
    </w:p>
    <w:p w:rsidR="00813E79" w:rsidRDefault="00813E79" w:rsidP="001D0B21">
      <w:pPr>
        <w:spacing w:after="0" w:line="360" w:lineRule="auto"/>
        <w:ind w:firstLine="567"/>
        <w:jc w:val="both"/>
        <w:rPr>
          <w:sz w:val="28"/>
          <w:szCs w:val="28"/>
        </w:rPr>
      </w:pPr>
    </w:p>
    <w:p w:rsidR="00813E79" w:rsidRDefault="001D0B21" w:rsidP="001D0B21">
      <w:pPr>
        <w:spacing w:after="0" w:line="360" w:lineRule="auto"/>
        <w:ind w:firstLine="567"/>
        <w:jc w:val="both"/>
        <w:rPr>
          <w:sz w:val="28"/>
          <w:szCs w:val="28"/>
        </w:rPr>
      </w:pPr>
      <w:r w:rsidRPr="001D0B21">
        <w:rPr>
          <w:sz w:val="28"/>
          <w:szCs w:val="28"/>
        </w:rPr>
        <w:t xml:space="preserve">В начале игры на игровое поле произвольно размещаются карточки или артефакты на свободные ячейки. </w:t>
      </w:r>
    </w:p>
    <w:p w:rsidR="00813E79" w:rsidRDefault="00813E79" w:rsidP="001D0B21">
      <w:pPr>
        <w:spacing w:after="0" w:line="360" w:lineRule="auto"/>
        <w:ind w:firstLine="567"/>
        <w:jc w:val="both"/>
        <w:rPr>
          <w:sz w:val="28"/>
          <w:szCs w:val="28"/>
        </w:rPr>
      </w:pPr>
    </w:p>
    <w:p w:rsidR="00813E79" w:rsidRDefault="001D0B21" w:rsidP="001D0B21">
      <w:pPr>
        <w:spacing w:after="0" w:line="360" w:lineRule="auto"/>
        <w:ind w:firstLine="567"/>
        <w:jc w:val="both"/>
        <w:rPr>
          <w:sz w:val="28"/>
          <w:szCs w:val="28"/>
        </w:rPr>
      </w:pPr>
      <w:r w:rsidRPr="001D0B21">
        <w:rPr>
          <w:sz w:val="28"/>
          <w:szCs w:val="28"/>
        </w:rPr>
        <w:t xml:space="preserve">Далее игрокам, необходимо как можно быстрее собрать все карточки или артефакты с игрового поля. </w:t>
      </w:r>
    </w:p>
    <w:p w:rsidR="00813E79" w:rsidRDefault="00813E79" w:rsidP="001D0B21">
      <w:pPr>
        <w:spacing w:after="0" w:line="360" w:lineRule="auto"/>
        <w:ind w:firstLine="567"/>
        <w:jc w:val="both"/>
        <w:rPr>
          <w:sz w:val="28"/>
          <w:szCs w:val="28"/>
        </w:rPr>
      </w:pPr>
    </w:p>
    <w:p w:rsidR="00813E79" w:rsidRDefault="001D0B21" w:rsidP="001D0B21">
      <w:pPr>
        <w:spacing w:after="0" w:line="360" w:lineRule="auto"/>
        <w:ind w:firstLine="567"/>
        <w:jc w:val="both"/>
        <w:rPr>
          <w:sz w:val="28"/>
          <w:szCs w:val="28"/>
        </w:rPr>
      </w:pPr>
      <w:r w:rsidRPr="001D0B21">
        <w:rPr>
          <w:sz w:val="28"/>
          <w:szCs w:val="28"/>
        </w:rPr>
        <w:t xml:space="preserve">В «ГЕКСАЙРОНИК» фигура «БОСС» приравнивается к обычной фигуре, но со своими ходами и возможностями. </w:t>
      </w:r>
    </w:p>
    <w:p w:rsidR="00813E79" w:rsidRDefault="00813E79" w:rsidP="001D0B21">
      <w:pPr>
        <w:spacing w:after="0" w:line="360" w:lineRule="auto"/>
        <w:ind w:firstLine="567"/>
        <w:jc w:val="both"/>
        <w:rPr>
          <w:sz w:val="28"/>
          <w:szCs w:val="28"/>
        </w:rPr>
      </w:pPr>
    </w:p>
    <w:p w:rsidR="00813E79" w:rsidRDefault="001D0B21" w:rsidP="001D0B21">
      <w:pPr>
        <w:spacing w:after="0" w:line="360" w:lineRule="auto"/>
        <w:ind w:firstLine="567"/>
        <w:jc w:val="both"/>
        <w:rPr>
          <w:sz w:val="28"/>
          <w:szCs w:val="28"/>
        </w:rPr>
      </w:pPr>
      <w:r w:rsidRPr="001D0B21">
        <w:rPr>
          <w:sz w:val="28"/>
          <w:szCs w:val="28"/>
        </w:rPr>
        <w:t xml:space="preserve">Для обучения также используется методика детального изучения. </w:t>
      </w:r>
    </w:p>
    <w:p w:rsidR="00813E79" w:rsidRDefault="00813E79" w:rsidP="001D0B21">
      <w:pPr>
        <w:spacing w:after="0" w:line="360" w:lineRule="auto"/>
        <w:ind w:firstLine="567"/>
        <w:jc w:val="both"/>
        <w:rPr>
          <w:sz w:val="28"/>
          <w:szCs w:val="28"/>
        </w:rPr>
      </w:pPr>
    </w:p>
    <w:p w:rsidR="00813E79" w:rsidRDefault="001D0B21" w:rsidP="001D0B21">
      <w:pPr>
        <w:spacing w:after="0" w:line="360" w:lineRule="auto"/>
        <w:ind w:firstLine="567"/>
        <w:jc w:val="both"/>
        <w:rPr>
          <w:sz w:val="28"/>
          <w:szCs w:val="28"/>
        </w:rPr>
      </w:pPr>
      <w:r w:rsidRPr="001D0B21">
        <w:rPr>
          <w:sz w:val="28"/>
          <w:szCs w:val="28"/>
        </w:rPr>
        <w:t xml:space="preserve">Например: обучение начинается с фигуры «СЕТ», то все фигуры «СЕТ» расставляются на игровом поле на свои места, все другие фигуры убираются с поля. </w:t>
      </w:r>
    </w:p>
    <w:p w:rsidR="00813E79" w:rsidRDefault="00813E79" w:rsidP="001D0B21">
      <w:pPr>
        <w:spacing w:after="0" w:line="360" w:lineRule="auto"/>
        <w:ind w:firstLine="567"/>
        <w:jc w:val="both"/>
        <w:rPr>
          <w:sz w:val="28"/>
          <w:szCs w:val="28"/>
        </w:rPr>
      </w:pPr>
    </w:p>
    <w:p w:rsidR="00813E79" w:rsidRDefault="001D0B21" w:rsidP="001D0B21">
      <w:pPr>
        <w:spacing w:after="0" w:line="360" w:lineRule="auto"/>
        <w:ind w:firstLine="567"/>
        <w:jc w:val="both"/>
        <w:rPr>
          <w:sz w:val="28"/>
          <w:szCs w:val="28"/>
        </w:rPr>
      </w:pPr>
      <w:r w:rsidRPr="001D0B21">
        <w:rPr>
          <w:sz w:val="28"/>
          <w:szCs w:val="28"/>
        </w:rPr>
        <w:t xml:space="preserve">Далее необходимо собрать все карточки или артефакты фигурой «СЕТ» по правилам хода фигуры, также разрешено нападать на фигуры противника. </w:t>
      </w:r>
    </w:p>
    <w:p w:rsidR="00813E79" w:rsidRDefault="00813E79" w:rsidP="001D0B21">
      <w:pPr>
        <w:spacing w:after="0" w:line="360" w:lineRule="auto"/>
        <w:ind w:firstLine="567"/>
        <w:jc w:val="both"/>
        <w:rPr>
          <w:sz w:val="28"/>
          <w:szCs w:val="28"/>
        </w:rPr>
      </w:pPr>
    </w:p>
    <w:p w:rsidR="00813E79" w:rsidRDefault="001D0B21" w:rsidP="001D0B21">
      <w:pPr>
        <w:spacing w:after="0" w:line="360" w:lineRule="auto"/>
        <w:ind w:firstLine="567"/>
        <w:jc w:val="both"/>
        <w:rPr>
          <w:sz w:val="28"/>
          <w:szCs w:val="28"/>
        </w:rPr>
      </w:pPr>
      <w:r w:rsidRPr="001D0B21">
        <w:rPr>
          <w:sz w:val="28"/>
          <w:szCs w:val="28"/>
        </w:rPr>
        <w:t xml:space="preserve">После изучения правил хода фигуры, на поле размещают следующую изучаемую фигуру, а предыдущие фигуры убирают с поля. </w:t>
      </w:r>
    </w:p>
    <w:p w:rsidR="00813E79" w:rsidRDefault="00813E79" w:rsidP="001D0B21">
      <w:pPr>
        <w:spacing w:after="0" w:line="360" w:lineRule="auto"/>
        <w:ind w:firstLine="567"/>
        <w:jc w:val="both"/>
        <w:rPr>
          <w:sz w:val="28"/>
          <w:szCs w:val="28"/>
        </w:rPr>
      </w:pPr>
    </w:p>
    <w:p w:rsidR="00813E79" w:rsidRDefault="001D0B21" w:rsidP="001D0B21">
      <w:pPr>
        <w:spacing w:after="0" w:line="360" w:lineRule="auto"/>
        <w:ind w:firstLine="567"/>
        <w:jc w:val="both"/>
        <w:rPr>
          <w:sz w:val="28"/>
          <w:szCs w:val="28"/>
        </w:rPr>
      </w:pPr>
      <w:r w:rsidRPr="001D0B21">
        <w:rPr>
          <w:sz w:val="28"/>
          <w:szCs w:val="28"/>
        </w:rPr>
        <w:t xml:space="preserve">Изучив все фигуры, обучение продолжается с добавлением фигур на поле, например «СЕТ» и «КУБ» и т.д. </w:t>
      </w:r>
    </w:p>
    <w:p w:rsidR="00813E79" w:rsidRDefault="00813E79" w:rsidP="001D0B21">
      <w:pPr>
        <w:spacing w:after="0" w:line="360" w:lineRule="auto"/>
        <w:ind w:firstLine="567"/>
        <w:jc w:val="both"/>
        <w:rPr>
          <w:sz w:val="28"/>
          <w:szCs w:val="28"/>
        </w:rPr>
      </w:pPr>
    </w:p>
    <w:p w:rsidR="00813E79" w:rsidRDefault="001D0B21" w:rsidP="001D0B21">
      <w:pPr>
        <w:spacing w:after="0" w:line="360" w:lineRule="auto"/>
        <w:ind w:firstLine="567"/>
        <w:jc w:val="both"/>
        <w:rPr>
          <w:sz w:val="28"/>
          <w:szCs w:val="28"/>
        </w:rPr>
      </w:pPr>
      <w:r w:rsidRPr="001D0B21">
        <w:rPr>
          <w:sz w:val="28"/>
          <w:szCs w:val="28"/>
        </w:rPr>
        <w:t xml:space="preserve">В конце обучения на игровом поле будут установлены все фигуры. </w:t>
      </w:r>
    </w:p>
    <w:p w:rsidR="00813E79" w:rsidRDefault="00813E79" w:rsidP="001D0B21">
      <w:pPr>
        <w:spacing w:after="0" w:line="360" w:lineRule="auto"/>
        <w:ind w:firstLine="567"/>
        <w:jc w:val="both"/>
        <w:rPr>
          <w:sz w:val="28"/>
          <w:szCs w:val="28"/>
        </w:rPr>
      </w:pPr>
    </w:p>
    <w:p w:rsidR="00813E79" w:rsidRDefault="001D0B21" w:rsidP="001D0B21">
      <w:pPr>
        <w:spacing w:after="0" w:line="360" w:lineRule="auto"/>
        <w:ind w:firstLine="567"/>
        <w:jc w:val="both"/>
        <w:rPr>
          <w:sz w:val="28"/>
          <w:szCs w:val="28"/>
        </w:rPr>
      </w:pPr>
      <w:r w:rsidRPr="001D0B21">
        <w:rPr>
          <w:sz w:val="28"/>
          <w:szCs w:val="28"/>
        </w:rPr>
        <w:t>Подсчет очков идет по количеству собранных карточек или артефактов, (одно очко – одна карточка или артефакт), взятые во время игры фигуры противника приравниваются к 2 очкам</w:t>
      </w:r>
      <w:r w:rsidR="00813E79">
        <w:rPr>
          <w:sz w:val="28"/>
          <w:szCs w:val="28"/>
        </w:rPr>
        <w:t>.</w:t>
      </w:r>
    </w:p>
    <w:p w:rsidR="001D0B21" w:rsidRPr="001D0B21" w:rsidRDefault="001D0B21" w:rsidP="001D0B21">
      <w:pPr>
        <w:spacing w:after="0" w:line="360" w:lineRule="auto"/>
        <w:ind w:firstLine="567"/>
        <w:jc w:val="both"/>
        <w:rPr>
          <w:sz w:val="28"/>
          <w:szCs w:val="28"/>
        </w:rPr>
      </w:pPr>
      <w:r w:rsidRPr="001D0B21">
        <w:rPr>
          <w:sz w:val="28"/>
          <w:szCs w:val="28"/>
        </w:rPr>
        <w:t xml:space="preserve">    </w:t>
      </w:r>
    </w:p>
    <w:p w:rsidR="00813E79" w:rsidRDefault="001D0B21" w:rsidP="001D0B21">
      <w:pPr>
        <w:suppressAutoHyphens w:val="0"/>
        <w:spacing w:after="0" w:line="360" w:lineRule="auto"/>
        <w:ind w:firstLine="567"/>
        <w:jc w:val="both"/>
        <w:rPr>
          <w:sz w:val="28"/>
          <w:szCs w:val="28"/>
        </w:rPr>
      </w:pPr>
      <w:r w:rsidRPr="001D0B21">
        <w:rPr>
          <w:sz w:val="28"/>
          <w:szCs w:val="28"/>
        </w:rPr>
        <w:t>«</w:t>
      </w:r>
      <w:r w:rsidRPr="001D0B21">
        <w:rPr>
          <w:rStyle w:val="af4"/>
          <w:color w:val="auto"/>
          <w:sz w:val="28"/>
          <w:szCs w:val="28"/>
        </w:rPr>
        <w:t>ГЕКСАЙРОН ЗАПАДНЯ</w:t>
      </w:r>
      <w:r w:rsidRPr="001D0B21">
        <w:rPr>
          <w:sz w:val="28"/>
          <w:szCs w:val="28"/>
        </w:rPr>
        <w:t>» - захват фигуры «БОСС», т.е. создание ситуации «РОН», но с использованием специальных артефактов уменьшающих во время игры количество ячеек на игровом поле.</w:t>
      </w:r>
    </w:p>
    <w:p w:rsidR="00813E79" w:rsidRDefault="00813E79" w:rsidP="001D0B21">
      <w:pPr>
        <w:suppressAutoHyphens w:val="0"/>
        <w:spacing w:after="0" w:line="360" w:lineRule="auto"/>
        <w:ind w:firstLine="567"/>
        <w:jc w:val="both"/>
        <w:rPr>
          <w:sz w:val="28"/>
          <w:szCs w:val="28"/>
        </w:rPr>
      </w:pPr>
    </w:p>
    <w:p w:rsidR="00813E79" w:rsidRDefault="001D0B21" w:rsidP="001D0B21">
      <w:pPr>
        <w:suppressAutoHyphens w:val="0"/>
        <w:spacing w:after="0" w:line="360" w:lineRule="auto"/>
        <w:ind w:firstLine="567"/>
        <w:jc w:val="both"/>
        <w:rPr>
          <w:sz w:val="28"/>
          <w:szCs w:val="28"/>
        </w:rPr>
      </w:pPr>
      <w:r w:rsidRPr="001D0B21">
        <w:rPr>
          <w:sz w:val="28"/>
          <w:szCs w:val="28"/>
        </w:rPr>
        <w:t xml:space="preserve">Артефактами являются специальные карточки с изображением какой-либо помехи (от простого запретного знака до изображения природных стихий, материальных преград),  а также специальные фигуры, которые по логике своей запрещают ход на ячейку, на которой установлена специальная фигура. </w:t>
      </w:r>
    </w:p>
    <w:p w:rsidR="00813E79" w:rsidRDefault="00813E79" w:rsidP="001D0B21">
      <w:pPr>
        <w:suppressAutoHyphens w:val="0"/>
        <w:spacing w:after="0" w:line="360" w:lineRule="auto"/>
        <w:ind w:firstLine="567"/>
        <w:jc w:val="both"/>
        <w:rPr>
          <w:sz w:val="28"/>
          <w:szCs w:val="28"/>
        </w:rPr>
      </w:pPr>
    </w:p>
    <w:p w:rsidR="00813E79" w:rsidRDefault="001D0B21" w:rsidP="001D0B21">
      <w:pPr>
        <w:suppressAutoHyphens w:val="0"/>
        <w:spacing w:after="0" w:line="360" w:lineRule="auto"/>
        <w:ind w:firstLine="567"/>
        <w:jc w:val="both"/>
        <w:rPr>
          <w:sz w:val="28"/>
          <w:szCs w:val="28"/>
        </w:rPr>
      </w:pPr>
      <w:r w:rsidRPr="001D0B21">
        <w:rPr>
          <w:sz w:val="28"/>
          <w:szCs w:val="28"/>
        </w:rPr>
        <w:t xml:space="preserve">В начале игры у каждого игрока есть по 7 артефактов. </w:t>
      </w:r>
    </w:p>
    <w:p w:rsidR="00813E79" w:rsidRDefault="00813E79" w:rsidP="001D0B21">
      <w:pPr>
        <w:suppressAutoHyphens w:val="0"/>
        <w:spacing w:after="0" w:line="360" w:lineRule="auto"/>
        <w:ind w:firstLine="567"/>
        <w:jc w:val="both"/>
        <w:rPr>
          <w:sz w:val="28"/>
          <w:szCs w:val="28"/>
        </w:rPr>
      </w:pPr>
    </w:p>
    <w:p w:rsidR="00813E79" w:rsidRDefault="001D0B21" w:rsidP="001D0B21">
      <w:pPr>
        <w:suppressAutoHyphens w:val="0"/>
        <w:spacing w:after="0" w:line="360" w:lineRule="auto"/>
        <w:ind w:firstLine="567"/>
        <w:jc w:val="both"/>
        <w:rPr>
          <w:sz w:val="28"/>
          <w:szCs w:val="28"/>
        </w:rPr>
      </w:pPr>
      <w:r w:rsidRPr="001D0B21">
        <w:rPr>
          <w:sz w:val="28"/>
          <w:szCs w:val="28"/>
        </w:rPr>
        <w:t xml:space="preserve">Использование артефактов разрешено для защиты своих фигур, т.е. когда своя фигура находится под ударом, игроку разрешено поставить на её защиту, артефакт. </w:t>
      </w:r>
    </w:p>
    <w:p w:rsidR="00813E79" w:rsidRDefault="00813E79" w:rsidP="001D0B21">
      <w:pPr>
        <w:suppressAutoHyphens w:val="0"/>
        <w:spacing w:after="0" w:line="360" w:lineRule="auto"/>
        <w:ind w:firstLine="567"/>
        <w:jc w:val="both"/>
        <w:rPr>
          <w:sz w:val="28"/>
          <w:szCs w:val="28"/>
        </w:rPr>
      </w:pPr>
    </w:p>
    <w:p w:rsidR="00813E79" w:rsidRDefault="001D0B21" w:rsidP="001D0B21">
      <w:pPr>
        <w:suppressAutoHyphens w:val="0"/>
        <w:spacing w:after="0" w:line="360" w:lineRule="auto"/>
        <w:ind w:firstLine="567"/>
        <w:jc w:val="both"/>
        <w:rPr>
          <w:sz w:val="28"/>
          <w:szCs w:val="28"/>
        </w:rPr>
      </w:pPr>
      <w:r w:rsidRPr="001D0B21">
        <w:rPr>
          <w:sz w:val="28"/>
          <w:szCs w:val="28"/>
        </w:rPr>
        <w:t xml:space="preserve">Артефакт устанавливается на любую ячейку, по усмотрению игрока, но только для защиты фигуры, которая находится под ударом.  </w:t>
      </w:r>
    </w:p>
    <w:p w:rsidR="00813E79" w:rsidRDefault="00813E79" w:rsidP="001D0B21">
      <w:pPr>
        <w:suppressAutoHyphens w:val="0"/>
        <w:spacing w:after="0" w:line="360" w:lineRule="auto"/>
        <w:ind w:firstLine="567"/>
        <w:jc w:val="both"/>
        <w:rPr>
          <w:sz w:val="28"/>
          <w:szCs w:val="28"/>
        </w:rPr>
      </w:pPr>
    </w:p>
    <w:p w:rsidR="00813E79" w:rsidRDefault="001D0B21" w:rsidP="001D0B21">
      <w:pPr>
        <w:suppressAutoHyphens w:val="0"/>
        <w:spacing w:after="0" w:line="360" w:lineRule="auto"/>
        <w:ind w:firstLine="567"/>
        <w:jc w:val="both"/>
        <w:rPr>
          <w:sz w:val="28"/>
          <w:szCs w:val="28"/>
        </w:rPr>
      </w:pPr>
      <w:r w:rsidRPr="001D0B21">
        <w:rPr>
          <w:sz w:val="28"/>
          <w:szCs w:val="28"/>
        </w:rPr>
        <w:t xml:space="preserve">Артефакты запрещено располагать таким образом, чтобы они соприкасались друг с другом. </w:t>
      </w:r>
    </w:p>
    <w:p w:rsidR="00813E79" w:rsidRDefault="00813E79" w:rsidP="001D0B21">
      <w:pPr>
        <w:suppressAutoHyphens w:val="0"/>
        <w:spacing w:after="0" w:line="360" w:lineRule="auto"/>
        <w:ind w:firstLine="567"/>
        <w:jc w:val="both"/>
        <w:rPr>
          <w:sz w:val="28"/>
          <w:szCs w:val="28"/>
        </w:rPr>
      </w:pPr>
    </w:p>
    <w:p w:rsidR="00813E79" w:rsidRDefault="001D0B21" w:rsidP="001D0B21">
      <w:pPr>
        <w:suppressAutoHyphens w:val="0"/>
        <w:spacing w:after="0" w:line="360" w:lineRule="auto"/>
        <w:ind w:firstLine="567"/>
        <w:jc w:val="both"/>
        <w:rPr>
          <w:sz w:val="28"/>
          <w:szCs w:val="28"/>
        </w:rPr>
      </w:pPr>
      <w:r w:rsidRPr="001D0B21">
        <w:rPr>
          <w:sz w:val="28"/>
          <w:szCs w:val="28"/>
        </w:rPr>
        <w:t xml:space="preserve">Ячейки, на которые установлены артефакты, до конца партии считаются закрытыми для фигур, т.е. ход на данную ячейку запрещен.  </w:t>
      </w:r>
    </w:p>
    <w:p w:rsidR="00813E79" w:rsidRDefault="00813E79" w:rsidP="001D0B21">
      <w:pPr>
        <w:suppressAutoHyphens w:val="0"/>
        <w:spacing w:after="0" w:line="360" w:lineRule="auto"/>
        <w:ind w:firstLine="567"/>
        <w:jc w:val="both"/>
        <w:rPr>
          <w:sz w:val="28"/>
          <w:szCs w:val="28"/>
        </w:rPr>
      </w:pPr>
    </w:p>
    <w:p w:rsidR="001D0B21" w:rsidRDefault="001D0B21" w:rsidP="001D0B21">
      <w:pPr>
        <w:suppressAutoHyphens w:val="0"/>
        <w:spacing w:after="0" w:line="360" w:lineRule="auto"/>
        <w:ind w:firstLine="567"/>
        <w:jc w:val="both"/>
        <w:rPr>
          <w:sz w:val="28"/>
          <w:szCs w:val="28"/>
        </w:rPr>
      </w:pPr>
      <w:r w:rsidRPr="001D0B21">
        <w:rPr>
          <w:sz w:val="28"/>
          <w:szCs w:val="28"/>
        </w:rPr>
        <w:t>Всем фигурам через артефакты ходить запрещено.</w:t>
      </w:r>
    </w:p>
    <w:p w:rsidR="00813E79" w:rsidRPr="001D0B21" w:rsidRDefault="00813E79" w:rsidP="001D0B21">
      <w:pPr>
        <w:suppressAutoHyphens w:val="0"/>
        <w:spacing w:after="0" w:line="360" w:lineRule="auto"/>
        <w:ind w:firstLine="567"/>
        <w:jc w:val="both"/>
        <w:rPr>
          <w:kern w:val="3"/>
          <w:sz w:val="28"/>
          <w:szCs w:val="28"/>
        </w:rPr>
      </w:pPr>
    </w:p>
    <w:p w:rsidR="00564DEF" w:rsidRDefault="00564DEF" w:rsidP="00937EE0">
      <w:pPr>
        <w:shd w:val="clear" w:color="auto" w:fill="FFFFFF"/>
        <w:spacing w:after="0" w:line="240" w:lineRule="auto"/>
        <w:jc w:val="center"/>
        <w:rPr>
          <w:sz w:val="24"/>
          <w:szCs w:val="24"/>
        </w:rPr>
      </w:pPr>
    </w:p>
    <w:p w:rsidR="00813E79" w:rsidRDefault="00813E79">
      <w:pPr>
        <w:suppressAutoHyphens w:val="0"/>
        <w:rPr>
          <w:sz w:val="24"/>
          <w:szCs w:val="24"/>
        </w:rPr>
      </w:pPr>
      <w:r>
        <w:rPr>
          <w:sz w:val="24"/>
          <w:szCs w:val="24"/>
        </w:rPr>
        <w:br w:type="page"/>
      </w:r>
    </w:p>
    <w:tbl>
      <w:tblPr>
        <w:tblW w:w="0" w:type="auto"/>
        <w:tblInd w:w="-10" w:type="dxa"/>
        <w:tblLayout w:type="fixed"/>
        <w:tblLook w:val="04A0"/>
      </w:tblPr>
      <w:tblGrid>
        <w:gridCol w:w="9308"/>
      </w:tblGrid>
      <w:tr w:rsidR="005B0B39" w:rsidTr="005B0B39">
        <w:tc>
          <w:tcPr>
            <w:tcW w:w="9308" w:type="dxa"/>
            <w:tcBorders>
              <w:top w:val="single" w:sz="4" w:space="0" w:color="000000"/>
              <w:left w:val="single" w:sz="4" w:space="0" w:color="000000"/>
              <w:bottom w:val="single" w:sz="4" w:space="0" w:color="000000"/>
              <w:right w:val="single" w:sz="4" w:space="0" w:color="000000"/>
            </w:tcBorders>
            <w:shd w:val="clear" w:color="auto" w:fill="000000"/>
            <w:hideMark/>
          </w:tcPr>
          <w:p w:rsidR="005B0B39" w:rsidRDefault="00564DEF" w:rsidP="00937EE0">
            <w:pPr>
              <w:tabs>
                <w:tab w:val="left" w:pos="2177"/>
              </w:tabs>
              <w:spacing w:after="0"/>
              <w:jc w:val="center"/>
            </w:pPr>
            <w:r>
              <w:rPr>
                <w:sz w:val="24"/>
                <w:szCs w:val="24"/>
              </w:rPr>
              <w:br w:type="page"/>
            </w:r>
            <w:r w:rsidR="005B0B39">
              <w:rPr>
                <w:b/>
                <w:sz w:val="32"/>
                <w:szCs w:val="32"/>
              </w:rPr>
              <w:t>VI. ЮРИДИЧЕСКИЕ ОСНОВАНИЯ</w:t>
            </w:r>
          </w:p>
        </w:tc>
      </w:tr>
    </w:tbl>
    <w:p w:rsidR="005B0B39" w:rsidRDefault="005B0B39" w:rsidP="00937EE0">
      <w:pPr>
        <w:pStyle w:val="13"/>
        <w:spacing w:line="276" w:lineRule="auto"/>
        <w:jc w:val="both"/>
        <w:rPr>
          <w:sz w:val="28"/>
          <w:szCs w:val="28"/>
        </w:rPr>
      </w:pPr>
    </w:p>
    <w:p w:rsidR="002A32BA" w:rsidRPr="00BF1957" w:rsidRDefault="002A32BA" w:rsidP="00937EE0">
      <w:pPr>
        <w:pStyle w:val="22"/>
        <w:spacing w:line="276" w:lineRule="auto"/>
        <w:ind w:firstLine="709"/>
        <w:jc w:val="both"/>
        <w:rPr>
          <w:rStyle w:val="s0"/>
          <w:rFonts w:ascii="Times New Roman" w:hAnsi="Times New Roman"/>
          <w:sz w:val="28"/>
          <w:szCs w:val="28"/>
        </w:rPr>
      </w:pPr>
      <w:r w:rsidRPr="00BF1957">
        <w:rPr>
          <w:rStyle w:val="s0"/>
          <w:rFonts w:ascii="Times New Roman" w:hAnsi="Times New Roman"/>
          <w:sz w:val="28"/>
          <w:szCs w:val="28"/>
        </w:rPr>
        <w:t>Экспертиза настоящего произведения науки проводилась с учетом следующих международных договоров и национальных нормативно-правовых актов Российской Федерации:</w:t>
      </w:r>
    </w:p>
    <w:p w:rsidR="002A32BA" w:rsidRPr="00BF1957" w:rsidRDefault="002A32BA" w:rsidP="00937EE0">
      <w:pPr>
        <w:pStyle w:val="22"/>
        <w:spacing w:line="276" w:lineRule="auto"/>
        <w:ind w:firstLine="709"/>
        <w:jc w:val="both"/>
        <w:rPr>
          <w:rStyle w:val="s0"/>
          <w:rFonts w:ascii="Times New Roman" w:hAnsi="Times New Roman"/>
          <w:sz w:val="28"/>
          <w:szCs w:val="28"/>
        </w:rPr>
      </w:pPr>
    </w:p>
    <w:p w:rsidR="002A32BA" w:rsidRPr="00BF1957" w:rsidRDefault="002A32BA" w:rsidP="00937EE0">
      <w:pPr>
        <w:pStyle w:val="22"/>
        <w:numPr>
          <w:ilvl w:val="0"/>
          <w:numId w:val="4"/>
        </w:numPr>
        <w:spacing w:line="276" w:lineRule="auto"/>
        <w:ind w:left="0" w:firstLine="851"/>
        <w:jc w:val="both"/>
        <w:rPr>
          <w:rStyle w:val="s0"/>
          <w:rFonts w:ascii="Times New Roman" w:hAnsi="Times New Roman"/>
          <w:sz w:val="28"/>
          <w:szCs w:val="28"/>
        </w:rPr>
      </w:pPr>
      <w:r w:rsidRPr="00BF1957">
        <w:rPr>
          <w:rStyle w:val="s0"/>
          <w:rFonts w:ascii="Times New Roman" w:hAnsi="Times New Roman"/>
          <w:sz w:val="28"/>
          <w:szCs w:val="28"/>
        </w:rPr>
        <w:t>Бернская конвенция по охране литературных и художественных произведений от 9 сентября 1886 г., дополненная в Париже 4 мая 1896 г., пересмотренная в Берлине 13 ноября 1908г., дополненная в Берне 20 марта 1914г., и пересмотренная в Риме 2 июня 1928 г., в Брюсселе 26 июня 1948 г., в Стокгольме 14 июля 1967 г. и в Париже 24 июля 1971 г, измененная 28 сентября 1979 г.</w:t>
      </w:r>
    </w:p>
    <w:p w:rsidR="002A32BA" w:rsidRPr="00BF1957" w:rsidRDefault="002A32BA" w:rsidP="00937EE0">
      <w:pPr>
        <w:pStyle w:val="22"/>
        <w:spacing w:line="276" w:lineRule="auto"/>
        <w:ind w:left="-425" w:firstLine="851"/>
        <w:jc w:val="both"/>
        <w:rPr>
          <w:rStyle w:val="s0"/>
          <w:rFonts w:ascii="Times New Roman" w:hAnsi="Times New Roman"/>
          <w:sz w:val="28"/>
          <w:szCs w:val="28"/>
        </w:rPr>
      </w:pPr>
    </w:p>
    <w:p w:rsidR="002A32BA" w:rsidRPr="00BF1957" w:rsidRDefault="002A32BA" w:rsidP="00937EE0">
      <w:pPr>
        <w:pStyle w:val="22"/>
        <w:jc w:val="both"/>
        <w:rPr>
          <w:rStyle w:val="s0"/>
          <w:rFonts w:ascii="Times New Roman" w:hAnsi="Times New Roman"/>
          <w:sz w:val="28"/>
          <w:szCs w:val="28"/>
        </w:rPr>
      </w:pPr>
      <w:r w:rsidRPr="00BF1957">
        <w:rPr>
          <w:rStyle w:val="s0"/>
          <w:rFonts w:ascii="Times New Roman" w:hAnsi="Times New Roman"/>
          <w:sz w:val="28"/>
          <w:szCs w:val="28"/>
        </w:rPr>
        <w:tab/>
        <w:t>2. Гражданский Кодекс Российской Федерации Часть 4, от 18 декабря 2006 года № 230-ФЗ.</w:t>
      </w:r>
    </w:p>
    <w:p w:rsidR="002A32BA" w:rsidRPr="00BF1957" w:rsidRDefault="002A32BA" w:rsidP="00937EE0">
      <w:pPr>
        <w:pStyle w:val="22"/>
        <w:spacing w:line="276" w:lineRule="auto"/>
        <w:jc w:val="both"/>
        <w:rPr>
          <w:rStyle w:val="s0"/>
          <w:rFonts w:ascii="Times New Roman" w:hAnsi="Times New Roman"/>
          <w:sz w:val="28"/>
          <w:szCs w:val="28"/>
        </w:rPr>
      </w:pPr>
    </w:p>
    <w:p w:rsidR="002A32BA" w:rsidRPr="00BF1957" w:rsidRDefault="002A32BA" w:rsidP="00937EE0">
      <w:pPr>
        <w:pStyle w:val="22"/>
        <w:jc w:val="both"/>
        <w:rPr>
          <w:rStyle w:val="s0"/>
          <w:rFonts w:ascii="Times New Roman" w:hAnsi="Times New Roman"/>
          <w:sz w:val="28"/>
          <w:szCs w:val="28"/>
        </w:rPr>
      </w:pPr>
      <w:r w:rsidRPr="00BF1957">
        <w:rPr>
          <w:rStyle w:val="s0"/>
          <w:rFonts w:ascii="Times New Roman" w:hAnsi="Times New Roman"/>
          <w:sz w:val="28"/>
          <w:szCs w:val="28"/>
        </w:rPr>
        <w:tab/>
        <w:t>3. Приказ Минфина России от 27.12.2007 N 153н (ред. от 16.05.2016) "Об утверждении Положения по бухгалтерскому учету "Учет нематериальных активов" (ПБУ 14/2007)" (Зарегистрировано в Минюсте России 23.01.2008 N 10975).</w:t>
      </w:r>
    </w:p>
    <w:p w:rsidR="002A32BA" w:rsidRPr="00BF1957" w:rsidRDefault="002A32BA" w:rsidP="00937EE0">
      <w:pPr>
        <w:pStyle w:val="22"/>
        <w:spacing w:line="276" w:lineRule="auto"/>
        <w:jc w:val="both"/>
        <w:rPr>
          <w:rStyle w:val="s0"/>
          <w:rFonts w:ascii="Times New Roman" w:hAnsi="Times New Roman"/>
          <w:sz w:val="28"/>
          <w:szCs w:val="28"/>
        </w:rPr>
      </w:pPr>
    </w:p>
    <w:p w:rsidR="002A32BA" w:rsidRPr="00BF1957" w:rsidRDefault="002A32BA" w:rsidP="00937EE0">
      <w:pPr>
        <w:pStyle w:val="22"/>
        <w:spacing w:line="276" w:lineRule="auto"/>
        <w:jc w:val="both"/>
        <w:rPr>
          <w:rStyle w:val="s0"/>
          <w:rFonts w:ascii="Times New Roman" w:hAnsi="Times New Roman"/>
          <w:sz w:val="28"/>
          <w:szCs w:val="28"/>
        </w:rPr>
      </w:pPr>
      <w:r w:rsidRPr="00BF1957">
        <w:rPr>
          <w:rStyle w:val="s0"/>
          <w:rFonts w:ascii="Times New Roman" w:hAnsi="Times New Roman"/>
          <w:sz w:val="28"/>
          <w:szCs w:val="28"/>
        </w:rPr>
        <w:tab/>
      </w:r>
      <w:r w:rsidR="007933BE">
        <w:rPr>
          <w:rStyle w:val="s0"/>
          <w:rFonts w:ascii="Times New Roman" w:hAnsi="Times New Roman"/>
          <w:sz w:val="28"/>
          <w:szCs w:val="28"/>
        </w:rPr>
        <w:t>4</w:t>
      </w:r>
      <w:r w:rsidR="00CB39A8">
        <w:rPr>
          <w:rStyle w:val="s0"/>
          <w:rFonts w:ascii="Times New Roman" w:hAnsi="Times New Roman"/>
          <w:sz w:val="28"/>
          <w:szCs w:val="28"/>
        </w:rPr>
        <w:t>. Международный стандарт</w:t>
      </w:r>
      <w:r w:rsidRPr="00BF1957">
        <w:rPr>
          <w:rStyle w:val="s0"/>
          <w:rFonts w:ascii="Times New Roman" w:hAnsi="Times New Roman"/>
          <w:sz w:val="28"/>
          <w:szCs w:val="28"/>
        </w:rPr>
        <w:t xml:space="preserve"> финансовой отчетности МСФО № 38 (IAS 38 Нематериальные активы).</w:t>
      </w:r>
    </w:p>
    <w:p w:rsidR="002A32BA" w:rsidRPr="00BF1957" w:rsidRDefault="002A32BA" w:rsidP="00937EE0">
      <w:pPr>
        <w:pStyle w:val="22"/>
        <w:spacing w:line="276" w:lineRule="auto"/>
        <w:jc w:val="both"/>
        <w:rPr>
          <w:rStyle w:val="s0"/>
          <w:rFonts w:ascii="Times New Roman" w:hAnsi="Times New Roman"/>
          <w:sz w:val="28"/>
          <w:szCs w:val="28"/>
        </w:rPr>
      </w:pPr>
    </w:p>
    <w:p w:rsidR="002A32BA" w:rsidRPr="00BF1957" w:rsidRDefault="002A32BA" w:rsidP="00937EE0">
      <w:pPr>
        <w:pStyle w:val="22"/>
        <w:spacing w:line="276" w:lineRule="auto"/>
        <w:jc w:val="both"/>
        <w:rPr>
          <w:rStyle w:val="s0"/>
          <w:rFonts w:ascii="Times New Roman" w:hAnsi="Times New Roman"/>
          <w:sz w:val="28"/>
          <w:szCs w:val="28"/>
        </w:rPr>
      </w:pPr>
      <w:r w:rsidRPr="00BF1957">
        <w:rPr>
          <w:rStyle w:val="s0"/>
          <w:rFonts w:ascii="Times New Roman" w:hAnsi="Times New Roman"/>
          <w:sz w:val="28"/>
          <w:szCs w:val="28"/>
        </w:rPr>
        <w:tab/>
      </w:r>
      <w:r w:rsidR="007933BE">
        <w:rPr>
          <w:rStyle w:val="s0"/>
          <w:rFonts w:ascii="Times New Roman" w:hAnsi="Times New Roman"/>
          <w:sz w:val="28"/>
          <w:szCs w:val="28"/>
        </w:rPr>
        <w:t>5</w:t>
      </w:r>
      <w:r w:rsidRPr="00BF1957">
        <w:rPr>
          <w:rStyle w:val="s0"/>
          <w:rFonts w:ascii="Times New Roman" w:hAnsi="Times New Roman"/>
          <w:sz w:val="28"/>
          <w:szCs w:val="28"/>
        </w:rPr>
        <w:t xml:space="preserve">. </w:t>
      </w:r>
      <w:r w:rsidR="007933BE" w:rsidRPr="00BF1957">
        <w:rPr>
          <w:rStyle w:val="s0"/>
          <w:rFonts w:ascii="Times New Roman" w:hAnsi="Times New Roman"/>
          <w:sz w:val="28"/>
          <w:szCs w:val="28"/>
        </w:rPr>
        <w:t xml:space="preserve">"Уголовный кодекс Российской Федерации" от 13.06.1996 N 63-ФЗ (ред. </w:t>
      </w:r>
      <w:r w:rsidR="007933BE" w:rsidRPr="007933BE">
        <w:rPr>
          <w:rStyle w:val="s0"/>
          <w:rFonts w:ascii="Times New Roman" w:hAnsi="Times New Roman"/>
          <w:sz w:val="28"/>
          <w:szCs w:val="28"/>
        </w:rPr>
        <w:t>от 06.07.2016).</w:t>
      </w:r>
    </w:p>
    <w:p w:rsidR="002A32BA" w:rsidRPr="00BF1957" w:rsidRDefault="002A32BA" w:rsidP="00937EE0">
      <w:pPr>
        <w:pStyle w:val="22"/>
        <w:spacing w:line="276" w:lineRule="auto"/>
        <w:jc w:val="both"/>
        <w:rPr>
          <w:rStyle w:val="s0"/>
          <w:rFonts w:ascii="Times New Roman" w:hAnsi="Times New Roman"/>
          <w:sz w:val="28"/>
          <w:szCs w:val="28"/>
        </w:rPr>
      </w:pPr>
    </w:p>
    <w:p w:rsidR="002A32BA" w:rsidRDefault="00CA3117" w:rsidP="00937EE0">
      <w:pPr>
        <w:pStyle w:val="22"/>
        <w:spacing w:line="276" w:lineRule="auto"/>
        <w:ind w:firstLine="709"/>
        <w:jc w:val="both"/>
        <w:rPr>
          <w:rStyle w:val="s0"/>
          <w:rFonts w:ascii="Times New Roman" w:hAnsi="Times New Roman"/>
          <w:sz w:val="28"/>
          <w:szCs w:val="28"/>
        </w:rPr>
      </w:pPr>
      <w:r>
        <w:rPr>
          <w:rStyle w:val="s0"/>
          <w:rFonts w:ascii="Times New Roman" w:hAnsi="Times New Roman"/>
          <w:sz w:val="28"/>
          <w:szCs w:val="28"/>
        </w:rPr>
        <w:t>6</w:t>
      </w:r>
      <w:r w:rsidR="005975C7">
        <w:rPr>
          <w:rStyle w:val="s0"/>
          <w:rFonts w:ascii="Times New Roman" w:hAnsi="Times New Roman"/>
          <w:sz w:val="28"/>
          <w:szCs w:val="28"/>
        </w:rPr>
        <w:t xml:space="preserve">. </w:t>
      </w:r>
      <w:r w:rsidR="007933BE" w:rsidRPr="00BF1957">
        <w:rPr>
          <w:rStyle w:val="s0"/>
          <w:rFonts w:ascii="Times New Roman" w:hAnsi="Times New Roman"/>
          <w:sz w:val="28"/>
          <w:szCs w:val="28"/>
        </w:rPr>
        <w:t>Федеральный закон "О науке и государственной научно-технической политике" от 23.08.1996 N 127-ФЗ (действующая редакция, 201</w:t>
      </w:r>
      <w:r w:rsidR="005975C7">
        <w:rPr>
          <w:rStyle w:val="s0"/>
          <w:rFonts w:ascii="Times New Roman" w:hAnsi="Times New Roman"/>
          <w:sz w:val="28"/>
          <w:szCs w:val="28"/>
        </w:rPr>
        <w:t>8</w:t>
      </w:r>
      <w:r w:rsidR="007933BE" w:rsidRPr="00BF1957">
        <w:rPr>
          <w:rStyle w:val="s0"/>
          <w:rFonts w:ascii="Times New Roman" w:hAnsi="Times New Roman"/>
          <w:sz w:val="28"/>
          <w:szCs w:val="28"/>
        </w:rPr>
        <w:t>).</w:t>
      </w:r>
    </w:p>
    <w:p w:rsidR="00CA3117" w:rsidRDefault="00CA3117" w:rsidP="00937EE0">
      <w:pPr>
        <w:pStyle w:val="22"/>
        <w:spacing w:line="276" w:lineRule="auto"/>
        <w:ind w:firstLine="709"/>
        <w:jc w:val="both"/>
        <w:rPr>
          <w:rStyle w:val="s0"/>
          <w:rFonts w:ascii="Times New Roman" w:hAnsi="Times New Roman"/>
          <w:sz w:val="28"/>
          <w:szCs w:val="28"/>
        </w:rPr>
      </w:pPr>
    </w:p>
    <w:p w:rsidR="000362C3" w:rsidRPr="000362C3" w:rsidRDefault="00CA3117" w:rsidP="000362C3">
      <w:pPr>
        <w:pStyle w:val="1"/>
        <w:shd w:val="clear" w:color="auto" w:fill="FFFFFF"/>
        <w:spacing w:before="0" w:after="144" w:line="202" w:lineRule="atLeast"/>
        <w:ind w:firstLine="709"/>
        <w:jc w:val="both"/>
        <w:rPr>
          <w:rFonts w:ascii="Times New Roman" w:hAnsi="Times New Roman" w:cs="Times New Roman"/>
          <w:b w:val="0"/>
          <w:color w:val="auto"/>
        </w:rPr>
      </w:pPr>
      <w:r w:rsidRPr="000362C3">
        <w:rPr>
          <w:rStyle w:val="s0"/>
          <w:rFonts w:ascii="Times New Roman" w:hAnsi="Times New Roman" w:cs="Times New Roman"/>
          <w:b w:val="0"/>
          <w:color w:val="auto"/>
        </w:rPr>
        <w:t xml:space="preserve">7. </w:t>
      </w:r>
      <w:r w:rsidRPr="000362C3">
        <w:rPr>
          <w:rFonts w:ascii="Times New Roman" w:hAnsi="Times New Roman" w:cs="Times New Roman"/>
          <w:b w:val="0"/>
          <w:color w:val="auto"/>
          <w:spacing w:val="2"/>
          <w:shd w:val="clear" w:color="auto" w:fill="FFFFFF"/>
        </w:rPr>
        <w:t xml:space="preserve">Федеральный закон </w:t>
      </w:r>
      <w:r w:rsidR="000362C3" w:rsidRPr="000362C3">
        <w:rPr>
          <w:rFonts w:ascii="Times New Roman" w:hAnsi="Times New Roman" w:cs="Times New Roman"/>
          <w:b w:val="0"/>
          <w:color w:val="auto"/>
        </w:rPr>
        <w:t>"О государственном регулировании деятельности по организации и проведению азартных игр и о внесении изменений в некоторые законодательные акты Российской Федерации" от 29.12.2006 N 244-ФЗ</w:t>
      </w:r>
      <w:r w:rsidR="000362C3">
        <w:rPr>
          <w:rFonts w:ascii="Times New Roman" w:hAnsi="Times New Roman" w:cs="Times New Roman"/>
          <w:b w:val="0"/>
          <w:color w:val="auto"/>
        </w:rPr>
        <w:t xml:space="preserve"> (действующая редакция, 2019).</w:t>
      </w:r>
    </w:p>
    <w:p w:rsidR="00CA3117" w:rsidRPr="00CA3117" w:rsidRDefault="00CA3117" w:rsidP="00937EE0">
      <w:pPr>
        <w:pStyle w:val="22"/>
        <w:spacing w:line="276" w:lineRule="auto"/>
        <w:ind w:firstLine="709"/>
        <w:jc w:val="both"/>
        <w:rPr>
          <w:rFonts w:ascii="Times New Roman" w:hAnsi="Times New Roman"/>
          <w:color w:val="000000"/>
          <w:spacing w:val="2"/>
          <w:sz w:val="28"/>
          <w:szCs w:val="28"/>
          <w:shd w:val="clear" w:color="auto" w:fill="FFFFFF"/>
        </w:rPr>
      </w:pPr>
    </w:p>
    <w:p w:rsidR="000362C3" w:rsidRDefault="000362C3">
      <w:pPr>
        <w:suppressAutoHyphens w:val="0"/>
        <w:rPr>
          <w:rFonts w:ascii="PTSansRegular" w:hAnsi="PTSansRegular"/>
          <w:color w:val="000000"/>
          <w:spacing w:val="2"/>
        </w:rPr>
      </w:pPr>
      <w:r>
        <w:rPr>
          <w:rFonts w:ascii="PTSansRegular" w:hAnsi="PTSansRegular"/>
          <w:color w:val="000000"/>
          <w:spacing w:val="2"/>
        </w:rPr>
        <w:br w:type="page"/>
      </w:r>
    </w:p>
    <w:p w:rsidR="0049480E" w:rsidRPr="001450B5" w:rsidRDefault="0049480E" w:rsidP="00CA3117">
      <w:pPr>
        <w:pStyle w:val="22"/>
        <w:spacing w:line="276" w:lineRule="auto"/>
        <w:ind w:firstLine="709"/>
        <w:jc w:val="both"/>
        <w:rPr>
          <w:rFonts w:asciiTheme="minorHAnsi" w:hAnsiTheme="minorHAnsi" w:cs="Times"/>
          <w:sz w:val="24"/>
          <w:szCs w:val="24"/>
        </w:rPr>
      </w:pPr>
    </w:p>
    <w:tbl>
      <w:tblPr>
        <w:tblpPr w:leftFromText="180" w:rightFromText="180" w:vertAnchor="text" w:horzAnchor="margin" w:tblpXSpec="center" w:tblpY="202"/>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9288"/>
      </w:tblGrid>
      <w:tr w:rsidR="000A562A" w:rsidRPr="000A562A" w:rsidTr="000A562A">
        <w:tc>
          <w:tcPr>
            <w:tcW w:w="9288" w:type="dxa"/>
            <w:tcBorders>
              <w:top w:val="single" w:sz="4" w:space="0" w:color="000000"/>
              <w:left w:val="single" w:sz="4" w:space="0" w:color="000000"/>
              <w:bottom w:val="single" w:sz="4" w:space="0" w:color="000000"/>
              <w:right w:val="single" w:sz="4" w:space="0" w:color="000000"/>
            </w:tcBorders>
            <w:shd w:val="solid" w:color="auto" w:fill="auto"/>
            <w:hideMark/>
          </w:tcPr>
          <w:p w:rsidR="000A562A" w:rsidRPr="000A562A" w:rsidRDefault="000A562A" w:rsidP="00937EE0">
            <w:pPr>
              <w:tabs>
                <w:tab w:val="left" w:pos="2177"/>
              </w:tabs>
              <w:suppressAutoHyphens w:val="0"/>
              <w:spacing w:after="0"/>
              <w:jc w:val="center"/>
              <w:rPr>
                <w:b/>
                <w:sz w:val="32"/>
                <w:szCs w:val="32"/>
              </w:rPr>
            </w:pPr>
            <w:r w:rsidRPr="000A562A">
              <w:rPr>
                <w:b/>
                <w:sz w:val="32"/>
                <w:szCs w:val="32"/>
                <w:lang w:val="en-US"/>
              </w:rPr>
              <w:t>VII</w:t>
            </w:r>
            <w:r w:rsidRPr="000A562A">
              <w:rPr>
                <w:b/>
                <w:sz w:val="32"/>
                <w:szCs w:val="32"/>
              </w:rPr>
              <w:t xml:space="preserve">. </w:t>
            </w:r>
            <w:r w:rsidRPr="000A562A">
              <w:rPr>
                <w:b/>
                <w:sz w:val="32"/>
                <w:szCs w:val="32"/>
                <w:lang w:val="en-US"/>
              </w:rPr>
              <w:t>ИСТОЧНИКИ ИСПОЛЬЗОВАННОЙ ЛИТЕРАТУРЫ</w:t>
            </w:r>
          </w:p>
        </w:tc>
      </w:tr>
    </w:tbl>
    <w:p w:rsidR="000A562A" w:rsidRPr="000A562A" w:rsidRDefault="000A562A" w:rsidP="00937EE0">
      <w:pPr>
        <w:suppressAutoHyphens w:val="0"/>
        <w:autoSpaceDE w:val="0"/>
        <w:autoSpaceDN w:val="0"/>
        <w:adjustRightInd w:val="0"/>
        <w:spacing w:after="0"/>
        <w:contextualSpacing/>
        <w:jc w:val="both"/>
        <w:rPr>
          <w:color w:val="000000"/>
          <w:sz w:val="28"/>
          <w:szCs w:val="28"/>
        </w:rPr>
      </w:pPr>
    </w:p>
    <w:p w:rsidR="00316FE1" w:rsidRPr="000005BC" w:rsidRDefault="00316FE1" w:rsidP="00937EE0">
      <w:pPr>
        <w:spacing w:after="0"/>
        <w:ind w:firstLine="720"/>
        <w:jc w:val="both"/>
        <w:rPr>
          <w:rStyle w:val="s0"/>
          <w:b/>
          <w:sz w:val="28"/>
          <w:szCs w:val="28"/>
          <w:lang w:val="en-US"/>
        </w:rPr>
      </w:pPr>
      <w:r w:rsidRPr="000005BC">
        <w:rPr>
          <w:rStyle w:val="s0"/>
          <w:sz w:val="28"/>
          <w:szCs w:val="28"/>
          <w:lang w:val="en-US"/>
        </w:rPr>
        <w:t xml:space="preserve">1. </w:t>
      </w:r>
      <w:r w:rsidR="005556BA" w:rsidRPr="00316FE1">
        <w:rPr>
          <w:sz w:val="28"/>
          <w:szCs w:val="28"/>
        </w:rPr>
        <w:t>Патент</w:t>
      </w:r>
      <w:r w:rsidR="005556BA" w:rsidRPr="000005BC">
        <w:rPr>
          <w:sz w:val="28"/>
          <w:szCs w:val="28"/>
          <w:lang w:val="en-US"/>
        </w:rPr>
        <w:t xml:space="preserve"> №:</w:t>
      </w:r>
      <w:r w:rsidR="005556BA" w:rsidRPr="000005BC">
        <w:rPr>
          <w:b/>
          <w:sz w:val="28"/>
          <w:szCs w:val="28"/>
          <w:lang w:val="en-US"/>
        </w:rPr>
        <w:t xml:space="preserve"> </w:t>
      </w:r>
      <w:r w:rsidR="000362C3" w:rsidRPr="000362C3">
        <w:rPr>
          <w:sz w:val="28"/>
          <w:szCs w:val="28"/>
          <w:lang w:val="en-US"/>
        </w:rPr>
        <w:t>US 20070063436 A1</w:t>
      </w:r>
      <w:r w:rsidR="005556BA" w:rsidRPr="000005BC">
        <w:rPr>
          <w:sz w:val="28"/>
          <w:szCs w:val="28"/>
          <w:lang w:val="en-US"/>
        </w:rPr>
        <w:t xml:space="preserve"> (</w:t>
      </w:r>
      <w:r w:rsidR="005556BA">
        <w:rPr>
          <w:sz w:val="28"/>
          <w:szCs w:val="28"/>
        </w:rPr>
        <w:t>США</w:t>
      </w:r>
      <w:r w:rsidR="005556BA" w:rsidRPr="000005BC">
        <w:rPr>
          <w:sz w:val="28"/>
          <w:szCs w:val="28"/>
          <w:lang w:val="en-US"/>
        </w:rPr>
        <w:t>),</w:t>
      </w:r>
      <w:r w:rsidRPr="000005BC">
        <w:rPr>
          <w:rStyle w:val="s0"/>
          <w:sz w:val="28"/>
          <w:szCs w:val="28"/>
          <w:lang w:val="en-US"/>
        </w:rPr>
        <w:t xml:space="preserve"> </w:t>
      </w:r>
      <w:r w:rsidRPr="00316FE1">
        <w:rPr>
          <w:rStyle w:val="s0"/>
          <w:sz w:val="28"/>
          <w:szCs w:val="28"/>
        </w:rPr>
        <w:t>дата</w:t>
      </w:r>
      <w:r w:rsidRPr="000005BC">
        <w:rPr>
          <w:rStyle w:val="s0"/>
          <w:sz w:val="28"/>
          <w:szCs w:val="28"/>
          <w:lang w:val="en-US"/>
        </w:rPr>
        <w:t xml:space="preserve"> </w:t>
      </w:r>
      <w:r w:rsidRPr="00316FE1">
        <w:rPr>
          <w:rStyle w:val="s0"/>
          <w:sz w:val="28"/>
          <w:szCs w:val="28"/>
        </w:rPr>
        <w:t>приоритета</w:t>
      </w:r>
      <w:r w:rsidRPr="000005BC">
        <w:rPr>
          <w:rStyle w:val="s0"/>
          <w:sz w:val="28"/>
          <w:szCs w:val="28"/>
          <w:lang w:val="en-US"/>
        </w:rPr>
        <w:t xml:space="preserve">:  </w:t>
      </w:r>
      <w:r w:rsidR="000362C3" w:rsidRPr="000362C3">
        <w:rPr>
          <w:sz w:val="28"/>
          <w:szCs w:val="28"/>
          <w:lang w:val="en-US"/>
        </w:rPr>
        <w:t>22.03.2007</w:t>
      </w:r>
      <w:r w:rsidR="005556BA" w:rsidRPr="005556BA">
        <w:rPr>
          <w:sz w:val="28"/>
          <w:szCs w:val="28"/>
          <w:lang w:val="en-US"/>
        </w:rPr>
        <w:t xml:space="preserve"> </w:t>
      </w:r>
      <w:r w:rsidR="00AB27F0">
        <w:rPr>
          <w:sz w:val="28"/>
          <w:szCs w:val="28"/>
        </w:rPr>
        <w:t>г</w:t>
      </w:r>
      <w:r w:rsidR="00AB27F0" w:rsidRPr="000005BC">
        <w:rPr>
          <w:sz w:val="28"/>
          <w:szCs w:val="28"/>
          <w:lang w:val="en-US"/>
        </w:rPr>
        <w:t>.,</w:t>
      </w:r>
      <w:r w:rsidRPr="000005BC">
        <w:rPr>
          <w:rStyle w:val="s0"/>
          <w:sz w:val="28"/>
          <w:szCs w:val="28"/>
          <w:lang w:val="en-US"/>
        </w:rPr>
        <w:t xml:space="preserve"> </w:t>
      </w:r>
      <w:r w:rsidRPr="00316FE1">
        <w:rPr>
          <w:rStyle w:val="s0"/>
          <w:sz w:val="28"/>
          <w:szCs w:val="28"/>
        </w:rPr>
        <w:t>название</w:t>
      </w:r>
      <w:r w:rsidRPr="000005BC">
        <w:rPr>
          <w:rStyle w:val="s0"/>
          <w:sz w:val="28"/>
          <w:szCs w:val="28"/>
          <w:lang w:val="en-US"/>
        </w:rPr>
        <w:t xml:space="preserve"> </w:t>
      </w:r>
      <w:r w:rsidRPr="00316FE1">
        <w:rPr>
          <w:rStyle w:val="s0"/>
          <w:sz w:val="28"/>
          <w:szCs w:val="28"/>
        </w:rPr>
        <w:t>разработки</w:t>
      </w:r>
      <w:r w:rsidRPr="000005BC">
        <w:rPr>
          <w:rStyle w:val="s0"/>
          <w:sz w:val="28"/>
          <w:szCs w:val="28"/>
          <w:lang w:val="en-US"/>
        </w:rPr>
        <w:t>: «</w:t>
      </w:r>
      <w:r w:rsidR="000362C3" w:rsidRPr="000362C3">
        <w:rPr>
          <w:b/>
          <w:bCs/>
          <w:sz w:val="28"/>
          <w:szCs w:val="28"/>
          <w:lang w:val="en-US"/>
        </w:rPr>
        <w:t>LOGICAL BOARD GAME AND GAME OF CHANCE ON A STAR-SHAPED BOARD</w:t>
      </w:r>
      <w:r w:rsidRPr="000005BC">
        <w:rPr>
          <w:rStyle w:val="s0"/>
          <w:sz w:val="28"/>
          <w:szCs w:val="28"/>
          <w:lang w:val="en-US"/>
        </w:rPr>
        <w:t>».</w:t>
      </w:r>
    </w:p>
    <w:p w:rsidR="00316FE1" w:rsidRPr="000005BC" w:rsidRDefault="00316FE1" w:rsidP="00937EE0">
      <w:pPr>
        <w:pStyle w:val="21"/>
        <w:tabs>
          <w:tab w:val="left" w:pos="0"/>
        </w:tabs>
        <w:autoSpaceDE w:val="0"/>
        <w:autoSpaceDN w:val="0"/>
        <w:adjustRightInd w:val="0"/>
        <w:spacing w:after="0"/>
        <w:jc w:val="both"/>
        <w:rPr>
          <w:rStyle w:val="s0"/>
          <w:rFonts w:ascii="Times New Roman" w:hAnsi="Times New Roman"/>
          <w:sz w:val="28"/>
          <w:szCs w:val="28"/>
          <w:lang w:val="en-US"/>
        </w:rPr>
      </w:pPr>
    </w:p>
    <w:p w:rsidR="00110A27" w:rsidRPr="000362C3" w:rsidRDefault="00316FE1" w:rsidP="00937EE0">
      <w:pPr>
        <w:suppressAutoHyphens w:val="0"/>
        <w:autoSpaceDE w:val="0"/>
        <w:autoSpaceDN w:val="0"/>
        <w:adjustRightInd w:val="0"/>
        <w:spacing w:after="0" w:line="240" w:lineRule="auto"/>
        <w:ind w:firstLine="709"/>
        <w:jc w:val="both"/>
        <w:rPr>
          <w:rStyle w:val="s0"/>
          <w:b/>
          <w:sz w:val="28"/>
          <w:szCs w:val="28"/>
        </w:rPr>
      </w:pPr>
      <w:r w:rsidRPr="000362C3">
        <w:rPr>
          <w:rStyle w:val="s0"/>
          <w:sz w:val="28"/>
          <w:szCs w:val="28"/>
        </w:rPr>
        <w:t xml:space="preserve">2. </w:t>
      </w:r>
      <w:r w:rsidRPr="00316FE1">
        <w:rPr>
          <w:sz w:val="28"/>
          <w:szCs w:val="28"/>
        </w:rPr>
        <w:t>Патент</w:t>
      </w:r>
      <w:r w:rsidRPr="000362C3">
        <w:rPr>
          <w:sz w:val="28"/>
          <w:szCs w:val="28"/>
        </w:rPr>
        <w:t xml:space="preserve"> №:</w:t>
      </w:r>
      <w:r w:rsidRPr="000362C3">
        <w:rPr>
          <w:b/>
          <w:sz w:val="28"/>
          <w:szCs w:val="28"/>
        </w:rPr>
        <w:t xml:space="preserve"> </w:t>
      </w:r>
      <w:r w:rsidR="000362C3" w:rsidRPr="00143D9B">
        <w:rPr>
          <w:sz w:val="28"/>
          <w:szCs w:val="28"/>
          <w:lang w:val="en-US"/>
        </w:rPr>
        <w:t>RU</w:t>
      </w:r>
      <w:r w:rsidR="000362C3" w:rsidRPr="000362C3">
        <w:rPr>
          <w:sz w:val="28"/>
          <w:szCs w:val="28"/>
        </w:rPr>
        <w:t xml:space="preserve"> 2228781 </w:t>
      </w:r>
      <w:r w:rsidR="000362C3" w:rsidRPr="00143D9B">
        <w:rPr>
          <w:sz w:val="28"/>
          <w:szCs w:val="28"/>
          <w:lang w:val="en-US"/>
        </w:rPr>
        <w:t>C</w:t>
      </w:r>
      <w:r w:rsidR="000362C3" w:rsidRPr="000362C3">
        <w:rPr>
          <w:sz w:val="28"/>
          <w:szCs w:val="28"/>
        </w:rPr>
        <w:t>1 (</w:t>
      </w:r>
      <w:r w:rsidR="000362C3">
        <w:rPr>
          <w:sz w:val="28"/>
          <w:szCs w:val="28"/>
        </w:rPr>
        <w:t>РФ</w:t>
      </w:r>
      <w:r w:rsidR="000362C3" w:rsidRPr="000362C3">
        <w:rPr>
          <w:sz w:val="28"/>
          <w:szCs w:val="28"/>
        </w:rPr>
        <w:t>)</w:t>
      </w:r>
      <w:r w:rsidRPr="000362C3">
        <w:rPr>
          <w:sz w:val="28"/>
          <w:szCs w:val="28"/>
        </w:rPr>
        <w:t xml:space="preserve">,  </w:t>
      </w:r>
      <w:r w:rsidRPr="00316FE1">
        <w:rPr>
          <w:rStyle w:val="s0"/>
          <w:sz w:val="28"/>
          <w:szCs w:val="28"/>
        </w:rPr>
        <w:t>дата</w:t>
      </w:r>
      <w:r w:rsidRPr="000362C3">
        <w:rPr>
          <w:rStyle w:val="s0"/>
          <w:sz w:val="28"/>
          <w:szCs w:val="28"/>
        </w:rPr>
        <w:t xml:space="preserve"> </w:t>
      </w:r>
      <w:r w:rsidRPr="00316FE1">
        <w:rPr>
          <w:rStyle w:val="s0"/>
          <w:sz w:val="28"/>
          <w:szCs w:val="28"/>
        </w:rPr>
        <w:t>приоритета</w:t>
      </w:r>
      <w:r w:rsidRPr="000362C3">
        <w:rPr>
          <w:rStyle w:val="s0"/>
          <w:sz w:val="28"/>
          <w:szCs w:val="28"/>
        </w:rPr>
        <w:t>:</w:t>
      </w:r>
      <w:r w:rsidRPr="000362C3">
        <w:rPr>
          <w:sz w:val="28"/>
          <w:szCs w:val="28"/>
        </w:rPr>
        <w:t xml:space="preserve"> </w:t>
      </w:r>
      <w:r w:rsidR="000362C3" w:rsidRPr="000362C3">
        <w:rPr>
          <w:sz w:val="28"/>
          <w:szCs w:val="28"/>
        </w:rPr>
        <w:t>14.10.2002</w:t>
      </w:r>
      <w:r w:rsidR="00110A27" w:rsidRPr="000362C3">
        <w:rPr>
          <w:sz w:val="28"/>
          <w:szCs w:val="28"/>
        </w:rPr>
        <w:t xml:space="preserve"> </w:t>
      </w:r>
      <w:r w:rsidR="007C79C3">
        <w:rPr>
          <w:sz w:val="28"/>
          <w:szCs w:val="28"/>
        </w:rPr>
        <w:t>г</w:t>
      </w:r>
      <w:r w:rsidR="007C79C3" w:rsidRPr="000362C3">
        <w:rPr>
          <w:sz w:val="28"/>
          <w:szCs w:val="28"/>
        </w:rPr>
        <w:t>.</w:t>
      </w:r>
      <w:r w:rsidRPr="000362C3">
        <w:rPr>
          <w:sz w:val="28"/>
          <w:szCs w:val="28"/>
        </w:rPr>
        <w:t xml:space="preserve">, </w:t>
      </w:r>
      <w:r w:rsidRPr="00316FE1">
        <w:rPr>
          <w:rStyle w:val="s0"/>
          <w:sz w:val="28"/>
          <w:szCs w:val="28"/>
        </w:rPr>
        <w:t>название</w:t>
      </w:r>
      <w:r w:rsidRPr="000362C3">
        <w:rPr>
          <w:rStyle w:val="s0"/>
          <w:sz w:val="28"/>
          <w:szCs w:val="28"/>
        </w:rPr>
        <w:t xml:space="preserve"> </w:t>
      </w:r>
      <w:r w:rsidRPr="00316FE1">
        <w:rPr>
          <w:rStyle w:val="s0"/>
          <w:sz w:val="28"/>
          <w:szCs w:val="28"/>
        </w:rPr>
        <w:t>разработки</w:t>
      </w:r>
      <w:r w:rsidRPr="000362C3">
        <w:rPr>
          <w:rStyle w:val="s0"/>
          <w:sz w:val="28"/>
          <w:szCs w:val="28"/>
        </w:rPr>
        <w:t xml:space="preserve">: </w:t>
      </w:r>
      <w:r w:rsidRPr="000362C3">
        <w:rPr>
          <w:rStyle w:val="s0"/>
          <w:b/>
          <w:sz w:val="28"/>
          <w:szCs w:val="28"/>
        </w:rPr>
        <w:t>«</w:t>
      </w:r>
      <w:r w:rsidR="000362C3" w:rsidRPr="000362C3">
        <w:rPr>
          <w:b/>
          <w:sz w:val="28"/>
          <w:szCs w:val="28"/>
        </w:rPr>
        <w:t>ИГРА</w:t>
      </w:r>
      <w:r w:rsidR="000362C3" w:rsidRPr="000362C3">
        <w:rPr>
          <w:b/>
          <w:sz w:val="28"/>
          <w:szCs w:val="28"/>
          <w:lang w:val="en-US"/>
        </w:rPr>
        <w:t> </w:t>
      </w:r>
      <w:r w:rsidR="000362C3" w:rsidRPr="000362C3">
        <w:rPr>
          <w:b/>
          <w:sz w:val="28"/>
          <w:szCs w:val="28"/>
        </w:rPr>
        <w:t>ШЕСТИМИНО</w:t>
      </w:r>
      <w:r w:rsidR="000362C3" w:rsidRPr="000362C3">
        <w:rPr>
          <w:b/>
          <w:sz w:val="28"/>
          <w:szCs w:val="28"/>
          <w:lang w:val="en-US"/>
        </w:rPr>
        <w:t> </w:t>
      </w:r>
      <w:r w:rsidR="000362C3" w:rsidRPr="000362C3">
        <w:rPr>
          <w:b/>
          <w:sz w:val="28"/>
          <w:szCs w:val="28"/>
        </w:rPr>
        <w:t>(ВАРИАНТЫ)</w:t>
      </w:r>
      <w:r w:rsidR="00110A27" w:rsidRPr="000362C3">
        <w:rPr>
          <w:rStyle w:val="s0"/>
          <w:b/>
          <w:sz w:val="28"/>
          <w:szCs w:val="28"/>
        </w:rPr>
        <w:t>».</w:t>
      </w:r>
    </w:p>
    <w:p w:rsidR="00316FE1" w:rsidRPr="000362C3" w:rsidRDefault="00316FE1" w:rsidP="00937EE0">
      <w:pPr>
        <w:spacing w:after="0"/>
        <w:ind w:firstLine="720"/>
        <w:jc w:val="both"/>
        <w:rPr>
          <w:rFonts w:eastAsiaTheme="minorHAnsi"/>
          <w:bCs/>
          <w:sz w:val="28"/>
          <w:szCs w:val="28"/>
          <w:lang w:eastAsia="en-US"/>
        </w:rPr>
      </w:pPr>
    </w:p>
    <w:p w:rsidR="00316FE1" w:rsidRPr="00085C6F" w:rsidRDefault="00316FE1" w:rsidP="00937EE0">
      <w:pPr>
        <w:spacing w:after="0"/>
        <w:ind w:firstLine="567"/>
        <w:jc w:val="both"/>
        <w:rPr>
          <w:sz w:val="28"/>
          <w:szCs w:val="28"/>
        </w:rPr>
      </w:pPr>
      <w:r w:rsidRPr="00085C6F">
        <w:rPr>
          <w:rFonts w:eastAsiaTheme="minorHAnsi"/>
          <w:bCs/>
          <w:sz w:val="28"/>
          <w:szCs w:val="28"/>
          <w:lang w:eastAsia="en-US"/>
        </w:rPr>
        <w:t xml:space="preserve">3. </w:t>
      </w:r>
      <w:r w:rsidRPr="00316FE1">
        <w:rPr>
          <w:sz w:val="28"/>
          <w:szCs w:val="28"/>
        </w:rPr>
        <w:t>Патент</w:t>
      </w:r>
      <w:r w:rsidRPr="00085C6F">
        <w:rPr>
          <w:sz w:val="28"/>
          <w:szCs w:val="28"/>
        </w:rPr>
        <w:t xml:space="preserve"> №: </w:t>
      </w:r>
      <w:r w:rsidR="00085C6F" w:rsidRPr="00DC6EAB">
        <w:rPr>
          <w:sz w:val="28"/>
          <w:szCs w:val="28"/>
          <w:lang w:val="en-US"/>
        </w:rPr>
        <w:t>RU</w:t>
      </w:r>
      <w:r w:rsidR="00085C6F" w:rsidRPr="00C73A87">
        <w:rPr>
          <w:sz w:val="28"/>
          <w:szCs w:val="28"/>
        </w:rPr>
        <w:t xml:space="preserve"> 2615258 </w:t>
      </w:r>
      <w:r w:rsidR="00085C6F" w:rsidRPr="00DC6EAB">
        <w:rPr>
          <w:sz w:val="28"/>
          <w:szCs w:val="28"/>
          <w:lang w:val="en-US"/>
        </w:rPr>
        <w:t>C</w:t>
      </w:r>
      <w:r w:rsidR="00085C6F" w:rsidRPr="00C73A87">
        <w:rPr>
          <w:sz w:val="28"/>
          <w:szCs w:val="28"/>
        </w:rPr>
        <w:t xml:space="preserve">1 </w:t>
      </w:r>
      <w:r w:rsidR="00085C6F">
        <w:rPr>
          <w:sz w:val="28"/>
          <w:szCs w:val="28"/>
        </w:rPr>
        <w:t>(РФ)</w:t>
      </w:r>
      <w:r w:rsidRPr="00085C6F">
        <w:rPr>
          <w:sz w:val="28"/>
          <w:szCs w:val="28"/>
        </w:rPr>
        <w:t xml:space="preserve">, </w:t>
      </w:r>
      <w:r w:rsidRPr="00316FE1">
        <w:rPr>
          <w:rStyle w:val="s0"/>
          <w:sz w:val="28"/>
          <w:szCs w:val="28"/>
        </w:rPr>
        <w:t>дата</w:t>
      </w:r>
      <w:r w:rsidRPr="00085C6F">
        <w:rPr>
          <w:rStyle w:val="s0"/>
          <w:sz w:val="28"/>
          <w:szCs w:val="28"/>
        </w:rPr>
        <w:t xml:space="preserve"> </w:t>
      </w:r>
      <w:r w:rsidRPr="00316FE1">
        <w:rPr>
          <w:rStyle w:val="s0"/>
          <w:sz w:val="28"/>
          <w:szCs w:val="28"/>
        </w:rPr>
        <w:t>приоритета</w:t>
      </w:r>
      <w:r w:rsidRPr="00085C6F">
        <w:rPr>
          <w:rStyle w:val="s0"/>
          <w:sz w:val="28"/>
          <w:szCs w:val="28"/>
        </w:rPr>
        <w:t>:</w:t>
      </w:r>
      <w:r w:rsidRPr="00085C6F">
        <w:rPr>
          <w:sz w:val="28"/>
          <w:szCs w:val="28"/>
        </w:rPr>
        <w:t xml:space="preserve">  </w:t>
      </w:r>
      <w:r w:rsidR="00085C6F">
        <w:rPr>
          <w:sz w:val="28"/>
          <w:szCs w:val="28"/>
        </w:rPr>
        <w:t>11.08.2015</w:t>
      </w:r>
      <w:r w:rsidR="008F3086" w:rsidRPr="00085C6F">
        <w:rPr>
          <w:sz w:val="28"/>
          <w:szCs w:val="28"/>
        </w:rPr>
        <w:t xml:space="preserve"> </w:t>
      </w:r>
      <w:r w:rsidR="007C79C3">
        <w:rPr>
          <w:sz w:val="28"/>
          <w:szCs w:val="28"/>
        </w:rPr>
        <w:t>г</w:t>
      </w:r>
      <w:r w:rsidRPr="00085C6F">
        <w:rPr>
          <w:sz w:val="28"/>
          <w:szCs w:val="28"/>
        </w:rPr>
        <w:t xml:space="preserve">., </w:t>
      </w:r>
      <w:r w:rsidRPr="00316FE1">
        <w:rPr>
          <w:rStyle w:val="s0"/>
          <w:sz w:val="28"/>
          <w:szCs w:val="28"/>
        </w:rPr>
        <w:t>название</w:t>
      </w:r>
      <w:r w:rsidRPr="00085C6F">
        <w:rPr>
          <w:rStyle w:val="s0"/>
          <w:sz w:val="28"/>
          <w:szCs w:val="28"/>
        </w:rPr>
        <w:t xml:space="preserve"> </w:t>
      </w:r>
      <w:r w:rsidRPr="00316FE1">
        <w:rPr>
          <w:rStyle w:val="s0"/>
          <w:sz w:val="28"/>
          <w:szCs w:val="28"/>
        </w:rPr>
        <w:t>разработки</w:t>
      </w:r>
      <w:r w:rsidRPr="00085C6F">
        <w:rPr>
          <w:rStyle w:val="s0"/>
          <w:sz w:val="28"/>
          <w:szCs w:val="28"/>
        </w:rPr>
        <w:t xml:space="preserve">: </w:t>
      </w:r>
      <w:r w:rsidR="00085C6F" w:rsidRPr="00085C6F">
        <w:rPr>
          <w:rStyle w:val="s0"/>
          <w:b/>
          <w:sz w:val="28"/>
          <w:szCs w:val="28"/>
        </w:rPr>
        <w:t>«</w:t>
      </w:r>
      <w:r w:rsidR="00085C6F" w:rsidRPr="00085C6F">
        <w:rPr>
          <w:b/>
          <w:sz w:val="28"/>
          <w:szCs w:val="28"/>
        </w:rPr>
        <w:t>СТРАТЕГИЧЕСКАЯ</w:t>
      </w:r>
      <w:r w:rsidR="00085C6F" w:rsidRPr="00085C6F">
        <w:rPr>
          <w:b/>
          <w:sz w:val="28"/>
          <w:szCs w:val="28"/>
          <w:lang w:val="en-US"/>
        </w:rPr>
        <w:t> </w:t>
      </w:r>
      <w:r w:rsidR="00085C6F" w:rsidRPr="00085C6F">
        <w:rPr>
          <w:b/>
          <w:sz w:val="28"/>
          <w:szCs w:val="28"/>
        </w:rPr>
        <w:t>ИГРА</w:t>
      </w:r>
      <w:r w:rsidR="00085C6F" w:rsidRPr="00085C6F">
        <w:rPr>
          <w:b/>
          <w:sz w:val="28"/>
          <w:szCs w:val="28"/>
          <w:lang w:val="en-US"/>
        </w:rPr>
        <w:t> </w:t>
      </w:r>
      <w:r w:rsidR="00085C6F" w:rsidRPr="00085C6F">
        <w:rPr>
          <w:b/>
          <w:sz w:val="28"/>
          <w:szCs w:val="28"/>
        </w:rPr>
        <w:t>"АДМИРАЛ"»</w:t>
      </w:r>
      <w:r w:rsidRPr="00085C6F">
        <w:rPr>
          <w:rFonts w:eastAsiaTheme="minorHAnsi"/>
          <w:b/>
          <w:sz w:val="28"/>
          <w:szCs w:val="28"/>
          <w:lang w:eastAsia="en-US"/>
        </w:rPr>
        <w:t>.</w:t>
      </w:r>
    </w:p>
    <w:p w:rsidR="007C79C3" w:rsidRPr="00085C6F" w:rsidRDefault="007C79C3" w:rsidP="00937EE0">
      <w:pPr>
        <w:suppressAutoHyphens w:val="0"/>
        <w:spacing w:after="0"/>
        <w:ind w:firstLine="709"/>
        <w:jc w:val="both"/>
        <w:rPr>
          <w:rFonts w:eastAsiaTheme="minorHAnsi"/>
          <w:sz w:val="28"/>
          <w:szCs w:val="28"/>
          <w:lang w:eastAsia="en-US"/>
        </w:rPr>
      </w:pPr>
    </w:p>
    <w:p w:rsidR="00D20215" w:rsidRPr="00BF1957" w:rsidRDefault="00D20215" w:rsidP="00937EE0">
      <w:pPr>
        <w:pStyle w:val="22"/>
        <w:spacing w:line="276" w:lineRule="auto"/>
        <w:ind w:firstLine="709"/>
        <w:jc w:val="both"/>
        <w:rPr>
          <w:rStyle w:val="s0"/>
          <w:rFonts w:ascii="Times New Roman" w:hAnsi="Times New Roman"/>
          <w:sz w:val="28"/>
          <w:szCs w:val="28"/>
        </w:rPr>
      </w:pPr>
      <w:r>
        <w:rPr>
          <w:rStyle w:val="s0"/>
          <w:rFonts w:ascii="Times New Roman" w:hAnsi="Times New Roman"/>
          <w:sz w:val="28"/>
          <w:szCs w:val="28"/>
        </w:rPr>
        <w:t xml:space="preserve">4. </w:t>
      </w:r>
      <w:r w:rsidRPr="00BF1957">
        <w:rPr>
          <w:rStyle w:val="s0"/>
          <w:rFonts w:ascii="Times New Roman" w:hAnsi="Times New Roman"/>
          <w:sz w:val="28"/>
          <w:szCs w:val="28"/>
        </w:rPr>
        <w:t>Бернская конвенция по охране литературных и художественных произведений от 9 сентября 1886 г., дополненная в Париже 4 мая 1896 г., пересмотренная в Берлине 13 ноября 1908г., дополненная в Берне 20 марта 1914г., и пересмотренная в Риме 2 июня 1928 г., в Брюсселе 26 июня 1948 г., в Стокгольме 14 июля 1967 г. и в Париже 24 июля 1971 г, измененная 28 сентября 1979 г.</w:t>
      </w:r>
    </w:p>
    <w:p w:rsidR="00D20215" w:rsidRPr="00BF1957" w:rsidRDefault="00D20215" w:rsidP="00937EE0">
      <w:pPr>
        <w:pStyle w:val="22"/>
        <w:spacing w:line="276" w:lineRule="auto"/>
        <w:ind w:left="-425" w:firstLine="851"/>
        <w:jc w:val="both"/>
        <w:rPr>
          <w:rStyle w:val="s0"/>
          <w:rFonts w:ascii="Times New Roman" w:hAnsi="Times New Roman"/>
          <w:sz w:val="28"/>
          <w:szCs w:val="28"/>
        </w:rPr>
      </w:pPr>
    </w:p>
    <w:p w:rsidR="004E4CAB" w:rsidRPr="00BF1957" w:rsidRDefault="00D20215" w:rsidP="00937EE0">
      <w:pPr>
        <w:pStyle w:val="22"/>
        <w:jc w:val="both"/>
        <w:rPr>
          <w:rStyle w:val="s0"/>
          <w:rFonts w:ascii="Times New Roman" w:hAnsi="Times New Roman"/>
          <w:sz w:val="28"/>
          <w:szCs w:val="28"/>
        </w:rPr>
      </w:pPr>
      <w:r w:rsidRPr="00BF1957">
        <w:rPr>
          <w:rStyle w:val="s0"/>
          <w:rFonts w:ascii="Times New Roman" w:hAnsi="Times New Roman"/>
          <w:sz w:val="28"/>
          <w:szCs w:val="28"/>
        </w:rPr>
        <w:tab/>
      </w:r>
      <w:r w:rsidR="004E4CAB">
        <w:rPr>
          <w:rStyle w:val="s0"/>
          <w:rFonts w:ascii="Times New Roman" w:hAnsi="Times New Roman"/>
          <w:sz w:val="28"/>
          <w:szCs w:val="28"/>
        </w:rPr>
        <w:t>5</w:t>
      </w:r>
      <w:r w:rsidR="004E4CAB" w:rsidRPr="00BF1957">
        <w:rPr>
          <w:rStyle w:val="s0"/>
          <w:rFonts w:ascii="Times New Roman" w:hAnsi="Times New Roman"/>
          <w:sz w:val="28"/>
          <w:szCs w:val="28"/>
        </w:rPr>
        <w:t>. Гражданский Кодекс Российской Федерации Часть 4, от 18 декабря 2006 года № 230-ФЗ.</w:t>
      </w:r>
    </w:p>
    <w:p w:rsidR="004E4CAB" w:rsidRPr="00BF1957" w:rsidRDefault="004E4CAB" w:rsidP="00937EE0">
      <w:pPr>
        <w:pStyle w:val="22"/>
        <w:spacing w:line="276" w:lineRule="auto"/>
        <w:jc w:val="both"/>
        <w:rPr>
          <w:rStyle w:val="s0"/>
          <w:rFonts w:ascii="Times New Roman" w:hAnsi="Times New Roman"/>
          <w:sz w:val="28"/>
          <w:szCs w:val="28"/>
        </w:rPr>
      </w:pPr>
    </w:p>
    <w:p w:rsidR="004E4CAB" w:rsidRPr="00BF1957" w:rsidRDefault="004E4CAB" w:rsidP="00937EE0">
      <w:pPr>
        <w:pStyle w:val="22"/>
        <w:jc w:val="both"/>
        <w:rPr>
          <w:rStyle w:val="s0"/>
          <w:rFonts w:ascii="Times New Roman" w:hAnsi="Times New Roman"/>
          <w:sz w:val="28"/>
          <w:szCs w:val="28"/>
        </w:rPr>
      </w:pPr>
      <w:r w:rsidRPr="00BF1957">
        <w:rPr>
          <w:rStyle w:val="s0"/>
          <w:rFonts w:ascii="Times New Roman" w:hAnsi="Times New Roman"/>
          <w:sz w:val="28"/>
          <w:szCs w:val="28"/>
        </w:rPr>
        <w:tab/>
      </w:r>
      <w:r>
        <w:rPr>
          <w:rStyle w:val="s0"/>
          <w:rFonts w:ascii="Times New Roman" w:hAnsi="Times New Roman"/>
          <w:sz w:val="28"/>
          <w:szCs w:val="28"/>
        </w:rPr>
        <w:t>6</w:t>
      </w:r>
      <w:r w:rsidRPr="00BF1957">
        <w:rPr>
          <w:rStyle w:val="s0"/>
          <w:rFonts w:ascii="Times New Roman" w:hAnsi="Times New Roman"/>
          <w:sz w:val="28"/>
          <w:szCs w:val="28"/>
        </w:rPr>
        <w:t>. Приказ Минфина России от 27.12.2007 N 153н (ред. от 16.05.2016) "Об утверждении Положения по бухгалтерскому учету "Учет нематериальных активов" (ПБУ 14/2007)" (Зарегистрировано в Минюсте России 23.01.2008 N 10975).</w:t>
      </w:r>
    </w:p>
    <w:p w:rsidR="004E4CAB" w:rsidRPr="00BF1957" w:rsidRDefault="004E4CAB" w:rsidP="00937EE0">
      <w:pPr>
        <w:pStyle w:val="22"/>
        <w:spacing w:line="276" w:lineRule="auto"/>
        <w:jc w:val="both"/>
        <w:rPr>
          <w:rStyle w:val="s0"/>
          <w:rFonts w:ascii="Times New Roman" w:hAnsi="Times New Roman"/>
          <w:sz w:val="28"/>
          <w:szCs w:val="28"/>
        </w:rPr>
      </w:pPr>
    </w:p>
    <w:p w:rsidR="004E4CAB" w:rsidRPr="00BF1957" w:rsidRDefault="004E4CAB" w:rsidP="00937EE0">
      <w:pPr>
        <w:pStyle w:val="22"/>
        <w:spacing w:line="276" w:lineRule="auto"/>
        <w:jc w:val="both"/>
        <w:rPr>
          <w:rStyle w:val="s0"/>
          <w:rFonts w:ascii="Times New Roman" w:hAnsi="Times New Roman"/>
          <w:sz w:val="28"/>
          <w:szCs w:val="28"/>
        </w:rPr>
      </w:pPr>
      <w:r w:rsidRPr="00BF1957">
        <w:rPr>
          <w:rStyle w:val="s0"/>
          <w:rFonts w:ascii="Times New Roman" w:hAnsi="Times New Roman"/>
          <w:sz w:val="28"/>
          <w:szCs w:val="28"/>
        </w:rPr>
        <w:tab/>
      </w:r>
      <w:r>
        <w:rPr>
          <w:rStyle w:val="s0"/>
          <w:rFonts w:ascii="Times New Roman" w:hAnsi="Times New Roman"/>
          <w:sz w:val="28"/>
          <w:szCs w:val="28"/>
        </w:rPr>
        <w:t>7</w:t>
      </w:r>
      <w:r w:rsidRPr="00BF1957">
        <w:rPr>
          <w:rStyle w:val="s0"/>
          <w:rFonts w:ascii="Times New Roman" w:hAnsi="Times New Roman"/>
          <w:sz w:val="28"/>
          <w:szCs w:val="28"/>
        </w:rPr>
        <w:t>. Международный стандарт финансовой отчетности МСФО № 38 (IAS 38 Нематериальные активы).</w:t>
      </w:r>
    </w:p>
    <w:p w:rsidR="004E4CAB" w:rsidRPr="00BF1957" w:rsidRDefault="004E4CAB" w:rsidP="00937EE0">
      <w:pPr>
        <w:pStyle w:val="22"/>
        <w:spacing w:line="276" w:lineRule="auto"/>
        <w:jc w:val="both"/>
        <w:rPr>
          <w:rStyle w:val="s0"/>
          <w:rFonts w:ascii="Times New Roman" w:hAnsi="Times New Roman"/>
          <w:sz w:val="28"/>
          <w:szCs w:val="28"/>
        </w:rPr>
      </w:pPr>
    </w:p>
    <w:p w:rsidR="004E4CAB" w:rsidRPr="00BF1957" w:rsidRDefault="004E4CAB" w:rsidP="00937EE0">
      <w:pPr>
        <w:pStyle w:val="22"/>
        <w:spacing w:line="276" w:lineRule="auto"/>
        <w:jc w:val="both"/>
        <w:rPr>
          <w:rStyle w:val="s0"/>
          <w:rFonts w:ascii="Times New Roman" w:hAnsi="Times New Roman"/>
          <w:sz w:val="28"/>
          <w:szCs w:val="28"/>
        </w:rPr>
      </w:pPr>
      <w:r w:rsidRPr="00BF1957">
        <w:rPr>
          <w:rStyle w:val="s0"/>
          <w:rFonts w:ascii="Times New Roman" w:hAnsi="Times New Roman"/>
          <w:sz w:val="28"/>
          <w:szCs w:val="28"/>
        </w:rPr>
        <w:tab/>
      </w:r>
      <w:r>
        <w:rPr>
          <w:rStyle w:val="s0"/>
          <w:rFonts w:ascii="Times New Roman" w:hAnsi="Times New Roman"/>
          <w:sz w:val="28"/>
          <w:szCs w:val="28"/>
        </w:rPr>
        <w:t>8</w:t>
      </w:r>
      <w:r w:rsidRPr="00BF1957">
        <w:rPr>
          <w:rStyle w:val="s0"/>
          <w:rFonts w:ascii="Times New Roman" w:hAnsi="Times New Roman"/>
          <w:sz w:val="28"/>
          <w:szCs w:val="28"/>
        </w:rPr>
        <w:t xml:space="preserve">. "Уголовный кодекс Российской Федерации" от 13.06.1996 N 63-ФЗ (ред. </w:t>
      </w:r>
      <w:r w:rsidRPr="007933BE">
        <w:rPr>
          <w:rStyle w:val="s0"/>
          <w:rFonts w:ascii="Times New Roman" w:hAnsi="Times New Roman"/>
          <w:sz w:val="28"/>
          <w:szCs w:val="28"/>
        </w:rPr>
        <w:t>от 06.07.2016).</w:t>
      </w:r>
    </w:p>
    <w:p w:rsidR="004E4CAB" w:rsidRPr="00BF1957" w:rsidRDefault="004E4CAB" w:rsidP="00937EE0">
      <w:pPr>
        <w:pStyle w:val="22"/>
        <w:spacing w:line="276" w:lineRule="auto"/>
        <w:jc w:val="both"/>
        <w:rPr>
          <w:rStyle w:val="s0"/>
          <w:rFonts w:ascii="Times New Roman" w:hAnsi="Times New Roman"/>
          <w:sz w:val="28"/>
          <w:szCs w:val="28"/>
        </w:rPr>
      </w:pPr>
    </w:p>
    <w:p w:rsidR="005975C7" w:rsidRPr="005975C7" w:rsidRDefault="004E4CAB" w:rsidP="00937EE0">
      <w:pPr>
        <w:ind w:firstLine="709"/>
        <w:jc w:val="both"/>
        <w:rPr>
          <w:sz w:val="28"/>
          <w:szCs w:val="28"/>
        </w:rPr>
      </w:pPr>
      <w:r w:rsidRPr="005975C7">
        <w:rPr>
          <w:sz w:val="28"/>
          <w:szCs w:val="28"/>
        </w:rPr>
        <w:t xml:space="preserve">9. </w:t>
      </w:r>
      <w:r w:rsidR="005975C7" w:rsidRPr="00BF1957">
        <w:rPr>
          <w:rStyle w:val="s0"/>
          <w:sz w:val="28"/>
          <w:szCs w:val="28"/>
        </w:rPr>
        <w:t>"</w:t>
      </w:r>
      <w:r w:rsidR="005975C7" w:rsidRPr="005975C7">
        <w:rPr>
          <w:sz w:val="28"/>
          <w:szCs w:val="28"/>
        </w:rPr>
        <w:t>Трудовой кодекс Российской Федерации" от 30.12.2001 N 197-ФЗ (ред. от 27.12.2018)</w:t>
      </w:r>
      <w:r w:rsidR="005975C7">
        <w:rPr>
          <w:sz w:val="28"/>
          <w:szCs w:val="28"/>
        </w:rPr>
        <w:t>.</w:t>
      </w:r>
    </w:p>
    <w:p w:rsidR="005975C7" w:rsidRDefault="005975C7" w:rsidP="00937EE0">
      <w:pPr>
        <w:pStyle w:val="22"/>
        <w:spacing w:line="276" w:lineRule="auto"/>
        <w:ind w:firstLine="709"/>
        <w:jc w:val="both"/>
        <w:rPr>
          <w:rStyle w:val="s0"/>
          <w:rFonts w:ascii="Times New Roman" w:hAnsi="Times New Roman"/>
          <w:sz w:val="28"/>
          <w:szCs w:val="28"/>
        </w:rPr>
      </w:pPr>
    </w:p>
    <w:p w:rsidR="004E4CAB" w:rsidRPr="007933BE" w:rsidRDefault="005975C7" w:rsidP="00937EE0">
      <w:pPr>
        <w:pStyle w:val="22"/>
        <w:spacing w:line="276" w:lineRule="auto"/>
        <w:ind w:firstLine="709"/>
        <w:jc w:val="both"/>
        <w:rPr>
          <w:rStyle w:val="s0"/>
          <w:rFonts w:ascii="Times New Roman" w:hAnsi="Times New Roman"/>
          <w:sz w:val="28"/>
          <w:szCs w:val="28"/>
        </w:rPr>
      </w:pPr>
      <w:r>
        <w:rPr>
          <w:rStyle w:val="s0"/>
          <w:rFonts w:ascii="Times New Roman" w:hAnsi="Times New Roman"/>
          <w:sz w:val="28"/>
          <w:szCs w:val="28"/>
        </w:rPr>
        <w:t xml:space="preserve">10. </w:t>
      </w:r>
      <w:r w:rsidR="004E4CAB" w:rsidRPr="00BF1957">
        <w:rPr>
          <w:rStyle w:val="s0"/>
          <w:rFonts w:ascii="Times New Roman" w:hAnsi="Times New Roman"/>
          <w:sz w:val="28"/>
          <w:szCs w:val="28"/>
        </w:rPr>
        <w:t>Федеральный закон "О науке и государственной научно-технической политике" от 23.08.1996 N 127-ФЗ (действующая редакция, 201</w:t>
      </w:r>
      <w:r>
        <w:rPr>
          <w:rStyle w:val="s0"/>
          <w:rFonts w:ascii="Times New Roman" w:hAnsi="Times New Roman"/>
          <w:sz w:val="28"/>
          <w:szCs w:val="28"/>
        </w:rPr>
        <w:t>8</w:t>
      </w:r>
      <w:r w:rsidR="004E4CAB" w:rsidRPr="00BF1957">
        <w:rPr>
          <w:rStyle w:val="s0"/>
          <w:rFonts w:ascii="Times New Roman" w:hAnsi="Times New Roman"/>
          <w:sz w:val="28"/>
          <w:szCs w:val="28"/>
        </w:rPr>
        <w:t>).</w:t>
      </w:r>
    </w:p>
    <w:p w:rsidR="004E4CAB" w:rsidRDefault="004E4CAB" w:rsidP="00937EE0">
      <w:pPr>
        <w:pStyle w:val="22"/>
        <w:spacing w:line="276" w:lineRule="auto"/>
        <w:ind w:firstLine="709"/>
        <w:jc w:val="both"/>
        <w:rPr>
          <w:rStyle w:val="s0"/>
          <w:rFonts w:ascii="Times New Roman" w:hAnsi="Times New Roman"/>
          <w:sz w:val="28"/>
          <w:szCs w:val="28"/>
        </w:rPr>
      </w:pPr>
    </w:p>
    <w:p w:rsidR="00CB39A8" w:rsidRDefault="00CA3117" w:rsidP="000362C3">
      <w:pPr>
        <w:pStyle w:val="22"/>
        <w:spacing w:line="276" w:lineRule="auto"/>
        <w:ind w:firstLine="709"/>
        <w:jc w:val="both"/>
        <w:rPr>
          <w:color w:val="FF0000"/>
          <w:lang w:val="kk-KZ"/>
        </w:rPr>
      </w:pPr>
      <w:r>
        <w:rPr>
          <w:rStyle w:val="s0"/>
          <w:rFonts w:ascii="Times New Roman" w:hAnsi="Times New Roman"/>
          <w:sz w:val="28"/>
          <w:szCs w:val="28"/>
        </w:rPr>
        <w:t>11</w:t>
      </w:r>
      <w:r w:rsidRPr="00CA3117">
        <w:rPr>
          <w:rStyle w:val="s0"/>
          <w:rFonts w:ascii="Times New Roman" w:hAnsi="Times New Roman"/>
          <w:sz w:val="28"/>
          <w:szCs w:val="28"/>
        </w:rPr>
        <w:t xml:space="preserve">. </w:t>
      </w:r>
      <w:r w:rsidR="000362C3" w:rsidRPr="000362C3">
        <w:rPr>
          <w:rFonts w:ascii="Times New Roman" w:hAnsi="Times New Roman"/>
          <w:spacing w:val="2"/>
          <w:sz w:val="28"/>
          <w:szCs w:val="28"/>
          <w:shd w:val="clear" w:color="auto" w:fill="FFFFFF"/>
        </w:rPr>
        <w:t xml:space="preserve">Федеральный закон </w:t>
      </w:r>
      <w:r w:rsidR="000362C3" w:rsidRPr="000362C3">
        <w:rPr>
          <w:rFonts w:ascii="Times New Roman" w:hAnsi="Times New Roman"/>
          <w:sz w:val="28"/>
          <w:szCs w:val="28"/>
        </w:rPr>
        <w:t>"О государственном регулировании деятельности по организации и проведению азартных игр и о внесении изменений в некоторые законодательные акты Российской Федерации" от 29.12.2006 N 244-ФЗ (действующая редакция, 2019).</w:t>
      </w:r>
    </w:p>
    <w:p w:rsidR="00852B83" w:rsidRDefault="00852B83">
      <w:pPr>
        <w:suppressAutoHyphens w:val="0"/>
        <w:rPr>
          <w:rFonts w:ascii="Calibri" w:hAnsi="Calibri"/>
          <w:color w:val="FF0000"/>
          <w:sz w:val="22"/>
          <w:szCs w:val="22"/>
          <w:lang w:val="kk-KZ"/>
        </w:rPr>
      </w:pPr>
      <w:r>
        <w:rPr>
          <w:rFonts w:ascii="Calibri" w:hAnsi="Calibri"/>
          <w:color w:val="FF0000"/>
          <w:sz w:val="22"/>
          <w:szCs w:val="22"/>
          <w:lang w:val="kk-KZ"/>
        </w:rPr>
        <w:br w:type="page"/>
      </w:r>
    </w:p>
    <w:p w:rsidR="00C96055" w:rsidRPr="00E83581" w:rsidRDefault="00C96055" w:rsidP="00937EE0">
      <w:pPr>
        <w:tabs>
          <w:tab w:val="left" w:pos="851"/>
        </w:tabs>
        <w:suppressAutoHyphens w:val="0"/>
        <w:spacing w:after="0"/>
        <w:rPr>
          <w:rFonts w:ascii="Calibri" w:hAnsi="Calibri"/>
          <w:color w:val="FF0000"/>
          <w:sz w:val="22"/>
          <w:szCs w:val="22"/>
          <w:lang w:val="kk-KZ"/>
        </w:rPr>
      </w:pPr>
    </w:p>
    <w:tbl>
      <w:tblPr>
        <w:tblpPr w:leftFromText="180" w:rightFromText="180" w:vertAnchor="text" w:horzAnchor="margin" w:tblpXSpec="center" w:tblpY="202"/>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9288"/>
      </w:tblGrid>
      <w:tr w:rsidR="000A562A" w:rsidRPr="000A562A" w:rsidTr="000A562A">
        <w:tc>
          <w:tcPr>
            <w:tcW w:w="9288" w:type="dxa"/>
            <w:tcBorders>
              <w:top w:val="single" w:sz="4" w:space="0" w:color="000000"/>
              <w:left w:val="single" w:sz="4" w:space="0" w:color="000000"/>
              <w:bottom w:val="single" w:sz="4" w:space="0" w:color="000000"/>
              <w:right w:val="single" w:sz="4" w:space="0" w:color="000000"/>
            </w:tcBorders>
            <w:shd w:val="clear" w:color="auto" w:fill="000000"/>
            <w:hideMark/>
          </w:tcPr>
          <w:p w:rsidR="000A562A" w:rsidRPr="000A562A" w:rsidRDefault="000A562A" w:rsidP="00937EE0">
            <w:pPr>
              <w:tabs>
                <w:tab w:val="left" w:pos="2177"/>
              </w:tabs>
              <w:suppressAutoHyphens w:val="0"/>
              <w:spacing w:after="0"/>
              <w:jc w:val="center"/>
              <w:rPr>
                <w:b/>
                <w:sz w:val="32"/>
                <w:szCs w:val="32"/>
              </w:rPr>
            </w:pPr>
            <w:r w:rsidRPr="000A562A">
              <w:rPr>
                <w:b/>
                <w:sz w:val="32"/>
                <w:szCs w:val="32"/>
                <w:lang w:val="en-US"/>
              </w:rPr>
              <w:t>VIII</w:t>
            </w:r>
            <w:r w:rsidRPr="000A562A">
              <w:rPr>
                <w:b/>
                <w:sz w:val="32"/>
                <w:szCs w:val="32"/>
              </w:rPr>
              <w:t>. ИНФОРМАЦИЯ ОБ ЭКСПЕРТЕ</w:t>
            </w:r>
          </w:p>
        </w:tc>
      </w:tr>
    </w:tbl>
    <w:p w:rsidR="000A562A" w:rsidRPr="000A562A" w:rsidRDefault="000A562A" w:rsidP="00937EE0">
      <w:pPr>
        <w:suppressAutoHyphens w:val="0"/>
        <w:spacing w:after="0"/>
        <w:ind w:firstLine="709"/>
        <w:jc w:val="both"/>
        <w:rPr>
          <w:sz w:val="28"/>
          <w:szCs w:val="28"/>
        </w:rPr>
      </w:pPr>
    </w:p>
    <w:p w:rsidR="0065117C" w:rsidRPr="00B77CA4" w:rsidRDefault="000A562A" w:rsidP="00937EE0">
      <w:pPr>
        <w:spacing w:after="0"/>
        <w:jc w:val="both"/>
        <w:rPr>
          <w:sz w:val="28"/>
          <w:szCs w:val="28"/>
        </w:rPr>
      </w:pPr>
      <w:r w:rsidRPr="000A562A">
        <w:rPr>
          <w:sz w:val="28"/>
          <w:szCs w:val="28"/>
        </w:rPr>
        <w:tab/>
      </w:r>
      <w:r w:rsidR="0065117C" w:rsidRPr="00B77CA4">
        <w:rPr>
          <w:sz w:val="28"/>
          <w:szCs w:val="28"/>
        </w:rPr>
        <w:t>Патентный эксперт международного уровня - Муминов Санджар Файзуллаевич, магистр системного анализа, кандидат экономических наук, бизнес-консультант.</w:t>
      </w:r>
    </w:p>
    <w:p w:rsidR="0065117C" w:rsidRPr="00B77CA4" w:rsidRDefault="0065117C" w:rsidP="00937EE0">
      <w:pPr>
        <w:spacing w:after="0"/>
        <w:jc w:val="both"/>
        <w:rPr>
          <w:sz w:val="28"/>
          <w:szCs w:val="28"/>
        </w:rPr>
      </w:pPr>
    </w:p>
    <w:p w:rsidR="0065117C" w:rsidRPr="00B77CA4" w:rsidRDefault="0065117C" w:rsidP="00937EE0">
      <w:pPr>
        <w:spacing w:after="0"/>
        <w:jc w:val="both"/>
        <w:rPr>
          <w:sz w:val="28"/>
          <w:szCs w:val="28"/>
        </w:rPr>
      </w:pPr>
      <w:r w:rsidRPr="00B77CA4">
        <w:rPr>
          <w:sz w:val="28"/>
          <w:szCs w:val="28"/>
        </w:rPr>
        <w:tab/>
        <w:t xml:space="preserve">Муминов С.Ф., имеет свидетельство Патентного поверенного Республики Узбекистан (приложение № 1), выданное Государственным Патентным Ведомством Республики Узбекистан. Юридическое признание профессионального уровня Муминова С.Ф. в сфере интеллектуальной собственности во всех странах СНГ подтверждается </w:t>
      </w:r>
      <w:r w:rsidRPr="00B77CA4">
        <w:rPr>
          <w:b/>
          <w:i/>
          <w:sz w:val="28"/>
          <w:szCs w:val="28"/>
          <w:u w:val="single"/>
        </w:rPr>
        <w:t>Конвенцией о правовой помощи и правовых отношениях по гражданским, семейным и уголовным делам</w:t>
      </w:r>
      <w:r w:rsidRPr="00B77CA4">
        <w:rPr>
          <w:sz w:val="28"/>
          <w:szCs w:val="28"/>
        </w:rPr>
        <w:t>, принятой в Минске, 22 января 1993 г., в статье 13 "</w:t>
      </w:r>
      <w:r w:rsidRPr="00B77CA4">
        <w:rPr>
          <w:sz w:val="28"/>
          <w:szCs w:val="28"/>
          <w:u w:val="single"/>
        </w:rPr>
        <w:t>Действительность документов</w:t>
      </w:r>
      <w:r w:rsidRPr="00B77CA4">
        <w:rPr>
          <w:sz w:val="28"/>
          <w:szCs w:val="28"/>
        </w:rPr>
        <w:t>", в которой указано, что:</w:t>
      </w:r>
    </w:p>
    <w:p w:rsidR="0065117C" w:rsidRPr="00B77CA4" w:rsidRDefault="0065117C" w:rsidP="00937EE0">
      <w:pPr>
        <w:spacing w:after="0"/>
        <w:jc w:val="both"/>
        <w:rPr>
          <w:sz w:val="28"/>
          <w:szCs w:val="28"/>
        </w:rPr>
      </w:pPr>
    </w:p>
    <w:p w:rsidR="0065117C" w:rsidRPr="00B77CA4" w:rsidRDefault="0065117C" w:rsidP="00937EE0">
      <w:pPr>
        <w:spacing w:after="0"/>
        <w:jc w:val="both"/>
        <w:rPr>
          <w:sz w:val="28"/>
          <w:szCs w:val="28"/>
        </w:rPr>
      </w:pPr>
      <w:r w:rsidRPr="00B77CA4">
        <w:rPr>
          <w:sz w:val="28"/>
          <w:szCs w:val="28"/>
        </w:rPr>
        <w:t xml:space="preserve"> </w:t>
      </w:r>
      <w:r w:rsidRPr="00B77CA4">
        <w:rPr>
          <w:sz w:val="28"/>
          <w:szCs w:val="28"/>
        </w:rPr>
        <w:tab/>
        <w:t>"</w:t>
      </w:r>
      <w:r w:rsidRPr="00B77CA4">
        <w:rPr>
          <w:i/>
          <w:sz w:val="28"/>
          <w:szCs w:val="28"/>
        </w:rPr>
        <w:t xml:space="preserve">1. Документы, которые на территории одной из Договаривающихся Сторон изготовлены или засвидетельствованы учреждением или специально на то уполномоченным лицом в пределах их компетенции и по установленной форме и скреплены гербовой печатью, </w:t>
      </w:r>
      <w:r w:rsidRPr="00B77CA4">
        <w:rPr>
          <w:b/>
          <w:i/>
          <w:sz w:val="28"/>
          <w:szCs w:val="28"/>
          <w:u w:val="single"/>
        </w:rPr>
        <w:t>принимаются на территориях других Договаривающихся Сторон без какого-либо специального удостоверения</w:t>
      </w:r>
      <w:r w:rsidRPr="00B77CA4">
        <w:rPr>
          <w:i/>
          <w:sz w:val="28"/>
          <w:szCs w:val="28"/>
        </w:rPr>
        <w:t>"</w:t>
      </w:r>
      <w:r w:rsidRPr="00B77CA4">
        <w:rPr>
          <w:sz w:val="28"/>
          <w:szCs w:val="28"/>
        </w:rPr>
        <w:t>.</w:t>
      </w:r>
    </w:p>
    <w:p w:rsidR="0065117C" w:rsidRPr="00B77CA4" w:rsidRDefault="0065117C" w:rsidP="00937EE0">
      <w:pPr>
        <w:spacing w:after="0"/>
        <w:jc w:val="both"/>
        <w:rPr>
          <w:sz w:val="28"/>
          <w:szCs w:val="28"/>
        </w:rPr>
      </w:pPr>
    </w:p>
    <w:p w:rsidR="0065117C" w:rsidRPr="00B77CA4" w:rsidRDefault="0065117C" w:rsidP="00937EE0">
      <w:pPr>
        <w:spacing w:after="0"/>
        <w:jc w:val="both"/>
        <w:rPr>
          <w:sz w:val="28"/>
          <w:szCs w:val="28"/>
        </w:rPr>
      </w:pPr>
      <w:r w:rsidRPr="00B77CA4">
        <w:rPr>
          <w:sz w:val="28"/>
          <w:szCs w:val="28"/>
        </w:rPr>
        <w:tab/>
        <w:t>Муминов С.Ф. имеет 18-летний стаж работы в сфере интеллектуальной собственности на территории СНГ, Европы и Ближнего Востока - научные исследования, строительство, медицина, химия, физика, машиностроение, информационные технологии, биология, экономика и т.п. Является экспертом Делового Совета Шанхайской Организации Сотрудничества, Евразийской Экономической Комиссии, членом Национальной Ассоциации Бухгалтеров и Аудиторов, многих профессиональных объединений и общественных организаций.</w:t>
      </w:r>
    </w:p>
    <w:p w:rsidR="0065117C" w:rsidRPr="00B77CA4" w:rsidRDefault="0065117C" w:rsidP="00937EE0">
      <w:pPr>
        <w:spacing w:after="0"/>
        <w:jc w:val="both"/>
        <w:rPr>
          <w:sz w:val="28"/>
          <w:szCs w:val="28"/>
        </w:rPr>
      </w:pPr>
    </w:p>
    <w:p w:rsidR="0065117C" w:rsidRPr="00B77CA4" w:rsidRDefault="0065117C" w:rsidP="00937EE0">
      <w:pPr>
        <w:ind w:firstLine="709"/>
        <w:jc w:val="both"/>
        <w:rPr>
          <w:sz w:val="28"/>
          <w:szCs w:val="28"/>
        </w:rPr>
      </w:pPr>
      <w:r w:rsidRPr="00B77CA4">
        <w:rPr>
          <w:sz w:val="28"/>
          <w:szCs w:val="28"/>
        </w:rPr>
        <w:t xml:space="preserve">Муминов С.Ф. является Евразийским Комиссаром по верховенству права и интеллектуальной собственности (Евразийская Организация Экономического Сотрудничества – </w:t>
      </w:r>
      <w:hyperlink r:id="rId37" w:history="1">
        <w:r w:rsidRPr="00B77CA4">
          <w:rPr>
            <w:rStyle w:val="af1"/>
            <w:rFonts w:eastAsiaTheme="majorEastAsia"/>
            <w:sz w:val="28"/>
            <w:szCs w:val="28"/>
            <w:lang w:val="en-US"/>
          </w:rPr>
          <w:t>www</w:t>
        </w:r>
        <w:r w:rsidRPr="00B77CA4">
          <w:rPr>
            <w:rStyle w:val="af1"/>
            <w:rFonts w:eastAsiaTheme="majorEastAsia"/>
            <w:sz w:val="28"/>
            <w:szCs w:val="28"/>
          </w:rPr>
          <w:t>.</w:t>
        </w:r>
        <w:r w:rsidRPr="00B77CA4">
          <w:rPr>
            <w:rStyle w:val="af1"/>
            <w:rFonts w:eastAsiaTheme="majorEastAsia"/>
            <w:sz w:val="28"/>
            <w:szCs w:val="28"/>
            <w:lang w:val="en-US"/>
          </w:rPr>
          <w:t>eurasianeconomic</w:t>
        </w:r>
        <w:r w:rsidRPr="00B77CA4">
          <w:rPr>
            <w:rStyle w:val="af1"/>
            <w:rFonts w:eastAsiaTheme="majorEastAsia"/>
            <w:sz w:val="28"/>
            <w:szCs w:val="28"/>
          </w:rPr>
          <w:t>.</w:t>
        </w:r>
        <w:r w:rsidRPr="00B77CA4">
          <w:rPr>
            <w:rStyle w:val="af1"/>
            <w:rFonts w:eastAsiaTheme="majorEastAsia"/>
            <w:sz w:val="28"/>
            <w:szCs w:val="28"/>
            <w:lang w:val="en-US"/>
          </w:rPr>
          <w:t>org</w:t>
        </w:r>
      </w:hyperlink>
      <w:r w:rsidRPr="00B77CA4">
        <w:rPr>
          <w:sz w:val="28"/>
          <w:szCs w:val="28"/>
        </w:rPr>
        <w:t>, штаб-квартиры находятся в Цюрихе, Москве и Пекине, региональные офисы в 50 странах мира).</w:t>
      </w:r>
    </w:p>
    <w:p w:rsidR="0065117C" w:rsidRPr="00B77CA4" w:rsidRDefault="0065117C" w:rsidP="00937EE0">
      <w:pPr>
        <w:spacing w:after="0"/>
        <w:ind w:firstLine="567"/>
        <w:jc w:val="both"/>
        <w:rPr>
          <w:sz w:val="28"/>
          <w:szCs w:val="28"/>
        </w:rPr>
      </w:pPr>
      <w:r w:rsidRPr="00B77CA4">
        <w:rPr>
          <w:sz w:val="28"/>
          <w:szCs w:val="28"/>
        </w:rPr>
        <w:t>Муминов С.Ф. оказал услуги по получению правовой охраны более 5 000 объектов интеллектуальной собственности:</w:t>
      </w:r>
    </w:p>
    <w:p w:rsidR="0065117C" w:rsidRPr="00B77CA4" w:rsidRDefault="0065117C" w:rsidP="00937EE0">
      <w:pPr>
        <w:spacing w:after="0"/>
        <w:jc w:val="both"/>
        <w:rPr>
          <w:sz w:val="28"/>
          <w:szCs w:val="28"/>
        </w:rPr>
      </w:pPr>
      <w:r w:rsidRPr="00B77CA4">
        <w:rPr>
          <w:sz w:val="28"/>
          <w:szCs w:val="28"/>
        </w:rPr>
        <w:tab/>
        <w:t>- товарные знаки;</w:t>
      </w:r>
    </w:p>
    <w:p w:rsidR="0065117C" w:rsidRPr="00B77CA4" w:rsidRDefault="0065117C" w:rsidP="00937EE0">
      <w:pPr>
        <w:spacing w:after="0"/>
        <w:jc w:val="both"/>
        <w:rPr>
          <w:sz w:val="28"/>
          <w:szCs w:val="28"/>
        </w:rPr>
      </w:pPr>
      <w:r w:rsidRPr="00B77CA4">
        <w:rPr>
          <w:sz w:val="28"/>
          <w:szCs w:val="28"/>
        </w:rPr>
        <w:tab/>
        <w:t>- изобретения;</w:t>
      </w:r>
    </w:p>
    <w:p w:rsidR="0065117C" w:rsidRPr="00B77CA4" w:rsidRDefault="0065117C" w:rsidP="00937EE0">
      <w:pPr>
        <w:spacing w:after="0"/>
        <w:jc w:val="both"/>
        <w:rPr>
          <w:sz w:val="28"/>
          <w:szCs w:val="28"/>
        </w:rPr>
      </w:pPr>
      <w:r w:rsidRPr="00B77CA4">
        <w:rPr>
          <w:sz w:val="28"/>
          <w:szCs w:val="28"/>
        </w:rPr>
        <w:tab/>
        <w:t>- полезные модели;</w:t>
      </w:r>
    </w:p>
    <w:p w:rsidR="0065117C" w:rsidRPr="00B77CA4" w:rsidRDefault="0065117C" w:rsidP="00937EE0">
      <w:pPr>
        <w:spacing w:after="0"/>
        <w:jc w:val="both"/>
        <w:rPr>
          <w:sz w:val="28"/>
          <w:szCs w:val="28"/>
        </w:rPr>
      </w:pPr>
      <w:r w:rsidRPr="00B77CA4">
        <w:rPr>
          <w:sz w:val="28"/>
          <w:szCs w:val="28"/>
        </w:rPr>
        <w:tab/>
        <w:t>- промышленные образцы;</w:t>
      </w:r>
    </w:p>
    <w:p w:rsidR="0065117C" w:rsidRPr="00B77CA4" w:rsidRDefault="0065117C" w:rsidP="00937EE0">
      <w:pPr>
        <w:spacing w:after="0"/>
        <w:jc w:val="both"/>
        <w:rPr>
          <w:sz w:val="28"/>
          <w:szCs w:val="28"/>
        </w:rPr>
      </w:pPr>
      <w:r w:rsidRPr="00B77CA4">
        <w:rPr>
          <w:sz w:val="28"/>
          <w:szCs w:val="28"/>
        </w:rPr>
        <w:tab/>
        <w:t>- авторские произведения;</w:t>
      </w:r>
    </w:p>
    <w:p w:rsidR="0065117C" w:rsidRPr="00B77CA4" w:rsidRDefault="0065117C" w:rsidP="00937EE0">
      <w:pPr>
        <w:spacing w:after="0"/>
        <w:jc w:val="both"/>
        <w:rPr>
          <w:sz w:val="28"/>
          <w:szCs w:val="28"/>
        </w:rPr>
      </w:pPr>
      <w:r w:rsidRPr="00B77CA4">
        <w:rPr>
          <w:sz w:val="28"/>
          <w:szCs w:val="28"/>
        </w:rPr>
        <w:tab/>
        <w:t>- НИОКР.</w:t>
      </w:r>
    </w:p>
    <w:p w:rsidR="0065117C" w:rsidRPr="00B77CA4" w:rsidRDefault="0065117C" w:rsidP="00937EE0">
      <w:pPr>
        <w:spacing w:after="0"/>
        <w:jc w:val="both"/>
        <w:rPr>
          <w:sz w:val="28"/>
          <w:szCs w:val="28"/>
        </w:rPr>
      </w:pPr>
    </w:p>
    <w:p w:rsidR="0065117C" w:rsidRPr="00B77CA4" w:rsidRDefault="0065117C" w:rsidP="00937EE0">
      <w:pPr>
        <w:spacing w:after="0"/>
        <w:jc w:val="both"/>
        <w:rPr>
          <w:sz w:val="28"/>
          <w:szCs w:val="28"/>
        </w:rPr>
      </w:pPr>
      <w:r w:rsidRPr="00B77CA4">
        <w:rPr>
          <w:sz w:val="28"/>
          <w:szCs w:val="28"/>
        </w:rPr>
        <w:tab/>
        <w:t>В период трудовой деятельности было подготовлено более 1 500 экспертных заключений для более 400 организаций по следующим аспектам:</w:t>
      </w:r>
    </w:p>
    <w:p w:rsidR="0065117C" w:rsidRPr="00B77CA4" w:rsidRDefault="0065117C" w:rsidP="00937EE0">
      <w:pPr>
        <w:spacing w:after="0"/>
        <w:jc w:val="both"/>
        <w:rPr>
          <w:sz w:val="28"/>
          <w:szCs w:val="28"/>
        </w:rPr>
      </w:pPr>
      <w:r w:rsidRPr="00B77CA4">
        <w:rPr>
          <w:sz w:val="28"/>
          <w:szCs w:val="28"/>
        </w:rPr>
        <w:tab/>
        <w:t>- о признании результата интеллектуальной деятельности в качестве произведения науки, ноу-хау, наличии действительной коммерческой ценности информации, факта соответствия информации условиям необщеизвестности и необщедоступности информации третьим лицам;</w:t>
      </w:r>
    </w:p>
    <w:p w:rsidR="0065117C" w:rsidRPr="00B77CA4" w:rsidRDefault="0065117C" w:rsidP="00937EE0">
      <w:pPr>
        <w:spacing w:after="0"/>
        <w:jc w:val="both"/>
        <w:rPr>
          <w:sz w:val="28"/>
          <w:szCs w:val="28"/>
        </w:rPr>
      </w:pPr>
      <w:r w:rsidRPr="00B77CA4">
        <w:rPr>
          <w:sz w:val="28"/>
          <w:szCs w:val="28"/>
        </w:rPr>
        <w:tab/>
        <w:t>- о наличии результатов, не подлежащих правовой охране в соответствии с нормами действующего законодательства;</w:t>
      </w:r>
    </w:p>
    <w:p w:rsidR="0065117C" w:rsidRPr="00B77CA4" w:rsidRDefault="0065117C" w:rsidP="00937EE0">
      <w:pPr>
        <w:spacing w:after="0"/>
        <w:jc w:val="both"/>
        <w:rPr>
          <w:sz w:val="28"/>
          <w:szCs w:val="28"/>
        </w:rPr>
      </w:pPr>
      <w:r w:rsidRPr="00B77CA4">
        <w:rPr>
          <w:sz w:val="28"/>
          <w:szCs w:val="28"/>
        </w:rPr>
        <w:tab/>
        <w:t>- об учете расходов по научно-исследовательским, опытно-конструкторским и технологическим работам ведется обособленно по видам работ, договорам (заказам);</w:t>
      </w:r>
    </w:p>
    <w:p w:rsidR="0065117C" w:rsidRPr="00B77CA4" w:rsidRDefault="0065117C" w:rsidP="00937EE0">
      <w:pPr>
        <w:spacing w:after="0"/>
        <w:jc w:val="both"/>
        <w:rPr>
          <w:sz w:val="28"/>
          <w:szCs w:val="28"/>
        </w:rPr>
      </w:pPr>
      <w:r w:rsidRPr="00B77CA4">
        <w:rPr>
          <w:sz w:val="28"/>
          <w:szCs w:val="28"/>
        </w:rPr>
        <w:tab/>
        <w:t>- об обоснованности получения будущих экономических выгод (дохода) в связи с использованием результатов НИОКР для производственных и (или) управленческих нужд;</w:t>
      </w:r>
    </w:p>
    <w:p w:rsidR="0065117C" w:rsidRPr="00B77CA4" w:rsidRDefault="0065117C" w:rsidP="00937EE0">
      <w:pPr>
        <w:spacing w:after="0"/>
        <w:jc w:val="both"/>
        <w:rPr>
          <w:sz w:val="28"/>
          <w:szCs w:val="28"/>
        </w:rPr>
      </w:pPr>
      <w:r w:rsidRPr="00B77CA4">
        <w:rPr>
          <w:sz w:val="28"/>
          <w:szCs w:val="28"/>
        </w:rPr>
        <w:tab/>
        <w:t>- об обосновании срока полезного использования объектов интеллектуальной собственности.</w:t>
      </w:r>
    </w:p>
    <w:p w:rsidR="0065117C" w:rsidRPr="00B77CA4" w:rsidRDefault="0065117C" w:rsidP="00937EE0">
      <w:pPr>
        <w:spacing w:after="0"/>
        <w:jc w:val="both"/>
        <w:rPr>
          <w:bCs/>
          <w:sz w:val="28"/>
          <w:szCs w:val="28"/>
        </w:rPr>
      </w:pPr>
      <w:r w:rsidRPr="00B77CA4">
        <w:rPr>
          <w:sz w:val="28"/>
          <w:szCs w:val="28"/>
        </w:rPr>
        <w:tab/>
      </w:r>
      <w:r w:rsidRPr="00B77CA4">
        <w:rPr>
          <w:bCs/>
          <w:sz w:val="28"/>
          <w:szCs w:val="28"/>
        </w:rPr>
        <w:t xml:space="preserve">Муминов С.Ф. активно привлекается в качестве эксперта к работе антимонопольных и таможенных органов, участвует в апелляционных советах патентных ведомств различных стран, судебных слушаниях. </w:t>
      </w:r>
    </w:p>
    <w:p w:rsidR="0065117C" w:rsidRPr="00B77CA4" w:rsidRDefault="0065117C" w:rsidP="00937EE0">
      <w:pPr>
        <w:spacing w:after="0"/>
        <w:jc w:val="both"/>
        <w:rPr>
          <w:bCs/>
          <w:sz w:val="28"/>
          <w:szCs w:val="28"/>
        </w:rPr>
      </w:pPr>
    </w:p>
    <w:p w:rsidR="0065117C" w:rsidRPr="00B77CA4" w:rsidRDefault="0065117C" w:rsidP="00937EE0">
      <w:pPr>
        <w:spacing w:after="0"/>
        <w:jc w:val="both"/>
        <w:rPr>
          <w:bCs/>
          <w:sz w:val="28"/>
          <w:szCs w:val="28"/>
        </w:rPr>
      </w:pPr>
      <w:r w:rsidRPr="00B77CA4">
        <w:rPr>
          <w:bCs/>
          <w:sz w:val="28"/>
          <w:szCs w:val="28"/>
        </w:rPr>
        <w:tab/>
        <w:t>Персональные контактные данные эксперта:</w:t>
      </w:r>
    </w:p>
    <w:p w:rsidR="0065117C" w:rsidRPr="00B77CA4" w:rsidRDefault="0065117C" w:rsidP="00937EE0">
      <w:pPr>
        <w:spacing w:after="0"/>
        <w:jc w:val="both"/>
        <w:rPr>
          <w:bCs/>
          <w:sz w:val="28"/>
          <w:szCs w:val="28"/>
        </w:rPr>
      </w:pPr>
      <w:r w:rsidRPr="00B77CA4">
        <w:rPr>
          <w:bCs/>
          <w:sz w:val="28"/>
          <w:szCs w:val="28"/>
        </w:rPr>
        <w:tab/>
        <w:t>К.э.н. Муминов Санджар Файзуллаевич</w:t>
      </w:r>
    </w:p>
    <w:p w:rsidR="0065117C" w:rsidRPr="00B77CA4" w:rsidRDefault="0065117C" w:rsidP="00937EE0">
      <w:pPr>
        <w:spacing w:after="0"/>
        <w:jc w:val="both"/>
        <w:rPr>
          <w:bCs/>
          <w:sz w:val="28"/>
          <w:szCs w:val="28"/>
        </w:rPr>
      </w:pPr>
      <w:r w:rsidRPr="00B77CA4">
        <w:rPr>
          <w:bCs/>
          <w:sz w:val="28"/>
          <w:szCs w:val="28"/>
        </w:rPr>
        <w:tab/>
        <w:t>Тел.: + 971 56 577 28 75 (ОАЭ)</w:t>
      </w:r>
    </w:p>
    <w:p w:rsidR="0065117C" w:rsidRPr="00B77CA4" w:rsidRDefault="0065117C" w:rsidP="00937EE0">
      <w:pPr>
        <w:spacing w:after="0"/>
        <w:jc w:val="both"/>
        <w:rPr>
          <w:bCs/>
          <w:sz w:val="28"/>
          <w:szCs w:val="28"/>
        </w:rPr>
      </w:pPr>
      <w:r w:rsidRPr="00B77CA4">
        <w:rPr>
          <w:bCs/>
          <w:sz w:val="28"/>
          <w:szCs w:val="28"/>
        </w:rPr>
        <w:t xml:space="preserve"> + 7 906 339 55 55</w:t>
      </w:r>
      <w:r w:rsidRPr="00B77CA4">
        <w:rPr>
          <w:bCs/>
          <w:sz w:val="28"/>
          <w:szCs w:val="28"/>
        </w:rPr>
        <w:tab/>
      </w:r>
      <w:r w:rsidRPr="00B77CA4">
        <w:rPr>
          <w:bCs/>
          <w:sz w:val="28"/>
          <w:szCs w:val="28"/>
        </w:rPr>
        <w:tab/>
        <w:t>(Россия)</w:t>
      </w:r>
    </w:p>
    <w:p w:rsidR="0065117C" w:rsidRPr="00B77CA4" w:rsidRDefault="0065117C" w:rsidP="00937EE0">
      <w:pPr>
        <w:spacing w:after="0"/>
        <w:jc w:val="both"/>
        <w:rPr>
          <w:bCs/>
          <w:sz w:val="28"/>
          <w:szCs w:val="28"/>
        </w:rPr>
      </w:pPr>
      <w:r w:rsidRPr="00B77CA4">
        <w:rPr>
          <w:bCs/>
          <w:sz w:val="28"/>
          <w:szCs w:val="28"/>
        </w:rPr>
        <w:tab/>
      </w:r>
      <w:r w:rsidRPr="00B77CA4">
        <w:rPr>
          <w:bCs/>
          <w:sz w:val="28"/>
          <w:szCs w:val="28"/>
        </w:rPr>
        <w:tab/>
        <w:t xml:space="preserve">+ 7 777 262 90 40 </w:t>
      </w:r>
      <w:r w:rsidRPr="00B77CA4">
        <w:rPr>
          <w:bCs/>
          <w:sz w:val="28"/>
          <w:szCs w:val="28"/>
        </w:rPr>
        <w:tab/>
      </w:r>
      <w:r w:rsidRPr="00B77CA4">
        <w:rPr>
          <w:bCs/>
          <w:sz w:val="28"/>
          <w:szCs w:val="28"/>
        </w:rPr>
        <w:tab/>
        <w:t>(Казахстан)</w:t>
      </w:r>
    </w:p>
    <w:p w:rsidR="0065117C" w:rsidRPr="00B77CA4" w:rsidRDefault="0065117C" w:rsidP="00937EE0">
      <w:pPr>
        <w:spacing w:after="0"/>
        <w:jc w:val="both"/>
        <w:rPr>
          <w:bCs/>
          <w:sz w:val="28"/>
          <w:szCs w:val="28"/>
        </w:rPr>
      </w:pPr>
      <w:r w:rsidRPr="00B77CA4">
        <w:rPr>
          <w:bCs/>
          <w:sz w:val="28"/>
          <w:szCs w:val="28"/>
        </w:rPr>
        <w:tab/>
      </w:r>
      <w:r w:rsidRPr="00B77CA4">
        <w:rPr>
          <w:bCs/>
          <w:sz w:val="28"/>
          <w:szCs w:val="28"/>
        </w:rPr>
        <w:tab/>
        <w:t xml:space="preserve">+ 9 998 90 189 69 94 </w:t>
      </w:r>
      <w:r w:rsidRPr="00B77CA4">
        <w:rPr>
          <w:bCs/>
          <w:sz w:val="28"/>
          <w:szCs w:val="28"/>
        </w:rPr>
        <w:tab/>
        <w:t>(Узбекистан).</w:t>
      </w:r>
    </w:p>
    <w:p w:rsidR="0065117C" w:rsidRPr="00B77CA4" w:rsidRDefault="0065117C" w:rsidP="00937EE0">
      <w:pPr>
        <w:spacing w:after="0"/>
        <w:jc w:val="both"/>
        <w:rPr>
          <w:bCs/>
          <w:sz w:val="28"/>
          <w:szCs w:val="28"/>
        </w:rPr>
      </w:pPr>
    </w:p>
    <w:p w:rsidR="0065117C" w:rsidRDefault="0065117C" w:rsidP="00937EE0">
      <w:pPr>
        <w:spacing w:after="0"/>
        <w:rPr>
          <w:sz w:val="28"/>
          <w:szCs w:val="28"/>
        </w:rPr>
      </w:pPr>
      <w:r w:rsidRPr="00B77CA4">
        <w:rPr>
          <w:sz w:val="28"/>
          <w:szCs w:val="28"/>
        </w:rPr>
        <w:tab/>
      </w:r>
      <w:r w:rsidRPr="00B77CA4">
        <w:rPr>
          <w:sz w:val="28"/>
          <w:szCs w:val="28"/>
          <w:lang w:val="es-ES"/>
        </w:rPr>
        <w:t>E</w:t>
      </w:r>
      <w:r w:rsidRPr="00B77CA4">
        <w:rPr>
          <w:sz w:val="28"/>
          <w:szCs w:val="28"/>
        </w:rPr>
        <w:t xml:space="preserve">-майл: </w:t>
      </w:r>
      <w:hyperlink r:id="rId38" w:history="1">
        <w:r w:rsidRPr="0092700F">
          <w:rPr>
            <w:rStyle w:val="af1"/>
            <w:sz w:val="28"/>
            <w:szCs w:val="28"/>
            <w:lang w:val="es-ES"/>
          </w:rPr>
          <w:t>ceo</w:t>
        </w:r>
        <w:r w:rsidRPr="0092700F">
          <w:rPr>
            <w:rStyle w:val="af1"/>
            <w:sz w:val="28"/>
            <w:szCs w:val="28"/>
          </w:rPr>
          <w:t>@</w:t>
        </w:r>
        <w:r w:rsidRPr="0092700F">
          <w:rPr>
            <w:rStyle w:val="af1"/>
            <w:sz w:val="28"/>
            <w:szCs w:val="28"/>
            <w:lang w:val="es-ES"/>
          </w:rPr>
          <w:t>aston</w:t>
        </w:r>
        <w:r w:rsidRPr="0092700F">
          <w:rPr>
            <w:rStyle w:val="af1"/>
            <w:sz w:val="28"/>
            <w:szCs w:val="28"/>
          </w:rPr>
          <w:t>-</w:t>
        </w:r>
        <w:r w:rsidRPr="0092700F">
          <w:rPr>
            <w:rStyle w:val="af1"/>
            <w:sz w:val="28"/>
            <w:szCs w:val="28"/>
            <w:lang w:val="es-ES"/>
          </w:rPr>
          <w:t>alliance</w:t>
        </w:r>
        <w:r w:rsidRPr="0092700F">
          <w:rPr>
            <w:rStyle w:val="af1"/>
            <w:sz w:val="28"/>
            <w:szCs w:val="28"/>
          </w:rPr>
          <w:t>.</w:t>
        </w:r>
        <w:r w:rsidRPr="0092700F">
          <w:rPr>
            <w:rStyle w:val="af1"/>
            <w:sz w:val="28"/>
            <w:szCs w:val="28"/>
            <w:lang w:val="es-ES"/>
          </w:rPr>
          <w:t>com</w:t>
        </w:r>
      </w:hyperlink>
    </w:p>
    <w:p w:rsidR="0065117C" w:rsidRPr="00B77CA4" w:rsidRDefault="0065117C" w:rsidP="00937EE0">
      <w:pPr>
        <w:spacing w:after="0"/>
        <w:rPr>
          <w:sz w:val="28"/>
          <w:szCs w:val="28"/>
        </w:rPr>
      </w:pPr>
    </w:p>
    <w:p w:rsidR="0065117C" w:rsidRDefault="0065117C" w:rsidP="00937EE0">
      <w:pPr>
        <w:spacing w:after="0"/>
        <w:rPr>
          <w:sz w:val="28"/>
          <w:szCs w:val="28"/>
        </w:rPr>
      </w:pPr>
      <w:r w:rsidRPr="000931B2">
        <w:rPr>
          <w:sz w:val="28"/>
          <w:szCs w:val="28"/>
        </w:rPr>
        <w:tab/>
      </w:r>
    </w:p>
    <w:p w:rsidR="0065117C" w:rsidRDefault="008B0423" w:rsidP="00937EE0">
      <w:pPr>
        <w:jc w:val="right"/>
      </w:pPr>
      <w:r>
        <w:rPr>
          <w:noProof/>
        </w:rPr>
        <w:drawing>
          <wp:anchor distT="0" distB="0" distL="114300" distR="114300" simplePos="0" relativeHeight="251660288" behindDoc="0" locked="0" layoutInCell="1" allowOverlap="1">
            <wp:simplePos x="0" y="0"/>
            <wp:positionH relativeFrom="column">
              <wp:posOffset>-663575</wp:posOffset>
            </wp:positionH>
            <wp:positionV relativeFrom="paragraph">
              <wp:posOffset>285750</wp:posOffset>
            </wp:positionV>
            <wp:extent cx="6379845" cy="8658860"/>
            <wp:effectExtent l="19050" t="0" r="1905" b="0"/>
            <wp:wrapNone/>
            <wp:docPr id="29" name="Рисунок 3" descr="Приказ №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Приказ № 15"/>
                    <pic:cNvPicPr>
                      <a:picLocks noChangeAspect="1" noChangeArrowheads="1"/>
                    </pic:cNvPicPr>
                  </pic:nvPicPr>
                  <pic:blipFill>
                    <a:blip r:embed="rId39" cstate="print">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379845" cy="8658860"/>
                    </a:xfrm>
                    <a:prstGeom prst="rect">
                      <a:avLst/>
                    </a:prstGeom>
                    <a:noFill/>
                    <a:ln>
                      <a:noFill/>
                    </a:ln>
                  </pic:spPr>
                </pic:pic>
              </a:graphicData>
            </a:graphic>
          </wp:anchor>
        </w:drawing>
      </w:r>
    </w:p>
    <w:p w:rsidR="0065117C" w:rsidRDefault="0065117C" w:rsidP="00937EE0">
      <w:pPr>
        <w:jc w:val="center"/>
      </w:pPr>
      <w:r w:rsidRPr="007272D3">
        <w:t xml:space="preserve">                         </w:t>
      </w:r>
    </w:p>
    <w:p w:rsidR="0065117C" w:rsidRDefault="0065117C" w:rsidP="00937EE0">
      <w:pPr>
        <w:jc w:val="center"/>
        <w:rPr>
          <w:b/>
          <w:bCs/>
          <w:sz w:val="28"/>
          <w:szCs w:val="28"/>
        </w:rPr>
      </w:pPr>
    </w:p>
    <w:p w:rsidR="0065117C" w:rsidRDefault="0065117C" w:rsidP="00937EE0">
      <w:pPr>
        <w:jc w:val="center"/>
        <w:rPr>
          <w:b/>
          <w:bCs/>
          <w:sz w:val="28"/>
          <w:szCs w:val="28"/>
        </w:rPr>
      </w:pPr>
    </w:p>
    <w:p w:rsidR="0065117C" w:rsidRDefault="0065117C" w:rsidP="00937EE0">
      <w:pPr>
        <w:jc w:val="center"/>
        <w:rPr>
          <w:b/>
          <w:bCs/>
          <w:sz w:val="28"/>
          <w:szCs w:val="28"/>
        </w:rPr>
      </w:pPr>
    </w:p>
    <w:p w:rsidR="0065117C" w:rsidRDefault="0065117C" w:rsidP="00937EE0">
      <w:pPr>
        <w:jc w:val="center"/>
        <w:rPr>
          <w:b/>
          <w:bCs/>
          <w:sz w:val="28"/>
          <w:szCs w:val="28"/>
        </w:rPr>
      </w:pPr>
    </w:p>
    <w:p w:rsidR="0065117C" w:rsidRDefault="0065117C" w:rsidP="00937EE0">
      <w:pPr>
        <w:jc w:val="center"/>
        <w:rPr>
          <w:b/>
          <w:bCs/>
          <w:sz w:val="28"/>
          <w:szCs w:val="28"/>
        </w:rPr>
      </w:pPr>
    </w:p>
    <w:p w:rsidR="0065117C" w:rsidRDefault="0065117C" w:rsidP="00937EE0">
      <w:pPr>
        <w:jc w:val="center"/>
        <w:rPr>
          <w:b/>
          <w:bCs/>
          <w:sz w:val="28"/>
          <w:szCs w:val="28"/>
        </w:rPr>
      </w:pPr>
    </w:p>
    <w:p w:rsidR="0065117C" w:rsidRDefault="0065117C" w:rsidP="00937EE0">
      <w:pPr>
        <w:jc w:val="center"/>
        <w:rPr>
          <w:b/>
          <w:bCs/>
          <w:sz w:val="28"/>
          <w:szCs w:val="28"/>
        </w:rPr>
      </w:pPr>
    </w:p>
    <w:p w:rsidR="0065117C" w:rsidRDefault="0065117C" w:rsidP="00937EE0">
      <w:pPr>
        <w:jc w:val="center"/>
        <w:rPr>
          <w:b/>
          <w:bCs/>
          <w:sz w:val="28"/>
          <w:szCs w:val="28"/>
        </w:rPr>
      </w:pPr>
    </w:p>
    <w:p w:rsidR="0065117C" w:rsidRDefault="0065117C" w:rsidP="00937EE0">
      <w:pPr>
        <w:jc w:val="center"/>
        <w:rPr>
          <w:b/>
          <w:bCs/>
          <w:sz w:val="28"/>
          <w:szCs w:val="28"/>
        </w:rPr>
      </w:pPr>
    </w:p>
    <w:p w:rsidR="0065117C" w:rsidRDefault="0065117C" w:rsidP="00937EE0">
      <w:pPr>
        <w:jc w:val="center"/>
        <w:rPr>
          <w:b/>
          <w:bCs/>
          <w:sz w:val="28"/>
          <w:szCs w:val="28"/>
        </w:rPr>
      </w:pPr>
    </w:p>
    <w:p w:rsidR="0065117C" w:rsidRDefault="0065117C" w:rsidP="00937EE0">
      <w:pPr>
        <w:jc w:val="center"/>
        <w:rPr>
          <w:b/>
          <w:bCs/>
          <w:sz w:val="28"/>
          <w:szCs w:val="28"/>
        </w:rPr>
      </w:pPr>
    </w:p>
    <w:p w:rsidR="0065117C" w:rsidRDefault="0065117C" w:rsidP="00937EE0">
      <w:pPr>
        <w:jc w:val="center"/>
        <w:rPr>
          <w:b/>
          <w:bCs/>
          <w:sz w:val="28"/>
          <w:szCs w:val="28"/>
        </w:rPr>
      </w:pPr>
    </w:p>
    <w:p w:rsidR="0065117C" w:rsidRDefault="0065117C" w:rsidP="00937EE0">
      <w:pPr>
        <w:jc w:val="center"/>
        <w:rPr>
          <w:b/>
          <w:bCs/>
          <w:sz w:val="28"/>
          <w:szCs w:val="28"/>
        </w:rPr>
      </w:pPr>
    </w:p>
    <w:p w:rsidR="0065117C" w:rsidRDefault="0065117C" w:rsidP="00937EE0">
      <w:pPr>
        <w:jc w:val="center"/>
        <w:rPr>
          <w:b/>
          <w:bCs/>
          <w:sz w:val="28"/>
          <w:szCs w:val="28"/>
        </w:rPr>
      </w:pPr>
    </w:p>
    <w:p w:rsidR="0065117C" w:rsidRDefault="0065117C" w:rsidP="00937EE0">
      <w:pPr>
        <w:jc w:val="center"/>
        <w:rPr>
          <w:b/>
          <w:bCs/>
          <w:sz w:val="28"/>
          <w:szCs w:val="28"/>
        </w:rPr>
      </w:pPr>
    </w:p>
    <w:p w:rsidR="0065117C" w:rsidRDefault="0065117C" w:rsidP="00937EE0">
      <w:pPr>
        <w:jc w:val="center"/>
        <w:rPr>
          <w:b/>
          <w:bCs/>
          <w:sz w:val="28"/>
          <w:szCs w:val="28"/>
        </w:rPr>
      </w:pPr>
    </w:p>
    <w:p w:rsidR="0065117C" w:rsidRDefault="0065117C" w:rsidP="00937EE0">
      <w:pPr>
        <w:jc w:val="center"/>
        <w:rPr>
          <w:b/>
          <w:bCs/>
          <w:sz w:val="28"/>
          <w:szCs w:val="28"/>
        </w:rPr>
      </w:pPr>
    </w:p>
    <w:p w:rsidR="0065117C" w:rsidRDefault="0065117C" w:rsidP="00937EE0">
      <w:pPr>
        <w:jc w:val="center"/>
        <w:rPr>
          <w:b/>
          <w:bCs/>
          <w:sz w:val="28"/>
          <w:szCs w:val="28"/>
        </w:rPr>
      </w:pPr>
    </w:p>
    <w:p w:rsidR="0065117C" w:rsidRDefault="0065117C" w:rsidP="00937EE0">
      <w:pPr>
        <w:jc w:val="center"/>
        <w:rPr>
          <w:b/>
          <w:bCs/>
          <w:sz w:val="28"/>
          <w:szCs w:val="28"/>
        </w:rPr>
      </w:pPr>
    </w:p>
    <w:p w:rsidR="0065117C" w:rsidRDefault="0065117C" w:rsidP="00937EE0">
      <w:pPr>
        <w:jc w:val="center"/>
        <w:rPr>
          <w:b/>
          <w:bCs/>
          <w:sz w:val="28"/>
          <w:szCs w:val="28"/>
        </w:rPr>
      </w:pPr>
    </w:p>
    <w:p w:rsidR="0065117C" w:rsidRDefault="0065117C" w:rsidP="00937EE0">
      <w:pPr>
        <w:jc w:val="center"/>
        <w:rPr>
          <w:b/>
          <w:bCs/>
          <w:sz w:val="28"/>
          <w:szCs w:val="28"/>
        </w:rPr>
      </w:pPr>
    </w:p>
    <w:p w:rsidR="0065117C" w:rsidRDefault="0065117C" w:rsidP="00937EE0">
      <w:pPr>
        <w:jc w:val="center"/>
        <w:rPr>
          <w:b/>
          <w:bCs/>
          <w:sz w:val="28"/>
          <w:szCs w:val="28"/>
        </w:rPr>
      </w:pPr>
    </w:p>
    <w:p w:rsidR="0065117C" w:rsidRDefault="0065117C" w:rsidP="00937EE0">
      <w:pPr>
        <w:jc w:val="center"/>
        <w:rPr>
          <w:b/>
          <w:bCs/>
          <w:sz w:val="28"/>
          <w:szCs w:val="28"/>
        </w:rPr>
      </w:pPr>
    </w:p>
    <w:p w:rsidR="0065117C" w:rsidRDefault="0065117C" w:rsidP="00937EE0">
      <w:pPr>
        <w:rPr>
          <w:sz w:val="28"/>
          <w:szCs w:val="28"/>
        </w:rPr>
      </w:pPr>
    </w:p>
    <w:p w:rsidR="0065117C" w:rsidRDefault="008B0423" w:rsidP="00937EE0">
      <w:pPr>
        <w:jc w:val="center"/>
        <w:rPr>
          <w:b/>
          <w:sz w:val="28"/>
          <w:szCs w:val="28"/>
        </w:rPr>
      </w:pPr>
      <w:r>
        <w:rPr>
          <w:b/>
          <w:noProof/>
          <w:sz w:val="28"/>
          <w:szCs w:val="28"/>
        </w:rPr>
        <w:drawing>
          <wp:anchor distT="0" distB="0" distL="114300" distR="114300" simplePos="0" relativeHeight="251661312" behindDoc="0" locked="0" layoutInCell="1" allowOverlap="1">
            <wp:simplePos x="0" y="0"/>
            <wp:positionH relativeFrom="column">
              <wp:posOffset>-487956</wp:posOffset>
            </wp:positionH>
            <wp:positionV relativeFrom="paragraph">
              <wp:posOffset>254441</wp:posOffset>
            </wp:positionV>
            <wp:extent cx="6707753" cy="8690776"/>
            <wp:effectExtent l="19050" t="0" r="0" b="0"/>
            <wp:wrapNone/>
            <wp:docPr id="28" name="Рисунок 4" descr="Благодарность Бизнес диалог"/>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Благодарность Бизнес диалог"/>
                    <pic:cNvPicPr>
                      <a:picLocks noChangeAspect="1" noChangeArrowheads="1"/>
                    </pic:cNvPicPr>
                  </pic:nvPicPr>
                  <pic:blipFill>
                    <a:blip r:embed="rId40" cstate="print">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6497" t="8046" r="5785" b="11494"/>
                    <a:stretch>
                      <a:fillRect/>
                    </a:stretch>
                  </pic:blipFill>
                  <pic:spPr bwMode="auto">
                    <a:xfrm>
                      <a:off x="0" y="0"/>
                      <a:ext cx="6707753" cy="8690776"/>
                    </a:xfrm>
                    <a:prstGeom prst="rect">
                      <a:avLst/>
                    </a:prstGeom>
                    <a:noFill/>
                    <a:ln>
                      <a:noFill/>
                    </a:ln>
                  </pic:spPr>
                </pic:pic>
              </a:graphicData>
            </a:graphic>
          </wp:anchor>
        </w:drawing>
      </w:r>
    </w:p>
    <w:p w:rsidR="0065117C" w:rsidRDefault="0065117C" w:rsidP="00937EE0">
      <w:pPr>
        <w:jc w:val="center"/>
        <w:rPr>
          <w:b/>
          <w:sz w:val="28"/>
          <w:szCs w:val="28"/>
        </w:rPr>
      </w:pPr>
    </w:p>
    <w:p w:rsidR="0065117C" w:rsidRDefault="0065117C" w:rsidP="00937EE0">
      <w:pPr>
        <w:jc w:val="center"/>
        <w:rPr>
          <w:b/>
          <w:sz w:val="28"/>
          <w:szCs w:val="28"/>
        </w:rPr>
      </w:pPr>
    </w:p>
    <w:p w:rsidR="0065117C" w:rsidRDefault="0065117C" w:rsidP="00937EE0">
      <w:pPr>
        <w:jc w:val="center"/>
        <w:rPr>
          <w:b/>
          <w:sz w:val="28"/>
          <w:szCs w:val="28"/>
        </w:rPr>
      </w:pPr>
    </w:p>
    <w:p w:rsidR="0065117C" w:rsidRDefault="0065117C" w:rsidP="00937EE0">
      <w:pPr>
        <w:jc w:val="center"/>
        <w:rPr>
          <w:b/>
          <w:sz w:val="28"/>
          <w:szCs w:val="28"/>
        </w:rPr>
      </w:pPr>
    </w:p>
    <w:p w:rsidR="0065117C" w:rsidRDefault="0065117C" w:rsidP="00937EE0">
      <w:pPr>
        <w:jc w:val="center"/>
        <w:rPr>
          <w:b/>
          <w:sz w:val="28"/>
          <w:szCs w:val="28"/>
        </w:rPr>
      </w:pPr>
    </w:p>
    <w:p w:rsidR="0065117C" w:rsidRDefault="0065117C" w:rsidP="00937EE0">
      <w:pPr>
        <w:jc w:val="center"/>
        <w:rPr>
          <w:b/>
          <w:sz w:val="28"/>
          <w:szCs w:val="28"/>
        </w:rPr>
      </w:pPr>
    </w:p>
    <w:p w:rsidR="0065117C" w:rsidRDefault="0065117C" w:rsidP="00937EE0">
      <w:pPr>
        <w:jc w:val="center"/>
        <w:rPr>
          <w:b/>
          <w:sz w:val="28"/>
          <w:szCs w:val="28"/>
        </w:rPr>
      </w:pPr>
    </w:p>
    <w:p w:rsidR="0065117C" w:rsidRDefault="0065117C" w:rsidP="00937EE0">
      <w:pPr>
        <w:jc w:val="center"/>
        <w:rPr>
          <w:b/>
          <w:sz w:val="28"/>
          <w:szCs w:val="28"/>
        </w:rPr>
      </w:pPr>
    </w:p>
    <w:p w:rsidR="0065117C" w:rsidRDefault="0065117C" w:rsidP="00937EE0">
      <w:pPr>
        <w:jc w:val="center"/>
        <w:rPr>
          <w:b/>
          <w:sz w:val="28"/>
          <w:szCs w:val="28"/>
        </w:rPr>
      </w:pPr>
    </w:p>
    <w:p w:rsidR="0065117C" w:rsidRDefault="0065117C" w:rsidP="00937EE0">
      <w:pPr>
        <w:jc w:val="center"/>
        <w:rPr>
          <w:b/>
          <w:sz w:val="28"/>
          <w:szCs w:val="28"/>
        </w:rPr>
      </w:pPr>
    </w:p>
    <w:p w:rsidR="0065117C" w:rsidRDefault="0065117C" w:rsidP="00937EE0">
      <w:pPr>
        <w:jc w:val="center"/>
        <w:rPr>
          <w:b/>
          <w:sz w:val="28"/>
          <w:szCs w:val="28"/>
        </w:rPr>
      </w:pPr>
    </w:p>
    <w:p w:rsidR="0065117C" w:rsidRDefault="0065117C" w:rsidP="00937EE0">
      <w:pPr>
        <w:jc w:val="center"/>
        <w:rPr>
          <w:b/>
          <w:sz w:val="28"/>
          <w:szCs w:val="28"/>
        </w:rPr>
      </w:pPr>
    </w:p>
    <w:p w:rsidR="0065117C" w:rsidRDefault="0065117C" w:rsidP="00937EE0">
      <w:pPr>
        <w:jc w:val="center"/>
        <w:rPr>
          <w:b/>
          <w:sz w:val="28"/>
          <w:szCs w:val="28"/>
        </w:rPr>
      </w:pPr>
    </w:p>
    <w:p w:rsidR="0065117C" w:rsidRDefault="0065117C" w:rsidP="00937EE0">
      <w:pPr>
        <w:jc w:val="center"/>
        <w:rPr>
          <w:b/>
          <w:sz w:val="28"/>
          <w:szCs w:val="28"/>
        </w:rPr>
      </w:pPr>
    </w:p>
    <w:p w:rsidR="0065117C" w:rsidRDefault="0065117C" w:rsidP="00937EE0">
      <w:pPr>
        <w:jc w:val="center"/>
        <w:rPr>
          <w:b/>
          <w:sz w:val="28"/>
          <w:szCs w:val="28"/>
        </w:rPr>
      </w:pPr>
    </w:p>
    <w:p w:rsidR="0065117C" w:rsidRDefault="0065117C" w:rsidP="00937EE0">
      <w:pPr>
        <w:jc w:val="center"/>
        <w:rPr>
          <w:b/>
          <w:sz w:val="28"/>
          <w:szCs w:val="28"/>
        </w:rPr>
      </w:pPr>
    </w:p>
    <w:p w:rsidR="0065117C" w:rsidRDefault="0065117C" w:rsidP="00937EE0">
      <w:pPr>
        <w:jc w:val="center"/>
        <w:rPr>
          <w:b/>
          <w:sz w:val="28"/>
          <w:szCs w:val="28"/>
        </w:rPr>
      </w:pPr>
    </w:p>
    <w:p w:rsidR="0065117C" w:rsidRDefault="0065117C" w:rsidP="00937EE0">
      <w:pPr>
        <w:jc w:val="center"/>
        <w:rPr>
          <w:b/>
          <w:sz w:val="28"/>
          <w:szCs w:val="28"/>
        </w:rPr>
      </w:pPr>
    </w:p>
    <w:p w:rsidR="0065117C" w:rsidRDefault="0065117C" w:rsidP="00937EE0">
      <w:pPr>
        <w:jc w:val="center"/>
        <w:rPr>
          <w:b/>
          <w:sz w:val="28"/>
          <w:szCs w:val="28"/>
        </w:rPr>
      </w:pPr>
    </w:p>
    <w:p w:rsidR="0065117C" w:rsidRDefault="0065117C" w:rsidP="00937EE0">
      <w:pPr>
        <w:jc w:val="center"/>
        <w:rPr>
          <w:b/>
          <w:sz w:val="28"/>
          <w:szCs w:val="28"/>
        </w:rPr>
      </w:pPr>
    </w:p>
    <w:p w:rsidR="0065117C" w:rsidRDefault="0065117C" w:rsidP="00937EE0">
      <w:pPr>
        <w:jc w:val="center"/>
        <w:rPr>
          <w:b/>
          <w:sz w:val="28"/>
          <w:szCs w:val="28"/>
        </w:rPr>
      </w:pPr>
    </w:p>
    <w:p w:rsidR="008B0423" w:rsidRDefault="008B0423" w:rsidP="00937EE0">
      <w:pPr>
        <w:jc w:val="center"/>
        <w:rPr>
          <w:b/>
          <w:sz w:val="24"/>
          <w:szCs w:val="24"/>
        </w:rPr>
      </w:pPr>
    </w:p>
    <w:p w:rsidR="008B0423" w:rsidRDefault="008B0423" w:rsidP="00937EE0">
      <w:pPr>
        <w:jc w:val="center"/>
        <w:rPr>
          <w:b/>
          <w:sz w:val="24"/>
          <w:szCs w:val="24"/>
        </w:rPr>
      </w:pPr>
    </w:p>
    <w:p w:rsidR="008B0423" w:rsidRDefault="008B0423" w:rsidP="00937EE0">
      <w:pPr>
        <w:jc w:val="center"/>
        <w:rPr>
          <w:b/>
          <w:sz w:val="24"/>
          <w:szCs w:val="24"/>
        </w:rPr>
      </w:pPr>
    </w:p>
    <w:p w:rsidR="008B0423" w:rsidRDefault="008B0423" w:rsidP="00937EE0">
      <w:pPr>
        <w:jc w:val="center"/>
        <w:rPr>
          <w:b/>
          <w:sz w:val="24"/>
          <w:szCs w:val="24"/>
        </w:rPr>
      </w:pPr>
    </w:p>
    <w:p w:rsidR="008B0423" w:rsidRDefault="008B0423" w:rsidP="00937EE0">
      <w:pPr>
        <w:jc w:val="center"/>
        <w:rPr>
          <w:b/>
          <w:sz w:val="24"/>
          <w:szCs w:val="24"/>
        </w:rPr>
      </w:pPr>
    </w:p>
    <w:p w:rsidR="0065117C" w:rsidRPr="00B77CA4" w:rsidRDefault="0065117C" w:rsidP="00937EE0">
      <w:pPr>
        <w:jc w:val="center"/>
        <w:rPr>
          <w:b/>
          <w:sz w:val="24"/>
          <w:szCs w:val="24"/>
        </w:rPr>
      </w:pPr>
      <w:r w:rsidRPr="00B77CA4">
        <w:rPr>
          <w:b/>
          <w:sz w:val="24"/>
          <w:szCs w:val="24"/>
        </w:rPr>
        <w:t>Нотариально заверенная копия перевода на русский язык</w:t>
      </w:r>
    </w:p>
    <w:p w:rsidR="0065117C" w:rsidRPr="00B77CA4" w:rsidRDefault="0065117C" w:rsidP="00937EE0">
      <w:pPr>
        <w:jc w:val="center"/>
        <w:rPr>
          <w:b/>
          <w:bCs/>
          <w:sz w:val="24"/>
          <w:szCs w:val="24"/>
        </w:rPr>
      </w:pPr>
      <w:r w:rsidRPr="00B77CA4">
        <w:rPr>
          <w:b/>
          <w:bCs/>
          <w:sz w:val="24"/>
          <w:szCs w:val="24"/>
        </w:rPr>
        <w:t>Свидетельства Патентного поверенного Республики Узбекистан</w:t>
      </w:r>
    </w:p>
    <w:p w:rsidR="0065117C" w:rsidRPr="00B77CA4" w:rsidRDefault="0065117C" w:rsidP="00937EE0">
      <w:pPr>
        <w:jc w:val="center"/>
        <w:rPr>
          <w:b/>
          <w:bCs/>
          <w:sz w:val="24"/>
          <w:szCs w:val="24"/>
        </w:rPr>
      </w:pPr>
      <w:r w:rsidRPr="00B77CA4">
        <w:rPr>
          <w:b/>
          <w:bCs/>
          <w:sz w:val="24"/>
          <w:szCs w:val="24"/>
        </w:rPr>
        <w:t>Муминова Санджара Файзуллаевича</w:t>
      </w:r>
    </w:p>
    <w:p w:rsidR="0065117C" w:rsidRDefault="0065117C" w:rsidP="00937EE0">
      <w:pPr>
        <w:rPr>
          <w:sz w:val="28"/>
          <w:szCs w:val="28"/>
        </w:rPr>
      </w:pPr>
    </w:p>
    <w:p w:rsidR="0065117C" w:rsidRPr="000A562A" w:rsidRDefault="0065117C" w:rsidP="00937EE0">
      <w:pPr>
        <w:rPr>
          <w:sz w:val="28"/>
          <w:szCs w:val="28"/>
        </w:rPr>
      </w:pPr>
    </w:p>
    <w:p w:rsidR="0065117C" w:rsidRPr="000A562A" w:rsidRDefault="0065117C" w:rsidP="00937EE0">
      <w:pPr>
        <w:jc w:val="center"/>
        <w:rPr>
          <w:sz w:val="28"/>
          <w:szCs w:val="28"/>
        </w:rPr>
      </w:pPr>
      <w:r>
        <w:rPr>
          <w:noProof/>
          <w:sz w:val="28"/>
          <w:szCs w:val="28"/>
        </w:rPr>
        <w:drawing>
          <wp:inline distT="0" distB="0" distL="0" distR="0">
            <wp:extent cx="5826760" cy="4377690"/>
            <wp:effectExtent l="0" t="0" r="0" b="0"/>
            <wp:docPr id="25" name="Picture 10" descr="Свидетелльство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Свидетелльство_1"/>
                    <pic:cNvPicPr>
                      <a:picLocks noChangeAspect="1" noChangeArrowheads="1"/>
                    </pic:cNvPicPr>
                  </pic:nvPicPr>
                  <pic:blipFill>
                    <a:blip r:embed="rId41" cstate="print">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826760" cy="4377690"/>
                    </a:xfrm>
                    <a:prstGeom prst="rect">
                      <a:avLst/>
                    </a:prstGeom>
                    <a:noFill/>
                    <a:ln>
                      <a:noFill/>
                    </a:ln>
                  </pic:spPr>
                </pic:pic>
              </a:graphicData>
            </a:graphic>
          </wp:inline>
        </w:drawing>
      </w:r>
    </w:p>
    <w:p w:rsidR="0065117C" w:rsidRPr="000A562A" w:rsidRDefault="0065117C" w:rsidP="00937EE0">
      <w:pPr>
        <w:rPr>
          <w:sz w:val="28"/>
          <w:szCs w:val="28"/>
        </w:rPr>
      </w:pPr>
    </w:p>
    <w:p w:rsidR="0065117C" w:rsidRDefault="0065117C" w:rsidP="00937EE0">
      <w:pPr>
        <w:jc w:val="center"/>
        <w:rPr>
          <w:sz w:val="28"/>
          <w:szCs w:val="28"/>
        </w:rPr>
      </w:pPr>
      <w:r w:rsidRPr="000A562A">
        <w:rPr>
          <w:sz w:val="28"/>
          <w:szCs w:val="28"/>
        </w:rPr>
        <w:br w:type="page"/>
      </w:r>
    </w:p>
    <w:p w:rsidR="0065117C" w:rsidRPr="000A562A" w:rsidRDefault="0065117C" w:rsidP="00937EE0">
      <w:pPr>
        <w:jc w:val="center"/>
        <w:rPr>
          <w:b/>
          <w:bCs/>
          <w:sz w:val="28"/>
          <w:szCs w:val="28"/>
        </w:rPr>
      </w:pPr>
    </w:p>
    <w:p w:rsidR="0065117C" w:rsidRPr="000A562A" w:rsidRDefault="0065117C" w:rsidP="00937EE0">
      <w:pPr>
        <w:jc w:val="center"/>
        <w:rPr>
          <w:sz w:val="28"/>
          <w:szCs w:val="28"/>
        </w:rPr>
      </w:pPr>
      <w:r>
        <w:rPr>
          <w:noProof/>
          <w:sz w:val="28"/>
          <w:szCs w:val="28"/>
        </w:rPr>
        <w:drawing>
          <wp:inline distT="0" distB="0" distL="0" distR="0">
            <wp:extent cx="4756785" cy="3569970"/>
            <wp:effectExtent l="0" t="0" r="0" b="0"/>
            <wp:docPr id="7" name="Picture 11" descr="Свидетельство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Свидетельство_2"/>
                    <pic:cNvPicPr>
                      <a:picLocks noChangeAspect="1" noChangeArrowheads="1"/>
                    </pic:cNvPicPr>
                  </pic:nvPicPr>
                  <pic:blipFill>
                    <a:blip r:embed="rId42" cstate="print">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756785" cy="3569970"/>
                    </a:xfrm>
                    <a:prstGeom prst="rect">
                      <a:avLst/>
                    </a:prstGeom>
                    <a:noFill/>
                    <a:ln>
                      <a:noFill/>
                    </a:ln>
                  </pic:spPr>
                </pic:pic>
              </a:graphicData>
            </a:graphic>
          </wp:inline>
        </w:drawing>
      </w:r>
      <w:r>
        <w:rPr>
          <w:noProof/>
          <w:sz w:val="28"/>
          <w:szCs w:val="28"/>
        </w:rPr>
        <w:drawing>
          <wp:inline distT="0" distB="0" distL="0" distR="0">
            <wp:extent cx="4873625" cy="3657600"/>
            <wp:effectExtent l="0" t="0" r="0" b="0"/>
            <wp:docPr id="19" name="Picture 12" descr="Свидетельство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Свидетельство_3"/>
                    <pic:cNvPicPr>
                      <a:picLocks noChangeAspect="1" noChangeArrowheads="1"/>
                    </pic:cNvPicPr>
                  </pic:nvPicPr>
                  <pic:blipFill>
                    <a:blip r:embed="rId43" cstate="print">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873625" cy="3657600"/>
                    </a:xfrm>
                    <a:prstGeom prst="rect">
                      <a:avLst/>
                    </a:prstGeom>
                    <a:noFill/>
                    <a:ln>
                      <a:noFill/>
                    </a:ln>
                  </pic:spPr>
                </pic:pic>
              </a:graphicData>
            </a:graphic>
          </wp:inline>
        </w:drawing>
      </w:r>
    </w:p>
    <w:p w:rsidR="0065117C" w:rsidRDefault="0065117C" w:rsidP="00937EE0">
      <w:pPr>
        <w:rPr>
          <w:sz w:val="28"/>
          <w:szCs w:val="28"/>
        </w:rPr>
      </w:pPr>
    </w:p>
    <w:p w:rsidR="0065117C" w:rsidRDefault="0065117C" w:rsidP="00937EE0">
      <w:pPr>
        <w:rPr>
          <w:sz w:val="28"/>
          <w:szCs w:val="28"/>
        </w:rPr>
      </w:pPr>
    </w:p>
    <w:p w:rsidR="0065117C" w:rsidRDefault="0065117C" w:rsidP="00937EE0">
      <w:pPr>
        <w:rPr>
          <w:sz w:val="28"/>
          <w:szCs w:val="28"/>
        </w:rPr>
      </w:pPr>
    </w:p>
    <w:p w:rsidR="0065117C" w:rsidRPr="000A562A" w:rsidRDefault="0065117C" w:rsidP="00937EE0">
      <w:pPr>
        <w:jc w:val="center"/>
        <w:rPr>
          <w:sz w:val="28"/>
          <w:szCs w:val="28"/>
        </w:rPr>
      </w:pPr>
      <w:r>
        <w:rPr>
          <w:noProof/>
          <w:sz w:val="28"/>
          <w:szCs w:val="28"/>
        </w:rPr>
        <w:drawing>
          <wp:inline distT="0" distB="0" distL="0" distR="0">
            <wp:extent cx="4873625" cy="3657600"/>
            <wp:effectExtent l="0" t="0" r="0" b="0"/>
            <wp:docPr id="8" name="Picture 13" descr="Свидетельство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Свидетельство_4"/>
                    <pic:cNvPicPr>
                      <a:picLocks noChangeAspect="1" noChangeArrowheads="1"/>
                    </pic:cNvPicPr>
                  </pic:nvPicPr>
                  <pic:blipFill>
                    <a:blip r:embed="rId44" cstate="print">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873625" cy="3657600"/>
                    </a:xfrm>
                    <a:prstGeom prst="rect">
                      <a:avLst/>
                    </a:prstGeom>
                    <a:noFill/>
                    <a:ln>
                      <a:noFill/>
                    </a:ln>
                  </pic:spPr>
                </pic:pic>
              </a:graphicData>
            </a:graphic>
          </wp:inline>
        </w:drawing>
      </w:r>
    </w:p>
    <w:p w:rsidR="0065117C" w:rsidRPr="000A562A" w:rsidRDefault="0065117C" w:rsidP="00937EE0">
      <w:pPr>
        <w:jc w:val="center"/>
        <w:rPr>
          <w:sz w:val="28"/>
          <w:szCs w:val="28"/>
        </w:rPr>
      </w:pPr>
      <w:r>
        <w:rPr>
          <w:noProof/>
          <w:sz w:val="28"/>
          <w:szCs w:val="28"/>
        </w:rPr>
        <w:drawing>
          <wp:inline distT="0" distB="0" distL="0" distR="0">
            <wp:extent cx="4999990" cy="3745230"/>
            <wp:effectExtent l="0" t="0" r="0" b="0"/>
            <wp:docPr id="9" name="Picture 14" descr="Свидетельство_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Свидетельство_5"/>
                    <pic:cNvPicPr>
                      <a:picLocks noChangeAspect="1" noChangeArrowheads="1"/>
                    </pic:cNvPicPr>
                  </pic:nvPicPr>
                  <pic:blipFill>
                    <a:blip r:embed="rId45" cstate="print">
                      <a:lum bright="20000"/>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999990" cy="3745230"/>
                    </a:xfrm>
                    <a:prstGeom prst="rect">
                      <a:avLst/>
                    </a:prstGeom>
                    <a:noFill/>
                    <a:ln>
                      <a:noFill/>
                    </a:ln>
                  </pic:spPr>
                </pic:pic>
              </a:graphicData>
            </a:graphic>
          </wp:inline>
        </w:drawing>
      </w:r>
    </w:p>
    <w:p w:rsidR="00852B83" w:rsidRDefault="00852B83">
      <w:pPr>
        <w:suppressAutoHyphens w:val="0"/>
        <w:rPr>
          <w:sz w:val="28"/>
          <w:szCs w:val="28"/>
        </w:rPr>
      </w:pPr>
      <w:r>
        <w:rPr>
          <w:sz w:val="28"/>
          <w:szCs w:val="28"/>
        </w:rPr>
        <w:br w:type="page"/>
      </w:r>
    </w:p>
    <w:p w:rsidR="0065117C" w:rsidRDefault="0065117C" w:rsidP="00937EE0">
      <w:pPr>
        <w:ind w:firstLine="709"/>
        <w:jc w:val="both"/>
        <w:rPr>
          <w:sz w:val="28"/>
        </w:rPr>
      </w:pPr>
      <w:r>
        <w:rPr>
          <w:noProof/>
          <w:sz w:val="28"/>
        </w:rPr>
        <w:drawing>
          <wp:anchor distT="0" distB="0" distL="114300" distR="114300" simplePos="0" relativeHeight="251659264" behindDoc="0" locked="0" layoutInCell="1" allowOverlap="1">
            <wp:simplePos x="0" y="0"/>
            <wp:positionH relativeFrom="column">
              <wp:posOffset>-303530</wp:posOffset>
            </wp:positionH>
            <wp:positionV relativeFrom="paragraph">
              <wp:posOffset>61595</wp:posOffset>
            </wp:positionV>
            <wp:extent cx="6444615" cy="8596630"/>
            <wp:effectExtent l="0" t="0" r="0" b="0"/>
            <wp:wrapNone/>
            <wp:docPr id="27" name="Изображение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Изображение 13"/>
                    <pic:cNvPicPr>
                      <a:picLocks noChangeAspect="1" noChangeArrowheads="1"/>
                    </pic:cNvPicPr>
                  </pic:nvPicPr>
                  <pic:blipFill>
                    <a:blip r:embed="rId46" cstate="print">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444615" cy="8596630"/>
                    </a:xfrm>
                    <a:prstGeom prst="rect">
                      <a:avLst/>
                    </a:prstGeom>
                    <a:noFill/>
                    <a:ln>
                      <a:noFill/>
                    </a:ln>
                  </pic:spPr>
                </pic:pic>
              </a:graphicData>
            </a:graphic>
          </wp:anchor>
        </w:drawing>
      </w:r>
    </w:p>
    <w:p w:rsidR="0065117C" w:rsidRDefault="0065117C" w:rsidP="00937EE0">
      <w:pPr>
        <w:ind w:firstLine="709"/>
        <w:jc w:val="both"/>
        <w:rPr>
          <w:sz w:val="28"/>
        </w:rPr>
      </w:pPr>
    </w:p>
    <w:p w:rsidR="0065117C" w:rsidRDefault="0065117C" w:rsidP="00937EE0">
      <w:pPr>
        <w:ind w:firstLine="709"/>
        <w:jc w:val="both"/>
        <w:rPr>
          <w:sz w:val="28"/>
        </w:rPr>
      </w:pPr>
    </w:p>
    <w:p w:rsidR="0065117C" w:rsidRPr="000A562A" w:rsidRDefault="0065117C" w:rsidP="00937EE0">
      <w:pPr>
        <w:ind w:firstLine="709"/>
        <w:jc w:val="both"/>
        <w:rPr>
          <w:sz w:val="28"/>
        </w:rPr>
      </w:pPr>
    </w:p>
    <w:p w:rsidR="0065117C" w:rsidRDefault="0065117C" w:rsidP="00937EE0">
      <w:pPr>
        <w:rPr>
          <w:rFonts w:ascii="Times" w:hAnsi="Times" w:cs="Times"/>
        </w:rPr>
      </w:pPr>
    </w:p>
    <w:p w:rsidR="0065117C" w:rsidRDefault="0065117C" w:rsidP="00937EE0"/>
    <w:p w:rsidR="0065117C" w:rsidRPr="000E5F1C" w:rsidRDefault="0065117C" w:rsidP="00937EE0">
      <w:pPr>
        <w:ind w:left="567"/>
        <w:rPr>
          <w:sz w:val="28"/>
          <w:szCs w:val="28"/>
        </w:rPr>
      </w:pPr>
    </w:p>
    <w:p w:rsidR="0065117C" w:rsidRDefault="0065117C" w:rsidP="00937EE0">
      <w:pPr>
        <w:jc w:val="center"/>
      </w:pPr>
    </w:p>
    <w:p w:rsidR="0065117C" w:rsidRDefault="0065117C" w:rsidP="00937EE0">
      <w:pPr>
        <w:jc w:val="center"/>
      </w:pPr>
    </w:p>
    <w:p w:rsidR="0065117C" w:rsidRDefault="0065117C" w:rsidP="00937EE0">
      <w:pPr>
        <w:jc w:val="center"/>
      </w:pPr>
    </w:p>
    <w:p w:rsidR="0065117C" w:rsidRDefault="0065117C" w:rsidP="00937EE0">
      <w:pPr>
        <w:jc w:val="center"/>
      </w:pPr>
    </w:p>
    <w:p w:rsidR="0065117C" w:rsidRDefault="0065117C" w:rsidP="00937EE0">
      <w:pPr>
        <w:jc w:val="center"/>
      </w:pPr>
    </w:p>
    <w:p w:rsidR="0065117C" w:rsidRDefault="0065117C" w:rsidP="00937EE0">
      <w:pPr>
        <w:jc w:val="center"/>
      </w:pPr>
    </w:p>
    <w:p w:rsidR="0065117C" w:rsidRDefault="0065117C" w:rsidP="00937EE0">
      <w:pPr>
        <w:jc w:val="center"/>
      </w:pPr>
    </w:p>
    <w:p w:rsidR="0065117C" w:rsidRDefault="0065117C" w:rsidP="00937EE0">
      <w:pPr>
        <w:jc w:val="center"/>
      </w:pPr>
    </w:p>
    <w:p w:rsidR="0065117C" w:rsidRPr="00B77CA4" w:rsidRDefault="0065117C" w:rsidP="00937EE0">
      <w:pPr>
        <w:jc w:val="center"/>
        <w:rPr>
          <w:sz w:val="24"/>
          <w:szCs w:val="24"/>
        </w:rPr>
      </w:pPr>
      <w:r w:rsidRPr="00B77CA4">
        <w:rPr>
          <w:sz w:val="24"/>
          <w:szCs w:val="24"/>
        </w:rPr>
        <w:t xml:space="preserve">Санджар Муминов - Член Экспертного Совета Секции Права </w:t>
      </w:r>
    </w:p>
    <w:p w:rsidR="0065117C" w:rsidRPr="00B77CA4" w:rsidRDefault="0065117C" w:rsidP="00937EE0">
      <w:pPr>
        <w:jc w:val="center"/>
        <w:rPr>
          <w:sz w:val="24"/>
          <w:szCs w:val="24"/>
        </w:rPr>
      </w:pPr>
      <w:r w:rsidRPr="00B77CA4">
        <w:rPr>
          <w:sz w:val="24"/>
          <w:szCs w:val="24"/>
        </w:rPr>
        <w:t>и Интеллектуальной Собственности Дубайской Силиконовой Долины Правительства ОАЭ</w:t>
      </w:r>
    </w:p>
    <w:p w:rsidR="0065117C" w:rsidRDefault="0065117C" w:rsidP="00937EE0">
      <w:pPr>
        <w:jc w:val="center"/>
      </w:pPr>
    </w:p>
    <w:p w:rsidR="0065117C" w:rsidRDefault="0065117C" w:rsidP="00937EE0">
      <w:pPr>
        <w:jc w:val="center"/>
      </w:pPr>
    </w:p>
    <w:p w:rsidR="0065117C" w:rsidRDefault="0065117C" w:rsidP="00937EE0">
      <w:pPr>
        <w:spacing w:after="0"/>
        <w:rPr>
          <w:sz w:val="28"/>
          <w:szCs w:val="28"/>
        </w:rPr>
      </w:pPr>
    </w:p>
    <w:p w:rsidR="0065117C" w:rsidRDefault="0065117C" w:rsidP="00937EE0">
      <w:pPr>
        <w:spacing w:after="0"/>
        <w:jc w:val="both"/>
      </w:pPr>
    </w:p>
    <w:p w:rsidR="005844C9" w:rsidRDefault="005844C9" w:rsidP="00937EE0">
      <w:pPr>
        <w:suppressAutoHyphens w:val="0"/>
        <w:spacing w:after="0"/>
        <w:jc w:val="both"/>
      </w:pPr>
    </w:p>
    <w:p w:rsidR="00852B83" w:rsidRDefault="00852B83" w:rsidP="00937EE0">
      <w:pPr>
        <w:suppressAutoHyphens w:val="0"/>
        <w:spacing w:after="0"/>
        <w:jc w:val="both"/>
      </w:pPr>
    </w:p>
    <w:p w:rsidR="00852B83" w:rsidRDefault="00852B83" w:rsidP="00937EE0">
      <w:pPr>
        <w:suppressAutoHyphens w:val="0"/>
        <w:spacing w:after="0"/>
        <w:jc w:val="both"/>
      </w:pPr>
    </w:p>
    <w:p w:rsidR="00852B83" w:rsidRDefault="00852B83" w:rsidP="00937EE0">
      <w:pPr>
        <w:suppressAutoHyphens w:val="0"/>
        <w:spacing w:after="0"/>
        <w:jc w:val="both"/>
      </w:pPr>
    </w:p>
    <w:p w:rsidR="00852B83" w:rsidRDefault="00852B83" w:rsidP="00937EE0">
      <w:pPr>
        <w:suppressAutoHyphens w:val="0"/>
        <w:spacing w:after="0"/>
        <w:jc w:val="both"/>
      </w:pPr>
    </w:p>
    <w:p w:rsidR="00852B83" w:rsidRDefault="00852B83" w:rsidP="00937EE0">
      <w:pPr>
        <w:suppressAutoHyphens w:val="0"/>
        <w:spacing w:after="0"/>
        <w:jc w:val="both"/>
      </w:pPr>
    </w:p>
    <w:p w:rsidR="00852B83" w:rsidRDefault="00852B83" w:rsidP="00937EE0">
      <w:pPr>
        <w:suppressAutoHyphens w:val="0"/>
        <w:spacing w:after="0"/>
        <w:jc w:val="both"/>
      </w:pPr>
    </w:p>
    <w:p w:rsidR="00852B83" w:rsidRDefault="00852B83" w:rsidP="00937EE0">
      <w:pPr>
        <w:suppressAutoHyphens w:val="0"/>
        <w:spacing w:after="0"/>
        <w:jc w:val="both"/>
      </w:pPr>
    </w:p>
    <w:p w:rsidR="00852B83" w:rsidRDefault="00852B83" w:rsidP="00937EE0">
      <w:pPr>
        <w:suppressAutoHyphens w:val="0"/>
        <w:spacing w:after="0"/>
        <w:jc w:val="both"/>
      </w:pPr>
    </w:p>
    <w:p w:rsidR="00852B83" w:rsidRDefault="00852B83" w:rsidP="00937EE0">
      <w:pPr>
        <w:suppressAutoHyphens w:val="0"/>
        <w:spacing w:after="0"/>
        <w:jc w:val="both"/>
      </w:pPr>
    </w:p>
    <w:p w:rsidR="00852B83" w:rsidRDefault="00852B83" w:rsidP="00937EE0">
      <w:pPr>
        <w:suppressAutoHyphens w:val="0"/>
        <w:spacing w:after="0"/>
        <w:jc w:val="both"/>
      </w:pPr>
    </w:p>
    <w:p w:rsidR="00852B83" w:rsidRDefault="00852B83" w:rsidP="00937EE0">
      <w:pPr>
        <w:suppressAutoHyphens w:val="0"/>
        <w:spacing w:after="0"/>
        <w:jc w:val="both"/>
      </w:pPr>
    </w:p>
    <w:p w:rsidR="00852B83" w:rsidRDefault="00852B83" w:rsidP="00937EE0">
      <w:pPr>
        <w:suppressAutoHyphens w:val="0"/>
        <w:spacing w:after="0"/>
        <w:jc w:val="both"/>
      </w:pPr>
    </w:p>
    <w:p w:rsidR="00852B83" w:rsidRDefault="00852B83" w:rsidP="00937EE0">
      <w:pPr>
        <w:suppressAutoHyphens w:val="0"/>
        <w:spacing w:after="0"/>
        <w:jc w:val="both"/>
      </w:pPr>
    </w:p>
    <w:p w:rsidR="00852B83" w:rsidRDefault="00852B83" w:rsidP="00937EE0">
      <w:pPr>
        <w:suppressAutoHyphens w:val="0"/>
        <w:spacing w:after="0"/>
        <w:jc w:val="both"/>
      </w:pPr>
    </w:p>
    <w:p w:rsidR="00852B83" w:rsidRDefault="00852B83" w:rsidP="00937EE0">
      <w:pPr>
        <w:suppressAutoHyphens w:val="0"/>
        <w:spacing w:after="0"/>
        <w:jc w:val="both"/>
        <w:rPr>
          <w:noProof/>
        </w:rPr>
      </w:pPr>
    </w:p>
    <w:p w:rsidR="008B0423" w:rsidRDefault="008B0423" w:rsidP="00937EE0">
      <w:pPr>
        <w:suppressAutoHyphens w:val="0"/>
        <w:spacing w:after="0"/>
        <w:jc w:val="both"/>
        <w:rPr>
          <w:noProof/>
        </w:rPr>
      </w:pPr>
    </w:p>
    <w:p w:rsidR="008B0423" w:rsidRDefault="008B0423" w:rsidP="00937EE0">
      <w:pPr>
        <w:suppressAutoHyphens w:val="0"/>
        <w:spacing w:after="0"/>
        <w:jc w:val="both"/>
      </w:pPr>
      <w:r w:rsidRPr="008B0423">
        <w:rPr>
          <w:noProof/>
        </w:rPr>
        <w:drawing>
          <wp:anchor distT="0" distB="0" distL="114300" distR="114300" simplePos="0" relativeHeight="251663360" behindDoc="0" locked="0" layoutInCell="1" allowOverlap="1">
            <wp:simplePos x="0" y="0"/>
            <wp:positionH relativeFrom="column">
              <wp:posOffset>-258003</wp:posOffset>
            </wp:positionH>
            <wp:positionV relativeFrom="paragraph">
              <wp:posOffset>182218</wp:posOffset>
            </wp:positionV>
            <wp:extent cx="6103454" cy="8229600"/>
            <wp:effectExtent l="19050" t="0" r="0" b="0"/>
            <wp:wrapNone/>
            <wp:docPr id="6" name="Рисунок 5" descr="Эксперт_DS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Эксперт_DSO"/>
                    <pic:cNvPicPr>
                      <a:picLocks noChangeAspect="1" noChangeArrowheads="1"/>
                    </pic:cNvPicPr>
                  </pic:nvPicPr>
                  <pic:blipFill>
                    <a:blip r:embed="rId47" cstate="print">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3853" t="5443" r="1744" b="4747"/>
                    <a:stretch>
                      <a:fillRect/>
                    </a:stretch>
                  </pic:blipFill>
                  <pic:spPr bwMode="auto">
                    <a:xfrm>
                      <a:off x="0" y="0"/>
                      <a:ext cx="6103454" cy="8229600"/>
                    </a:xfrm>
                    <a:prstGeom prst="rect">
                      <a:avLst/>
                    </a:prstGeom>
                    <a:noFill/>
                    <a:ln>
                      <a:noFill/>
                    </a:ln>
                  </pic:spPr>
                </pic:pic>
              </a:graphicData>
            </a:graphic>
          </wp:anchor>
        </w:drawing>
      </w:r>
    </w:p>
    <w:sectPr w:rsidR="008B0423" w:rsidSect="00EF02C0">
      <w:headerReference w:type="default" r:id="rId48"/>
      <w:footerReference w:type="default" r:id="rId49"/>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96BFF" w:rsidRDefault="00C96BFF" w:rsidP="00FF7972">
      <w:pPr>
        <w:spacing w:after="0" w:line="240" w:lineRule="auto"/>
      </w:pPr>
      <w:r>
        <w:separator/>
      </w:r>
    </w:p>
  </w:endnote>
  <w:endnote w:type="continuationSeparator" w:id="1">
    <w:p w:rsidR="00C96BFF" w:rsidRDefault="00C96BFF" w:rsidP="00FF797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Franklin Gothic Medium Cond">
    <w:charset w:val="CC"/>
    <w:family w:val="swiss"/>
    <w:pitch w:val="variable"/>
    <w:sig w:usb0="00000287" w:usb1="00000000" w:usb2="00000000" w:usb3="00000000" w:csb0="0000009F" w:csb1="00000000"/>
  </w:font>
  <w:font w:name="Liberation Serif">
    <w:altName w:val="Times New Roman"/>
    <w:charset w:val="01"/>
    <w:family w:val="roman"/>
    <w:pitch w:val="variable"/>
    <w:sig w:usb0="00000000" w:usb1="00000000" w:usb2="00000000" w:usb3="00000000" w:csb0="00000000" w:csb1="00000000"/>
  </w:font>
  <w:font w:name="Noto Sans CJK SC Regular">
    <w:altName w:val="Times New Roman"/>
    <w:panose1 w:val="00000000000000000000"/>
    <w:charset w:val="00"/>
    <w:family w:val="roman"/>
    <w:notTrueType/>
    <w:pitch w:val="default"/>
    <w:sig w:usb0="00000000" w:usb1="00000000" w:usb2="00000000" w:usb3="00000000" w:csb0="00000000" w:csb1="00000000"/>
  </w:font>
  <w:font w:name="FreeSans">
    <w:altName w:val="Times New Roman"/>
    <w:panose1 w:val="00000000000000000000"/>
    <w:charset w:val="00"/>
    <w:family w:val="roman"/>
    <w:notTrueType/>
    <w:pitch w:val="default"/>
    <w:sig w:usb0="00000000" w:usb1="00000000" w:usb2="00000000" w:usb3="00000000" w:csb0="00000000" w:csb1="00000000"/>
  </w:font>
  <w:font w:name="Georgia">
    <w:panose1 w:val="02040502050405020303"/>
    <w:charset w:val="CC"/>
    <w:family w:val="roman"/>
    <w:pitch w:val="variable"/>
    <w:sig w:usb0="00000287" w:usb1="00000000" w:usb2="00000000" w:usb3="00000000" w:csb0="0000009F" w:csb1="00000000"/>
  </w:font>
  <w:font w:name="PTSansRegular">
    <w:altName w:val="Times New Roman"/>
    <w:panose1 w:val="00000000000000000000"/>
    <w:charset w:val="00"/>
    <w:family w:val="roman"/>
    <w:notTrueType/>
    <w:pitch w:val="default"/>
    <w:sig w:usb0="00000000" w:usb1="00000000" w:usb2="00000000" w:usb3="00000000" w:csb0="00000000" w:csb1="00000000"/>
  </w:font>
  <w:font w:name="Times">
    <w:panose1 w:val="02020603050405020304"/>
    <w:charset w:val="CC"/>
    <w:family w:val="roman"/>
    <w:pitch w:val="variable"/>
    <w:sig w:usb0="E0002AFF" w:usb1="C0007841"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28312604"/>
      <w:docPartObj>
        <w:docPartGallery w:val="Page Numbers (Bottom of Page)"/>
        <w:docPartUnique/>
      </w:docPartObj>
    </w:sdtPr>
    <w:sdtContent>
      <w:p w:rsidR="00BD03EF" w:rsidRDefault="001B1DF8">
        <w:pPr>
          <w:pStyle w:val="ac"/>
          <w:jc w:val="right"/>
        </w:pPr>
        <w:fldSimple w:instr="PAGE   \* MERGEFORMAT">
          <w:r w:rsidR="0010453F">
            <w:rPr>
              <w:noProof/>
            </w:rPr>
            <w:t>34</w:t>
          </w:r>
        </w:fldSimple>
      </w:p>
    </w:sdtContent>
  </w:sdt>
  <w:p w:rsidR="00BD03EF" w:rsidRDefault="00BD03EF">
    <w:pPr>
      <w:pStyle w:val="ac"/>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96BFF" w:rsidRDefault="00C96BFF" w:rsidP="00FF7972">
      <w:pPr>
        <w:spacing w:after="0" w:line="240" w:lineRule="auto"/>
      </w:pPr>
      <w:r>
        <w:separator/>
      </w:r>
    </w:p>
  </w:footnote>
  <w:footnote w:type="continuationSeparator" w:id="1">
    <w:p w:rsidR="00C96BFF" w:rsidRDefault="00C96BFF" w:rsidP="00FF797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03EF" w:rsidRPr="00D1433F" w:rsidRDefault="00BD03EF" w:rsidP="00EF02C0">
    <w:pPr>
      <w:pBdr>
        <w:bottom w:val="single" w:sz="4" w:space="1" w:color="auto"/>
      </w:pBdr>
      <w:autoSpaceDE w:val="0"/>
      <w:autoSpaceDN w:val="0"/>
      <w:adjustRightInd w:val="0"/>
      <w:spacing w:after="0" w:line="240" w:lineRule="auto"/>
      <w:jc w:val="center"/>
      <w:rPr>
        <w:rFonts w:ascii="Arial" w:hAnsi="Arial" w:cs="Arial"/>
        <w:sz w:val="16"/>
        <w:szCs w:val="16"/>
      </w:rPr>
    </w:pPr>
    <w:r w:rsidRPr="00374954">
      <w:rPr>
        <w:rFonts w:ascii="Arial" w:hAnsi="Arial" w:cs="Arial"/>
        <w:sz w:val="16"/>
        <w:szCs w:val="16"/>
      </w:rPr>
      <w:t>ПРОИЗВЕДЕНИЕ</w:t>
    </w:r>
    <w:r w:rsidRPr="00D1433F">
      <w:rPr>
        <w:rFonts w:ascii="Arial" w:hAnsi="Arial" w:cs="Arial"/>
        <w:sz w:val="16"/>
        <w:szCs w:val="16"/>
      </w:rPr>
      <w:t xml:space="preserve"> </w:t>
    </w:r>
    <w:r w:rsidRPr="00374954">
      <w:rPr>
        <w:rFonts w:ascii="Arial" w:hAnsi="Arial" w:cs="Arial"/>
        <w:sz w:val="16"/>
        <w:szCs w:val="16"/>
      </w:rPr>
      <w:t>НАУКИ</w:t>
    </w:r>
    <w:r w:rsidRPr="00D1433F">
      <w:rPr>
        <w:rFonts w:ascii="Arial" w:hAnsi="Arial" w:cs="Arial"/>
        <w:sz w:val="16"/>
        <w:szCs w:val="16"/>
      </w:rPr>
      <w:t xml:space="preserve"> </w:t>
    </w:r>
  </w:p>
  <w:p w:rsidR="00BD03EF" w:rsidRPr="00AA2C99" w:rsidRDefault="0033227F" w:rsidP="00292716">
    <w:pPr>
      <w:pStyle w:val="aa"/>
      <w:jc w:val="center"/>
      <w:rPr>
        <w:rFonts w:ascii="Arial" w:hAnsi="Arial" w:cs="Arial"/>
        <w:sz w:val="16"/>
        <w:szCs w:val="16"/>
      </w:rPr>
    </w:pPr>
    <w:r w:rsidRPr="0033227F">
      <w:rPr>
        <w:rFonts w:ascii="Arial" w:hAnsi="Arial" w:cs="Arial"/>
      </w:rPr>
      <w:t>Развивающая игра "Гексайрон" на основе использования шестигранных ячеек</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decimal"/>
      <w:pStyle w:val="bizHeading1"/>
      <w:lvlText w:val="%1"/>
      <w:lvlJc w:val="left"/>
      <w:pPr>
        <w:tabs>
          <w:tab w:val="num" w:pos="936"/>
        </w:tabs>
        <w:ind w:left="0" w:firstLine="0"/>
      </w:pPr>
    </w:lvl>
    <w:lvl w:ilvl="1">
      <w:start w:val="1"/>
      <w:numFmt w:val="decimal"/>
      <w:pStyle w:val="bizHeading2"/>
      <w:lvlText w:val="%1.%2"/>
      <w:lvlJc w:val="left"/>
      <w:pPr>
        <w:tabs>
          <w:tab w:val="num" w:pos="1080"/>
        </w:tabs>
        <w:ind w:left="0" w:firstLine="0"/>
      </w:pPr>
    </w:lvl>
    <w:lvl w:ilvl="2">
      <w:start w:val="1"/>
      <w:numFmt w:val="decimal"/>
      <w:pStyle w:val="bizHeading3"/>
      <w:lvlText w:val="%1.%2.%3"/>
      <w:lvlJc w:val="left"/>
      <w:pPr>
        <w:tabs>
          <w:tab w:val="num" w:pos="1224"/>
        </w:tabs>
        <w:ind w:left="0" w:firstLine="0"/>
      </w:pPr>
    </w:lvl>
    <w:lvl w:ilvl="3">
      <w:start w:val="1"/>
      <w:numFmt w:val="decimal"/>
      <w:pStyle w:val="bizHeading4"/>
      <w:lvlText w:val="%1.%2.%3.%4"/>
      <w:lvlJc w:val="left"/>
      <w:pPr>
        <w:tabs>
          <w:tab w:val="num" w:pos="1148"/>
        </w:tabs>
        <w:ind w:left="0" w:firstLine="0"/>
      </w:pPr>
      <w:rPr>
        <w:b/>
        <w:i w:val="0"/>
        <w:sz w:val="20"/>
        <w:szCs w:val="20"/>
      </w:rPr>
    </w:lvl>
    <w:lvl w:ilvl="4">
      <w:start w:val="1"/>
      <w:numFmt w:val="decimal"/>
      <w:lvlText w:val="%1.%2.%3.%4.%5"/>
      <w:lvlJc w:val="left"/>
      <w:pPr>
        <w:tabs>
          <w:tab w:val="num" w:pos="1512"/>
        </w:tabs>
        <w:ind w:left="0" w:firstLine="0"/>
      </w:pPr>
    </w:lvl>
    <w:lvl w:ilvl="5">
      <w:start w:val="1"/>
      <w:numFmt w:val="decimal"/>
      <w:lvlText w:val="%1.%2.%3.%4.%5.%6"/>
      <w:lvlJc w:val="left"/>
      <w:pPr>
        <w:tabs>
          <w:tab w:val="num" w:pos="1656"/>
        </w:tabs>
        <w:ind w:left="1656"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nsid w:val="00000004"/>
    <w:multiLevelType w:val="multilevel"/>
    <w:tmpl w:val="00000004"/>
    <w:name w:val="WW8Num4"/>
    <w:lvl w:ilvl="0">
      <w:start w:val="1"/>
      <w:numFmt w:val="upperRoman"/>
      <w:lvlText w:val="%1."/>
      <w:lvlJc w:val="left"/>
      <w:pPr>
        <w:tabs>
          <w:tab w:val="num" w:pos="0"/>
        </w:tabs>
        <w:ind w:left="1080" w:hanging="720"/>
      </w:pPr>
      <w:rPr>
        <w:rFonts w:ascii="Times New Roman" w:hAnsi="Times New Roman" w:cs="Times New Roman"/>
        <w:color w:val="00000A"/>
        <w:sz w:val="28"/>
        <w:szCs w:val="28"/>
      </w:rPr>
    </w:lvl>
    <w:lvl w:ilvl="1">
      <w:start w:val="1"/>
      <w:numFmt w:val="lowerLetter"/>
      <w:lvlText w:val="%2."/>
      <w:lvlJc w:val="left"/>
      <w:pPr>
        <w:tabs>
          <w:tab w:val="num" w:pos="0"/>
        </w:tabs>
        <w:ind w:left="1440" w:hanging="360"/>
      </w:pPr>
      <w:rPr>
        <w:rFonts w:ascii="Times New Roman" w:hAnsi="Times New Roman" w:cs="Times New Roman"/>
        <w:color w:val="00000A"/>
        <w:sz w:val="28"/>
        <w:szCs w:val="28"/>
      </w:rPr>
    </w:lvl>
    <w:lvl w:ilvl="2">
      <w:start w:val="1"/>
      <w:numFmt w:val="lowerRoman"/>
      <w:lvlText w:val="%2.%3."/>
      <w:lvlJc w:val="right"/>
      <w:pPr>
        <w:tabs>
          <w:tab w:val="num" w:pos="0"/>
        </w:tabs>
        <w:ind w:left="2160" w:hanging="180"/>
      </w:pPr>
      <w:rPr>
        <w:rFonts w:ascii="Times New Roman" w:hAnsi="Times New Roman" w:cs="Times New Roman"/>
        <w:color w:val="00000A"/>
        <w:sz w:val="28"/>
        <w:szCs w:val="28"/>
      </w:rPr>
    </w:lvl>
    <w:lvl w:ilvl="3">
      <w:start w:val="1"/>
      <w:numFmt w:val="decimal"/>
      <w:lvlText w:val="%2.%3.%4."/>
      <w:lvlJc w:val="left"/>
      <w:pPr>
        <w:tabs>
          <w:tab w:val="num" w:pos="0"/>
        </w:tabs>
        <w:ind w:left="2880" w:hanging="360"/>
      </w:pPr>
      <w:rPr>
        <w:rFonts w:ascii="Times New Roman" w:hAnsi="Times New Roman" w:cs="Times New Roman"/>
        <w:color w:val="00000A"/>
        <w:sz w:val="28"/>
        <w:szCs w:val="28"/>
      </w:rPr>
    </w:lvl>
    <w:lvl w:ilvl="4">
      <w:start w:val="1"/>
      <w:numFmt w:val="lowerLetter"/>
      <w:lvlText w:val="%2.%3.%4.%5."/>
      <w:lvlJc w:val="left"/>
      <w:pPr>
        <w:tabs>
          <w:tab w:val="num" w:pos="0"/>
        </w:tabs>
        <w:ind w:left="3600" w:hanging="360"/>
      </w:pPr>
      <w:rPr>
        <w:rFonts w:ascii="Times New Roman" w:hAnsi="Times New Roman" w:cs="Times New Roman"/>
        <w:color w:val="00000A"/>
        <w:sz w:val="28"/>
        <w:szCs w:val="28"/>
      </w:rPr>
    </w:lvl>
    <w:lvl w:ilvl="5">
      <w:start w:val="1"/>
      <w:numFmt w:val="lowerRoman"/>
      <w:lvlText w:val="%2.%3.%4.%5.%6."/>
      <w:lvlJc w:val="right"/>
      <w:pPr>
        <w:tabs>
          <w:tab w:val="num" w:pos="0"/>
        </w:tabs>
        <w:ind w:left="4320" w:hanging="180"/>
      </w:pPr>
      <w:rPr>
        <w:rFonts w:ascii="Times New Roman" w:hAnsi="Times New Roman" w:cs="Times New Roman"/>
        <w:color w:val="00000A"/>
        <w:sz w:val="28"/>
        <w:szCs w:val="28"/>
      </w:rPr>
    </w:lvl>
    <w:lvl w:ilvl="6">
      <w:start w:val="1"/>
      <w:numFmt w:val="decimal"/>
      <w:lvlText w:val="%2.%3.%4.%5.%6.%7."/>
      <w:lvlJc w:val="left"/>
      <w:pPr>
        <w:tabs>
          <w:tab w:val="num" w:pos="0"/>
        </w:tabs>
        <w:ind w:left="5040" w:hanging="360"/>
      </w:pPr>
      <w:rPr>
        <w:rFonts w:ascii="Times New Roman" w:hAnsi="Times New Roman" w:cs="Times New Roman"/>
        <w:color w:val="00000A"/>
        <w:sz w:val="28"/>
        <w:szCs w:val="28"/>
      </w:rPr>
    </w:lvl>
    <w:lvl w:ilvl="7">
      <w:start w:val="1"/>
      <w:numFmt w:val="lowerLetter"/>
      <w:lvlText w:val="%2.%3.%4.%5.%6.%7.%8."/>
      <w:lvlJc w:val="left"/>
      <w:pPr>
        <w:tabs>
          <w:tab w:val="num" w:pos="0"/>
        </w:tabs>
        <w:ind w:left="5760" w:hanging="360"/>
      </w:pPr>
      <w:rPr>
        <w:rFonts w:ascii="Times New Roman" w:hAnsi="Times New Roman" w:cs="Times New Roman"/>
        <w:color w:val="00000A"/>
        <w:sz w:val="28"/>
        <w:szCs w:val="28"/>
      </w:rPr>
    </w:lvl>
    <w:lvl w:ilvl="8">
      <w:start w:val="1"/>
      <w:numFmt w:val="lowerRoman"/>
      <w:lvlText w:val="%2.%3.%4.%5.%6.%7.%8.%9."/>
      <w:lvlJc w:val="right"/>
      <w:pPr>
        <w:tabs>
          <w:tab w:val="num" w:pos="0"/>
        </w:tabs>
        <w:ind w:left="6480" w:hanging="180"/>
      </w:pPr>
      <w:rPr>
        <w:rFonts w:ascii="Times New Roman" w:hAnsi="Times New Roman" w:cs="Times New Roman"/>
        <w:color w:val="00000A"/>
        <w:sz w:val="28"/>
        <w:szCs w:val="28"/>
      </w:rPr>
    </w:lvl>
  </w:abstractNum>
  <w:abstractNum w:abstractNumId="2">
    <w:nsid w:val="03573DBC"/>
    <w:multiLevelType w:val="hybridMultilevel"/>
    <w:tmpl w:val="7B421676"/>
    <w:lvl w:ilvl="0" w:tplc="1DBE4618">
      <w:start w:val="1"/>
      <w:numFmt w:val="decimal"/>
      <w:lvlText w:val="%1."/>
      <w:lvlJc w:val="left"/>
      <w:pPr>
        <w:ind w:left="1429" w:hanging="360"/>
      </w:pPr>
      <w:rPr>
        <w:rFonts w:cs="Times New Roman"/>
        <w:b w:val="0"/>
      </w:rPr>
    </w:lvl>
    <w:lvl w:ilvl="1" w:tplc="04190019">
      <w:start w:val="1"/>
      <w:numFmt w:val="lowerLetter"/>
      <w:lvlText w:val="%2."/>
      <w:lvlJc w:val="left"/>
      <w:pPr>
        <w:ind w:left="2149" w:hanging="360"/>
      </w:pPr>
      <w:rPr>
        <w:rFonts w:cs="Times New Roman"/>
      </w:rPr>
    </w:lvl>
    <w:lvl w:ilvl="2" w:tplc="0419001B">
      <w:start w:val="1"/>
      <w:numFmt w:val="lowerRoman"/>
      <w:lvlText w:val="%3."/>
      <w:lvlJc w:val="right"/>
      <w:pPr>
        <w:ind w:left="2869" w:hanging="180"/>
      </w:pPr>
      <w:rPr>
        <w:rFonts w:cs="Times New Roman"/>
      </w:rPr>
    </w:lvl>
    <w:lvl w:ilvl="3" w:tplc="0419000F">
      <w:start w:val="1"/>
      <w:numFmt w:val="decimal"/>
      <w:lvlText w:val="%4."/>
      <w:lvlJc w:val="left"/>
      <w:pPr>
        <w:ind w:left="3589" w:hanging="360"/>
      </w:pPr>
      <w:rPr>
        <w:rFonts w:cs="Times New Roman"/>
      </w:rPr>
    </w:lvl>
    <w:lvl w:ilvl="4" w:tplc="04190019">
      <w:start w:val="1"/>
      <w:numFmt w:val="lowerLetter"/>
      <w:lvlText w:val="%5."/>
      <w:lvlJc w:val="left"/>
      <w:pPr>
        <w:ind w:left="4309" w:hanging="360"/>
      </w:pPr>
      <w:rPr>
        <w:rFonts w:cs="Times New Roman"/>
      </w:rPr>
    </w:lvl>
    <w:lvl w:ilvl="5" w:tplc="0419001B">
      <w:start w:val="1"/>
      <w:numFmt w:val="lowerRoman"/>
      <w:lvlText w:val="%6."/>
      <w:lvlJc w:val="right"/>
      <w:pPr>
        <w:ind w:left="5029" w:hanging="180"/>
      </w:pPr>
      <w:rPr>
        <w:rFonts w:cs="Times New Roman"/>
      </w:rPr>
    </w:lvl>
    <w:lvl w:ilvl="6" w:tplc="0419000F">
      <w:start w:val="1"/>
      <w:numFmt w:val="decimal"/>
      <w:lvlText w:val="%7."/>
      <w:lvlJc w:val="left"/>
      <w:pPr>
        <w:ind w:left="5749" w:hanging="360"/>
      </w:pPr>
      <w:rPr>
        <w:rFonts w:cs="Times New Roman"/>
      </w:rPr>
    </w:lvl>
    <w:lvl w:ilvl="7" w:tplc="04190019">
      <w:start w:val="1"/>
      <w:numFmt w:val="lowerLetter"/>
      <w:lvlText w:val="%8."/>
      <w:lvlJc w:val="left"/>
      <w:pPr>
        <w:ind w:left="6469" w:hanging="360"/>
      </w:pPr>
      <w:rPr>
        <w:rFonts w:cs="Times New Roman"/>
      </w:rPr>
    </w:lvl>
    <w:lvl w:ilvl="8" w:tplc="0419001B">
      <w:start w:val="1"/>
      <w:numFmt w:val="lowerRoman"/>
      <w:lvlText w:val="%9."/>
      <w:lvlJc w:val="right"/>
      <w:pPr>
        <w:ind w:left="7189" w:hanging="180"/>
      </w:pPr>
      <w:rPr>
        <w:rFonts w:cs="Times New Roman"/>
      </w:rPr>
    </w:lvl>
  </w:abstractNum>
  <w:abstractNum w:abstractNumId="3">
    <w:nsid w:val="07A16D96"/>
    <w:multiLevelType w:val="hybridMultilevel"/>
    <w:tmpl w:val="BC1AE822"/>
    <w:lvl w:ilvl="0" w:tplc="0419000B">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
    <w:nsid w:val="0A13321D"/>
    <w:multiLevelType w:val="multilevel"/>
    <w:tmpl w:val="C4520BEC"/>
    <w:lvl w:ilvl="0">
      <w:start w:val="1"/>
      <w:numFmt w:val="decimal"/>
      <w:lvlText w:val="%1"/>
      <w:lvlJc w:val="left"/>
      <w:pPr>
        <w:tabs>
          <w:tab w:val="num" w:pos="936"/>
        </w:tabs>
        <w:ind w:left="936" w:hanging="432"/>
      </w:pPr>
    </w:lvl>
    <w:lvl w:ilvl="1">
      <w:start w:val="1"/>
      <w:numFmt w:val="decimal"/>
      <w:lvlText w:val="%1.%2"/>
      <w:lvlJc w:val="left"/>
      <w:pPr>
        <w:tabs>
          <w:tab w:val="num" w:pos="1080"/>
        </w:tabs>
        <w:ind w:left="1080" w:hanging="576"/>
      </w:pPr>
    </w:lvl>
    <w:lvl w:ilvl="2">
      <w:start w:val="1"/>
      <w:numFmt w:val="decimal"/>
      <w:lvlText w:val="%1.%2.%3"/>
      <w:lvlJc w:val="left"/>
      <w:pPr>
        <w:tabs>
          <w:tab w:val="num" w:pos="1224"/>
        </w:tabs>
        <w:ind w:left="1224" w:hanging="720"/>
      </w:pPr>
    </w:lvl>
    <w:lvl w:ilvl="3">
      <w:start w:val="1"/>
      <w:numFmt w:val="decimal"/>
      <w:lvlText w:val="%1.%2.%3.%4"/>
      <w:lvlJc w:val="left"/>
      <w:pPr>
        <w:tabs>
          <w:tab w:val="num" w:pos="1368"/>
        </w:tabs>
        <w:ind w:left="1368" w:hanging="864"/>
      </w:pPr>
      <w:rPr>
        <w:b/>
        <w:i w:val="0"/>
        <w:sz w:val="20"/>
        <w:szCs w:val="20"/>
      </w:rPr>
    </w:lvl>
    <w:lvl w:ilvl="4">
      <w:start w:val="1"/>
      <w:numFmt w:val="decimal"/>
      <w:lvlText w:val="%1.%2.%3.%4.%5"/>
      <w:lvlJc w:val="left"/>
      <w:pPr>
        <w:tabs>
          <w:tab w:val="num" w:pos="1512"/>
        </w:tabs>
        <w:ind w:left="1512" w:hanging="1008"/>
      </w:pPr>
    </w:lvl>
    <w:lvl w:ilvl="5">
      <w:start w:val="1"/>
      <w:numFmt w:val="decimal"/>
      <w:pStyle w:val="6"/>
      <w:lvlText w:val="%1.%2.%3.%4.%5.%6"/>
      <w:lvlJc w:val="left"/>
      <w:pPr>
        <w:tabs>
          <w:tab w:val="num" w:pos="1656"/>
        </w:tabs>
        <w:ind w:left="1656" w:hanging="1152"/>
      </w:pPr>
    </w:lvl>
    <w:lvl w:ilvl="6">
      <w:start w:val="1"/>
      <w:numFmt w:val="decimal"/>
      <w:lvlText w:val="%1.%2.%3.%4.%5.%6.%7"/>
      <w:lvlJc w:val="left"/>
      <w:pPr>
        <w:tabs>
          <w:tab w:val="num" w:pos="1800"/>
        </w:tabs>
        <w:ind w:left="1800" w:hanging="1296"/>
      </w:pPr>
    </w:lvl>
    <w:lvl w:ilvl="7">
      <w:start w:val="1"/>
      <w:numFmt w:val="decimal"/>
      <w:lvlText w:val="%1.%2.%3.%4.%5.%6.%7.%8"/>
      <w:lvlJc w:val="left"/>
      <w:pPr>
        <w:tabs>
          <w:tab w:val="num" w:pos="1944"/>
        </w:tabs>
        <w:ind w:left="1944" w:hanging="1440"/>
      </w:pPr>
    </w:lvl>
    <w:lvl w:ilvl="8">
      <w:start w:val="1"/>
      <w:numFmt w:val="decimal"/>
      <w:lvlText w:val="%1.%2.%3.%4.%5.%6.%7.%8.%9"/>
      <w:lvlJc w:val="left"/>
      <w:pPr>
        <w:tabs>
          <w:tab w:val="num" w:pos="2088"/>
        </w:tabs>
        <w:ind w:left="2088" w:hanging="1584"/>
      </w:pPr>
    </w:lvl>
  </w:abstractNum>
  <w:abstractNum w:abstractNumId="5">
    <w:nsid w:val="0B833F62"/>
    <w:multiLevelType w:val="multilevel"/>
    <w:tmpl w:val="AE94EF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0FBB30C4"/>
    <w:multiLevelType w:val="hybridMultilevel"/>
    <w:tmpl w:val="DB5AC6D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0FE62F6E"/>
    <w:multiLevelType w:val="hybridMultilevel"/>
    <w:tmpl w:val="CB168172"/>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15FA4E78"/>
    <w:multiLevelType w:val="hybridMultilevel"/>
    <w:tmpl w:val="F5D2392A"/>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1883106B"/>
    <w:multiLevelType w:val="hybridMultilevel"/>
    <w:tmpl w:val="3234823E"/>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1E294CC8"/>
    <w:multiLevelType w:val="hybridMultilevel"/>
    <w:tmpl w:val="AAEEEAF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1">
    <w:nsid w:val="24F04179"/>
    <w:multiLevelType w:val="hybridMultilevel"/>
    <w:tmpl w:val="01C41D7E"/>
    <w:lvl w:ilvl="0" w:tplc="CD421484">
      <w:start w:val="1"/>
      <w:numFmt w:val="bullet"/>
      <w:lvlText w:val=""/>
      <w:lvlJc w:val="left"/>
      <w:pPr>
        <w:ind w:left="720" w:hanging="360"/>
      </w:pPr>
      <w:rPr>
        <w:rFonts w:ascii="Wingdings" w:hAnsi="Wingdings" w:hint="default"/>
        <w:sz w:val="28"/>
        <w:szCs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30C53916"/>
    <w:multiLevelType w:val="hybridMultilevel"/>
    <w:tmpl w:val="7F9CE29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326C286B"/>
    <w:multiLevelType w:val="hybridMultilevel"/>
    <w:tmpl w:val="A484CBF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4">
    <w:nsid w:val="3BBF438E"/>
    <w:multiLevelType w:val="hybridMultilevel"/>
    <w:tmpl w:val="A6E8C0F2"/>
    <w:lvl w:ilvl="0" w:tplc="0419000B">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5">
    <w:nsid w:val="3D8E2024"/>
    <w:multiLevelType w:val="hybridMultilevel"/>
    <w:tmpl w:val="674C5104"/>
    <w:lvl w:ilvl="0" w:tplc="0419000D">
      <w:start w:val="1"/>
      <w:numFmt w:val="bullet"/>
      <w:lvlText w:val=""/>
      <w:lvlJc w:val="left"/>
      <w:pPr>
        <w:ind w:left="747" w:hanging="360"/>
      </w:pPr>
      <w:rPr>
        <w:rFonts w:ascii="Wingdings" w:hAnsi="Wingdings" w:hint="default"/>
      </w:rPr>
    </w:lvl>
    <w:lvl w:ilvl="1" w:tplc="04190003" w:tentative="1">
      <w:start w:val="1"/>
      <w:numFmt w:val="bullet"/>
      <w:lvlText w:val="o"/>
      <w:lvlJc w:val="left"/>
      <w:pPr>
        <w:ind w:left="1467" w:hanging="360"/>
      </w:pPr>
      <w:rPr>
        <w:rFonts w:ascii="Courier New" w:hAnsi="Courier New" w:cs="Courier New" w:hint="default"/>
      </w:rPr>
    </w:lvl>
    <w:lvl w:ilvl="2" w:tplc="04190005" w:tentative="1">
      <w:start w:val="1"/>
      <w:numFmt w:val="bullet"/>
      <w:lvlText w:val=""/>
      <w:lvlJc w:val="left"/>
      <w:pPr>
        <w:ind w:left="2187" w:hanging="360"/>
      </w:pPr>
      <w:rPr>
        <w:rFonts w:ascii="Wingdings" w:hAnsi="Wingdings" w:hint="default"/>
      </w:rPr>
    </w:lvl>
    <w:lvl w:ilvl="3" w:tplc="04190001" w:tentative="1">
      <w:start w:val="1"/>
      <w:numFmt w:val="bullet"/>
      <w:lvlText w:val=""/>
      <w:lvlJc w:val="left"/>
      <w:pPr>
        <w:ind w:left="2907" w:hanging="360"/>
      </w:pPr>
      <w:rPr>
        <w:rFonts w:ascii="Symbol" w:hAnsi="Symbol" w:hint="default"/>
      </w:rPr>
    </w:lvl>
    <w:lvl w:ilvl="4" w:tplc="04190003" w:tentative="1">
      <w:start w:val="1"/>
      <w:numFmt w:val="bullet"/>
      <w:lvlText w:val="o"/>
      <w:lvlJc w:val="left"/>
      <w:pPr>
        <w:ind w:left="3627" w:hanging="360"/>
      </w:pPr>
      <w:rPr>
        <w:rFonts w:ascii="Courier New" w:hAnsi="Courier New" w:cs="Courier New" w:hint="default"/>
      </w:rPr>
    </w:lvl>
    <w:lvl w:ilvl="5" w:tplc="04190005" w:tentative="1">
      <w:start w:val="1"/>
      <w:numFmt w:val="bullet"/>
      <w:lvlText w:val=""/>
      <w:lvlJc w:val="left"/>
      <w:pPr>
        <w:ind w:left="4347" w:hanging="360"/>
      </w:pPr>
      <w:rPr>
        <w:rFonts w:ascii="Wingdings" w:hAnsi="Wingdings" w:hint="default"/>
      </w:rPr>
    </w:lvl>
    <w:lvl w:ilvl="6" w:tplc="04190001" w:tentative="1">
      <w:start w:val="1"/>
      <w:numFmt w:val="bullet"/>
      <w:lvlText w:val=""/>
      <w:lvlJc w:val="left"/>
      <w:pPr>
        <w:ind w:left="5067" w:hanging="360"/>
      </w:pPr>
      <w:rPr>
        <w:rFonts w:ascii="Symbol" w:hAnsi="Symbol" w:hint="default"/>
      </w:rPr>
    </w:lvl>
    <w:lvl w:ilvl="7" w:tplc="04190003" w:tentative="1">
      <w:start w:val="1"/>
      <w:numFmt w:val="bullet"/>
      <w:lvlText w:val="o"/>
      <w:lvlJc w:val="left"/>
      <w:pPr>
        <w:ind w:left="5787" w:hanging="360"/>
      </w:pPr>
      <w:rPr>
        <w:rFonts w:ascii="Courier New" w:hAnsi="Courier New" w:cs="Courier New" w:hint="default"/>
      </w:rPr>
    </w:lvl>
    <w:lvl w:ilvl="8" w:tplc="04190005" w:tentative="1">
      <w:start w:val="1"/>
      <w:numFmt w:val="bullet"/>
      <w:lvlText w:val=""/>
      <w:lvlJc w:val="left"/>
      <w:pPr>
        <w:ind w:left="6507" w:hanging="360"/>
      </w:pPr>
      <w:rPr>
        <w:rFonts w:ascii="Wingdings" w:hAnsi="Wingdings" w:hint="default"/>
      </w:rPr>
    </w:lvl>
  </w:abstractNum>
  <w:abstractNum w:abstractNumId="16">
    <w:nsid w:val="40430B58"/>
    <w:multiLevelType w:val="hybridMultilevel"/>
    <w:tmpl w:val="B5B680B2"/>
    <w:lvl w:ilvl="0" w:tplc="04190001">
      <w:start w:val="1"/>
      <w:numFmt w:val="bullet"/>
      <w:lvlText w:val=""/>
      <w:lvlJc w:val="left"/>
      <w:pPr>
        <w:ind w:left="913" w:hanging="360"/>
      </w:pPr>
      <w:rPr>
        <w:rFonts w:ascii="Symbol" w:hAnsi="Symbol" w:hint="default"/>
      </w:rPr>
    </w:lvl>
    <w:lvl w:ilvl="1" w:tplc="04190003" w:tentative="1">
      <w:start w:val="1"/>
      <w:numFmt w:val="bullet"/>
      <w:lvlText w:val="o"/>
      <w:lvlJc w:val="left"/>
      <w:pPr>
        <w:ind w:left="1633" w:hanging="360"/>
      </w:pPr>
      <w:rPr>
        <w:rFonts w:ascii="Courier New" w:hAnsi="Courier New" w:cs="Courier New" w:hint="default"/>
      </w:rPr>
    </w:lvl>
    <w:lvl w:ilvl="2" w:tplc="04190005" w:tentative="1">
      <w:start w:val="1"/>
      <w:numFmt w:val="bullet"/>
      <w:lvlText w:val=""/>
      <w:lvlJc w:val="left"/>
      <w:pPr>
        <w:ind w:left="2353" w:hanging="360"/>
      </w:pPr>
      <w:rPr>
        <w:rFonts w:ascii="Wingdings" w:hAnsi="Wingdings" w:hint="default"/>
      </w:rPr>
    </w:lvl>
    <w:lvl w:ilvl="3" w:tplc="04190001" w:tentative="1">
      <w:start w:val="1"/>
      <w:numFmt w:val="bullet"/>
      <w:lvlText w:val=""/>
      <w:lvlJc w:val="left"/>
      <w:pPr>
        <w:ind w:left="3073" w:hanging="360"/>
      </w:pPr>
      <w:rPr>
        <w:rFonts w:ascii="Symbol" w:hAnsi="Symbol" w:hint="default"/>
      </w:rPr>
    </w:lvl>
    <w:lvl w:ilvl="4" w:tplc="04190003" w:tentative="1">
      <w:start w:val="1"/>
      <w:numFmt w:val="bullet"/>
      <w:lvlText w:val="o"/>
      <w:lvlJc w:val="left"/>
      <w:pPr>
        <w:ind w:left="3793" w:hanging="360"/>
      </w:pPr>
      <w:rPr>
        <w:rFonts w:ascii="Courier New" w:hAnsi="Courier New" w:cs="Courier New" w:hint="default"/>
      </w:rPr>
    </w:lvl>
    <w:lvl w:ilvl="5" w:tplc="04190005" w:tentative="1">
      <w:start w:val="1"/>
      <w:numFmt w:val="bullet"/>
      <w:lvlText w:val=""/>
      <w:lvlJc w:val="left"/>
      <w:pPr>
        <w:ind w:left="4513" w:hanging="360"/>
      </w:pPr>
      <w:rPr>
        <w:rFonts w:ascii="Wingdings" w:hAnsi="Wingdings" w:hint="default"/>
      </w:rPr>
    </w:lvl>
    <w:lvl w:ilvl="6" w:tplc="04190001" w:tentative="1">
      <w:start w:val="1"/>
      <w:numFmt w:val="bullet"/>
      <w:lvlText w:val=""/>
      <w:lvlJc w:val="left"/>
      <w:pPr>
        <w:ind w:left="5233" w:hanging="360"/>
      </w:pPr>
      <w:rPr>
        <w:rFonts w:ascii="Symbol" w:hAnsi="Symbol" w:hint="default"/>
      </w:rPr>
    </w:lvl>
    <w:lvl w:ilvl="7" w:tplc="04190003" w:tentative="1">
      <w:start w:val="1"/>
      <w:numFmt w:val="bullet"/>
      <w:lvlText w:val="o"/>
      <w:lvlJc w:val="left"/>
      <w:pPr>
        <w:ind w:left="5953" w:hanging="360"/>
      </w:pPr>
      <w:rPr>
        <w:rFonts w:ascii="Courier New" w:hAnsi="Courier New" w:cs="Courier New" w:hint="default"/>
      </w:rPr>
    </w:lvl>
    <w:lvl w:ilvl="8" w:tplc="04190005" w:tentative="1">
      <w:start w:val="1"/>
      <w:numFmt w:val="bullet"/>
      <w:lvlText w:val=""/>
      <w:lvlJc w:val="left"/>
      <w:pPr>
        <w:ind w:left="6673" w:hanging="360"/>
      </w:pPr>
      <w:rPr>
        <w:rFonts w:ascii="Wingdings" w:hAnsi="Wingdings" w:hint="default"/>
      </w:rPr>
    </w:lvl>
  </w:abstractNum>
  <w:abstractNum w:abstractNumId="17">
    <w:nsid w:val="447F7138"/>
    <w:multiLevelType w:val="hybridMultilevel"/>
    <w:tmpl w:val="637A941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8">
    <w:nsid w:val="45AE6E90"/>
    <w:multiLevelType w:val="hybridMultilevel"/>
    <w:tmpl w:val="340AE9E2"/>
    <w:lvl w:ilvl="0" w:tplc="E488C8F6">
      <w:start w:val="1"/>
      <w:numFmt w:val="decimal"/>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4A3A519C"/>
    <w:multiLevelType w:val="hybridMultilevel"/>
    <w:tmpl w:val="43B039CA"/>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4BD90781"/>
    <w:multiLevelType w:val="hybridMultilevel"/>
    <w:tmpl w:val="29A61418"/>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70A07160"/>
    <w:multiLevelType w:val="hybridMultilevel"/>
    <w:tmpl w:val="A9C805F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731F4706"/>
    <w:multiLevelType w:val="hybridMultilevel"/>
    <w:tmpl w:val="D46E3EA6"/>
    <w:lvl w:ilvl="0" w:tplc="0419000B">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3">
    <w:nsid w:val="7E880CA1"/>
    <w:multiLevelType w:val="hybridMultilevel"/>
    <w:tmpl w:val="38BCF96A"/>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num>
  <w:num w:numId="5">
    <w:abstractNumId w:val="6"/>
  </w:num>
  <w:num w:numId="6">
    <w:abstractNumId w:val="21"/>
  </w:num>
  <w:num w:numId="7">
    <w:abstractNumId w:val="18"/>
  </w:num>
  <w:num w:numId="8">
    <w:abstractNumId w:val="13"/>
  </w:num>
  <w:num w:numId="9">
    <w:abstractNumId w:val="14"/>
  </w:num>
  <w:num w:numId="10">
    <w:abstractNumId w:val="5"/>
  </w:num>
  <w:num w:numId="11">
    <w:abstractNumId w:val="15"/>
  </w:num>
  <w:num w:numId="12">
    <w:abstractNumId w:val="8"/>
  </w:num>
  <w:num w:numId="13">
    <w:abstractNumId w:val="7"/>
  </w:num>
  <w:num w:numId="14">
    <w:abstractNumId w:val="19"/>
  </w:num>
  <w:num w:numId="15">
    <w:abstractNumId w:val="23"/>
  </w:num>
  <w:num w:numId="16">
    <w:abstractNumId w:val="9"/>
  </w:num>
  <w:num w:numId="17">
    <w:abstractNumId w:val="20"/>
  </w:num>
  <w:num w:numId="18">
    <w:abstractNumId w:val="11"/>
  </w:num>
  <w:num w:numId="19">
    <w:abstractNumId w:val="12"/>
  </w:num>
  <w:num w:numId="20">
    <w:abstractNumId w:val="16"/>
  </w:num>
  <w:num w:numId="21">
    <w:abstractNumId w:val="10"/>
  </w:num>
  <w:num w:numId="22">
    <w:abstractNumId w:val="3"/>
  </w:num>
  <w:num w:numId="23">
    <w:abstractNumId w:val="22"/>
  </w:num>
  <w:num w:numId="24">
    <w:abstractNumId w:val="17"/>
  </w:num>
  <w:numIdMacAtCleanup w:val="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characterSpacingControl w:val="doNotCompress"/>
  <w:footnotePr>
    <w:footnote w:id="0"/>
    <w:footnote w:id="1"/>
  </w:footnotePr>
  <w:endnotePr>
    <w:endnote w:id="0"/>
    <w:endnote w:id="1"/>
  </w:endnotePr>
  <w:compat/>
  <w:rsids>
    <w:rsidRoot w:val="00B267EA"/>
    <w:rsid w:val="000005BC"/>
    <w:rsid w:val="00000931"/>
    <w:rsid w:val="00021D94"/>
    <w:rsid w:val="00034FE4"/>
    <w:rsid w:val="000362C3"/>
    <w:rsid w:val="00036AEB"/>
    <w:rsid w:val="00047C93"/>
    <w:rsid w:val="0005560C"/>
    <w:rsid w:val="00057FB5"/>
    <w:rsid w:val="000642DC"/>
    <w:rsid w:val="0006750E"/>
    <w:rsid w:val="00085C6F"/>
    <w:rsid w:val="00093B90"/>
    <w:rsid w:val="000A3374"/>
    <w:rsid w:val="000A562A"/>
    <w:rsid w:val="000C0179"/>
    <w:rsid w:val="000D0368"/>
    <w:rsid w:val="000D1C0B"/>
    <w:rsid w:val="000D706A"/>
    <w:rsid w:val="00100934"/>
    <w:rsid w:val="0010453F"/>
    <w:rsid w:val="00110A27"/>
    <w:rsid w:val="00120EAC"/>
    <w:rsid w:val="0013327C"/>
    <w:rsid w:val="00136976"/>
    <w:rsid w:val="00143D9B"/>
    <w:rsid w:val="001450B5"/>
    <w:rsid w:val="0015255B"/>
    <w:rsid w:val="001705D4"/>
    <w:rsid w:val="00172B94"/>
    <w:rsid w:val="00174D4C"/>
    <w:rsid w:val="00175484"/>
    <w:rsid w:val="00177E87"/>
    <w:rsid w:val="00192AD3"/>
    <w:rsid w:val="00193B17"/>
    <w:rsid w:val="00197E25"/>
    <w:rsid w:val="001A0057"/>
    <w:rsid w:val="001A261A"/>
    <w:rsid w:val="001A5780"/>
    <w:rsid w:val="001B1476"/>
    <w:rsid w:val="001B1DF8"/>
    <w:rsid w:val="001B3D98"/>
    <w:rsid w:val="001C129C"/>
    <w:rsid w:val="001C7B0A"/>
    <w:rsid w:val="001D0B21"/>
    <w:rsid w:val="001E07FC"/>
    <w:rsid w:val="001E2804"/>
    <w:rsid w:val="001F6D01"/>
    <w:rsid w:val="001F777C"/>
    <w:rsid w:val="00200101"/>
    <w:rsid w:val="00236F9B"/>
    <w:rsid w:val="002443C2"/>
    <w:rsid w:val="00253DD7"/>
    <w:rsid w:val="00262709"/>
    <w:rsid w:val="00273B63"/>
    <w:rsid w:val="002741FD"/>
    <w:rsid w:val="00292716"/>
    <w:rsid w:val="002A32BA"/>
    <w:rsid w:val="002B3D6C"/>
    <w:rsid w:val="002C3C27"/>
    <w:rsid w:val="002F4974"/>
    <w:rsid w:val="00312ED2"/>
    <w:rsid w:val="00316FE1"/>
    <w:rsid w:val="0033227F"/>
    <w:rsid w:val="003336E1"/>
    <w:rsid w:val="00337B90"/>
    <w:rsid w:val="003568A6"/>
    <w:rsid w:val="00360773"/>
    <w:rsid w:val="00360DC7"/>
    <w:rsid w:val="00363799"/>
    <w:rsid w:val="00367750"/>
    <w:rsid w:val="00374055"/>
    <w:rsid w:val="003834E9"/>
    <w:rsid w:val="003A36DF"/>
    <w:rsid w:val="003B5EC9"/>
    <w:rsid w:val="003D61C8"/>
    <w:rsid w:val="003E75C4"/>
    <w:rsid w:val="003E7E75"/>
    <w:rsid w:val="003F15E1"/>
    <w:rsid w:val="00403527"/>
    <w:rsid w:val="0040432A"/>
    <w:rsid w:val="0040729C"/>
    <w:rsid w:val="00416686"/>
    <w:rsid w:val="00421460"/>
    <w:rsid w:val="004247DF"/>
    <w:rsid w:val="004440D0"/>
    <w:rsid w:val="00446BCF"/>
    <w:rsid w:val="004676FD"/>
    <w:rsid w:val="004802FA"/>
    <w:rsid w:val="00480FA1"/>
    <w:rsid w:val="004819DF"/>
    <w:rsid w:val="0048581C"/>
    <w:rsid w:val="0049480E"/>
    <w:rsid w:val="004B2DF6"/>
    <w:rsid w:val="004B5214"/>
    <w:rsid w:val="004D5893"/>
    <w:rsid w:val="004E4CAB"/>
    <w:rsid w:val="00514EAC"/>
    <w:rsid w:val="00515665"/>
    <w:rsid w:val="00516D1E"/>
    <w:rsid w:val="00523DB5"/>
    <w:rsid w:val="00541671"/>
    <w:rsid w:val="00552226"/>
    <w:rsid w:val="005556BA"/>
    <w:rsid w:val="00564DEF"/>
    <w:rsid w:val="00573B85"/>
    <w:rsid w:val="00575DF5"/>
    <w:rsid w:val="00583480"/>
    <w:rsid w:val="005844C9"/>
    <w:rsid w:val="00584E80"/>
    <w:rsid w:val="00594CD7"/>
    <w:rsid w:val="005975C7"/>
    <w:rsid w:val="005A410F"/>
    <w:rsid w:val="005B0B39"/>
    <w:rsid w:val="005B140F"/>
    <w:rsid w:val="005B3FCE"/>
    <w:rsid w:val="005B514F"/>
    <w:rsid w:val="005E0BCE"/>
    <w:rsid w:val="005E5A15"/>
    <w:rsid w:val="00603D5F"/>
    <w:rsid w:val="006041BD"/>
    <w:rsid w:val="00604AA7"/>
    <w:rsid w:val="00606FE9"/>
    <w:rsid w:val="00632CD3"/>
    <w:rsid w:val="00635113"/>
    <w:rsid w:val="006369ED"/>
    <w:rsid w:val="006371DE"/>
    <w:rsid w:val="00637981"/>
    <w:rsid w:val="0065117C"/>
    <w:rsid w:val="00654570"/>
    <w:rsid w:val="00664395"/>
    <w:rsid w:val="00673EED"/>
    <w:rsid w:val="0069078A"/>
    <w:rsid w:val="00691102"/>
    <w:rsid w:val="006969DD"/>
    <w:rsid w:val="006A7D81"/>
    <w:rsid w:val="006D69D2"/>
    <w:rsid w:val="006E36A2"/>
    <w:rsid w:val="006F4943"/>
    <w:rsid w:val="006F4CC5"/>
    <w:rsid w:val="00717C94"/>
    <w:rsid w:val="00750AD8"/>
    <w:rsid w:val="00763CA6"/>
    <w:rsid w:val="0077737A"/>
    <w:rsid w:val="00791E5E"/>
    <w:rsid w:val="007933BE"/>
    <w:rsid w:val="00795B00"/>
    <w:rsid w:val="007A25C9"/>
    <w:rsid w:val="007B52D4"/>
    <w:rsid w:val="007C52D9"/>
    <w:rsid w:val="007C79C3"/>
    <w:rsid w:val="007D6C64"/>
    <w:rsid w:val="007F07AB"/>
    <w:rsid w:val="007F56A6"/>
    <w:rsid w:val="0080424F"/>
    <w:rsid w:val="00811F49"/>
    <w:rsid w:val="00813E79"/>
    <w:rsid w:val="0082068A"/>
    <w:rsid w:val="00826AF0"/>
    <w:rsid w:val="00852B83"/>
    <w:rsid w:val="00871228"/>
    <w:rsid w:val="008928D9"/>
    <w:rsid w:val="008A06CD"/>
    <w:rsid w:val="008B0423"/>
    <w:rsid w:val="008B72BC"/>
    <w:rsid w:val="008C1D2F"/>
    <w:rsid w:val="008C7D34"/>
    <w:rsid w:val="008F19ED"/>
    <w:rsid w:val="008F3086"/>
    <w:rsid w:val="008F339F"/>
    <w:rsid w:val="00913438"/>
    <w:rsid w:val="009152EE"/>
    <w:rsid w:val="00930DF0"/>
    <w:rsid w:val="00937EE0"/>
    <w:rsid w:val="00942EE3"/>
    <w:rsid w:val="00944BAA"/>
    <w:rsid w:val="009521B1"/>
    <w:rsid w:val="0096546C"/>
    <w:rsid w:val="00967554"/>
    <w:rsid w:val="009759AF"/>
    <w:rsid w:val="0098015C"/>
    <w:rsid w:val="009A26A0"/>
    <w:rsid w:val="009A58B0"/>
    <w:rsid w:val="009B007B"/>
    <w:rsid w:val="009C4C94"/>
    <w:rsid w:val="009C52C4"/>
    <w:rsid w:val="009E2323"/>
    <w:rsid w:val="009E27F9"/>
    <w:rsid w:val="009E64F3"/>
    <w:rsid w:val="009E6EA8"/>
    <w:rsid w:val="009F5F95"/>
    <w:rsid w:val="00A03936"/>
    <w:rsid w:val="00A10BFD"/>
    <w:rsid w:val="00A1127A"/>
    <w:rsid w:val="00A1237B"/>
    <w:rsid w:val="00A1488B"/>
    <w:rsid w:val="00A37EFF"/>
    <w:rsid w:val="00A40C4C"/>
    <w:rsid w:val="00A62097"/>
    <w:rsid w:val="00A7789E"/>
    <w:rsid w:val="00A90C2B"/>
    <w:rsid w:val="00A91452"/>
    <w:rsid w:val="00A925C7"/>
    <w:rsid w:val="00A97EB2"/>
    <w:rsid w:val="00AA2C99"/>
    <w:rsid w:val="00AA54CA"/>
    <w:rsid w:val="00AB27F0"/>
    <w:rsid w:val="00AC04FD"/>
    <w:rsid w:val="00AC1273"/>
    <w:rsid w:val="00AD1B1D"/>
    <w:rsid w:val="00AE100C"/>
    <w:rsid w:val="00AE2F27"/>
    <w:rsid w:val="00AE4727"/>
    <w:rsid w:val="00B075AF"/>
    <w:rsid w:val="00B0784F"/>
    <w:rsid w:val="00B13D30"/>
    <w:rsid w:val="00B1795E"/>
    <w:rsid w:val="00B20549"/>
    <w:rsid w:val="00B20BE9"/>
    <w:rsid w:val="00B26618"/>
    <w:rsid w:val="00B267EA"/>
    <w:rsid w:val="00B361A4"/>
    <w:rsid w:val="00B4093C"/>
    <w:rsid w:val="00B5073C"/>
    <w:rsid w:val="00B5408A"/>
    <w:rsid w:val="00B56BF2"/>
    <w:rsid w:val="00B64069"/>
    <w:rsid w:val="00B76954"/>
    <w:rsid w:val="00B77D6A"/>
    <w:rsid w:val="00B80A45"/>
    <w:rsid w:val="00B82EAB"/>
    <w:rsid w:val="00BA6EEA"/>
    <w:rsid w:val="00BC3469"/>
    <w:rsid w:val="00BD03EF"/>
    <w:rsid w:val="00BD4CE8"/>
    <w:rsid w:val="00BD6AF3"/>
    <w:rsid w:val="00BE3D01"/>
    <w:rsid w:val="00C07CE7"/>
    <w:rsid w:val="00C102EF"/>
    <w:rsid w:val="00C2450D"/>
    <w:rsid w:val="00C2791E"/>
    <w:rsid w:val="00C27B4D"/>
    <w:rsid w:val="00C32DB9"/>
    <w:rsid w:val="00C806F9"/>
    <w:rsid w:val="00C85103"/>
    <w:rsid w:val="00C92C67"/>
    <w:rsid w:val="00C96055"/>
    <w:rsid w:val="00C96BFF"/>
    <w:rsid w:val="00CA3117"/>
    <w:rsid w:val="00CA6DE5"/>
    <w:rsid w:val="00CB02BD"/>
    <w:rsid w:val="00CB39A8"/>
    <w:rsid w:val="00CE4761"/>
    <w:rsid w:val="00CE5739"/>
    <w:rsid w:val="00CF003C"/>
    <w:rsid w:val="00D1769F"/>
    <w:rsid w:val="00D20215"/>
    <w:rsid w:val="00D37EB1"/>
    <w:rsid w:val="00D42FB5"/>
    <w:rsid w:val="00D50120"/>
    <w:rsid w:val="00D53D7D"/>
    <w:rsid w:val="00D74C52"/>
    <w:rsid w:val="00D85BFF"/>
    <w:rsid w:val="00D931FB"/>
    <w:rsid w:val="00D951CC"/>
    <w:rsid w:val="00DA28CA"/>
    <w:rsid w:val="00DA5DB5"/>
    <w:rsid w:val="00DB070C"/>
    <w:rsid w:val="00DB13D9"/>
    <w:rsid w:val="00DB2AFE"/>
    <w:rsid w:val="00DB3475"/>
    <w:rsid w:val="00DB76EA"/>
    <w:rsid w:val="00DC05DA"/>
    <w:rsid w:val="00DC3921"/>
    <w:rsid w:val="00DC6EAB"/>
    <w:rsid w:val="00DE58A7"/>
    <w:rsid w:val="00DE7948"/>
    <w:rsid w:val="00DF3C5E"/>
    <w:rsid w:val="00DF4865"/>
    <w:rsid w:val="00DF5801"/>
    <w:rsid w:val="00DF6C0D"/>
    <w:rsid w:val="00E00492"/>
    <w:rsid w:val="00E01944"/>
    <w:rsid w:val="00E05060"/>
    <w:rsid w:val="00E14CCA"/>
    <w:rsid w:val="00E312A9"/>
    <w:rsid w:val="00E344B8"/>
    <w:rsid w:val="00E472A1"/>
    <w:rsid w:val="00E474F4"/>
    <w:rsid w:val="00E758B7"/>
    <w:rsid w:val="00E83581"/>
    <w:rsid w:val="00E90835"/>
    <w:rsid w:val="00E917C8"/>
    <w:rsid w:val="00EA03C9"/>
    <w:rsid w:val="00EC6E9A"/>
    <w:rsid w:val="00ED176B"/>
    <w:rsid w:val="00EF02C0"/>
    <w:rsid w:val="00F00E71"/>
    <w:rsid w:val="00F05B26"/>
    <w:rsid w:val="00F144CC"/>
    <w:rsid w:val="00F21620"/>
    <w:rsid w:val="00F21DFF"/>
    <w:rsid w:val="00F24714"/>
    <w:rsid w:val="00F33803"/>
    <w:rsid w:val="00F41757"/>
    <w:rsid w:val="00F41E66"/>
    <w:rsid w:val="00F425A9"/>
    <w:rsid w:val="00F467E8"/>
    <w:rsid w:val="00F50BE7"/>
    <w:rsid w:val="00F5264C"/>
    <w:rsid w:val="00F6570A"/>
    <w:rsid w:val="00FB70E1"/>
    <w:rsid w:val="00FB7900"/>
    <w:rsid w:val="00FC4708"/>
    <w:rsid w:val="00FC7672"/>
    <w:rsid w:val="00FD47FE"/>
    <w:rsid w:val="00FE1889"/>
    <w:rsid w:val="00FE61F0"/>
    <w:rsid w:val="00FE63DB"/>
    <w:rsid w:val="00FE70DA"/>
    <w:rsid w:val="00FF797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0"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8015C"/>
    <w:pPr>
      <w:suppressAutoHyphens/>
    </w:pPr>
    <w:rPr>
      <w:rFonts w:ascii="Times New Roman" w:eastAsia="Times New Roman" w:hAnsi="Times New Roman" w:cs="Times New Roman"/>
      <w:sz w:val="20"/>
      <w:szCs w:val="20"/>
      <w:lang w:eastAsia="ru-RU"/>
    </w:rPr>
  </w:style>
  <w:style w:type="paragraph" w:styleId="1">
    <w:name w:val="heading 1"/>
    <w:basedOn w:val="a"/>
    <w:next w:val="a"/>
    <w:link w:val="10"/>
    <w:qFormat/>
    <w:rsid w:val="005B0B3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nhideWhenUsed/>
    <w:qFormat/>
    <w:rsid w:val="005B0B3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nhideWhenUsed/>
    <w:qFormat/>
    <w:rsid w:val="005B0B39"/>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nhideWhenUsed/>
    <w:qFormat/>
    <w:rsid w:val="005B0B39"/>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11"/>
    <w:next w:val="11"/>
    <w:link w:val="50"/>
    <w:rsid w:val="00E90835"/>
    <w:pPr>
      <w:keepNext/>
      <w:keepLines/>
      <w:widowControl w:val="0"/>
      <w:spacing w:before="220" w:after="40" w:line="240" w:lineRule="auto"/>
      <w:contextualSpacing/>
      <w:outlineLvl w:val="4"/>
    </w:pPr>
    <w:rPr>
      <w:rFonts w:ascii="Times New Roman" w:eastAsia="Times New Roman" w:hAnsi="Times New Roman" w:cs="Times New Roman"/>
      <w:b/>
    </w:rPr>
  </w:style>
  <w:style w:type="paragraph" w:styleId="6">
    <w:name w:val="heading 6"/>
    <w:basedOn w:val="a"/>
    <w:next w:val="a0"/>
    <w:link w:val="60"/>
    <w:unhideWhenUsed/>
    <w:qFormat/>
    <w:rsid w:val="005B0B39"/>
    <w:pPr>
      <w:keepNext/>
      <w:keepLines/>
      <w:numPr>
        <w:ilvl w:val="5"/>
        <w:numId w:val="2"/>
      </w:numPr>
      <w:spacing w:before="200" w:line="100" w:lineRule="atLeast"/>
      <w:outlineLvl w:val="5"/>
    </w:p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rsid w:val="005B0B39"/>
    <w:rPr>
      <w:rFonts w:asciiTheme="majorHAnsi" w:eastAsiaTheme="majorEastAsia" w:hAnsiTheme="majorHAnsi" w:cstheme="majorBidi"/>
      <w:b/>
      <w:bCs/>
      <w:color w:val="365F91" w:themeColor="accent1" w:themeShade="BF"/>
      <w:sz w:val="28"/>
      <w:szCs w:val="28"/>
      <w:lang w:eastAsia="ru-RU"/>
    </w:rPr>
  </w:style>
  <w:style w:type="character" w:customStyle="1" w:styleId="20">
    <w:name w:val="Заголовок 2 Знак"/>
    <w:basedOn w:val="a1"/>
    <w:link w:val="2"/>
    <w:uiPriority w:val="9"/>
    <w:semiHidden/>
    <w:rsid w:val="005B0B39"/>
    <w:rPr>
      <w:rFonts w:asciiTheme="majorHAnsi" w:eastAsiaTheme="majorEastAsia" w:hAnsiTheme="majorHAnsi" w:cstheme="majorBidi"/>
      <w:b/>
      <w:bCs/>
      <w:color w:val="4F81BD" w:themeColor="accent1"/>
      <w:sz w:val="26"/>
      <w:szCs w:val="26"/>
      <w:lang w:eastAsia="ru-RU"/>
    </w:rPr>
  </w:style>
  <w:style w:type="character" w:customStyle="1" w:styleId="30">
    <w:name w:val="Заголовок 3 Знак"/>
    <w:basedOn w:val="a1"/>
    <w:link w:val="3"/>
    <w:uiPriority w:val="9"/>
    <w:semiHidden/>
    <w:rsid w:val="005B0B39"/>
    <w:rPr>
      <w:rFonts w:asciiTheme="majorHAnsi" w:eastAsiaTheme="majorEastAsia" w:hAnsiTheme="majorHAnsi" w:cstheme="majorBidi"/>
      <w:b/>
      <w:bCs/>
      <w:color w:val="4F81BD" w:themeColor="accent1"/>
      <w:sz w:val="20"/>
      <w:szCs w:val="20"/>
      <w:lang w:eastAsia="ru-RU"/>
    </w:rPr>
  </w:style>
  <w:style w:type="character" w:customStyle="1" w:styleId="40">
    <w:name w:val="Заголовок 4 Знак"/>
    <w:basedOn w:val="a1"/>
    <w:link w:val="4"/>
    <w:uiPriority w:val="9"/>
    <w:semiHidden/>
    <w:rsid w:val="005B0B39"/>
    <w:rPr>
      <w:rFonts w:asciiTheme="majorHAnsi" w:eastAsiaTheme="majorEastAsia" w:hAnsiTheme="majorHAnsi" w:cstheme="majorBidi"/>
      <w:b/>
      <w:bCs/>
      <w:i/>
      <w:iCs/>
      <w:color w:val="4F81BD" w:themeColor="accent1"/>
      <w:sz w:val="20"/>
      <w:szCs w:val="20"/>
      <w:lang w:eastAsia="ru-RU"/>
    </w:rPr>
  </w:style>
  <w:style w:type="paragraph" w:customStyle="1" w:styleId="11">
    <w:name w:val="Обычный1"/>
    <w:rsid w:val="007D6C64"/>
    <w:pPr>
      <w:spacing w:after="0"/>
    </w:pPr>
    <w:rPr>
      <w:rFonts w:ascii="Arial" w:eastAsia="Arial" w:hAnsi="Arial" w:cs="Arial"/>
      <w:color w:val="000000"/>
      <w:lang w:eastAsia="ru-RU"/>
    </w:rPr>
  </w:style>
  <w:style w:type="character" w:customStyle="1" w:styleId="50">
    <w:name w:val="Заголовок 5 Знак"/>
    <w:basedOn w:val="a1"/>
    <w:link w:val="5"/>
    <w:rsid w:val="00E90835"/>
    <w:rPr>
      <w:rFonts w:ascii="Times New Roman" w:eastAsia="Times New Roman" w:hAnsi="Times New Roman" w:cs="Times New Roman"/>
      <w:b/>
      <w:color w:val="000000"/>
      <w:lang w:eastAsia="ru-RU"/>
    </w:rPr>
  </w:style>
  <w:style w:type="paragraph" w:styleId="a0">
    <w:name w:val="Body Text"/>
    <w:basedOn w:val="a"/>
    <w:link w:val="a4"/>
    <w:uiPriority w:val="1"/>
    <w:unhideWhenUsed/>
    <w:qFormat/>
    <w:rsid w:val="005B0B39"/>
    <w:pPr>
      <w:spacing w:after="120"/>
    </w:pPr>
  </w:style>
  <w:style w:type="character" w:customStyle="1" w:styleId="a4">
    <w:name w:val="Основной текст Знак"/>
    <w:basedOn w:val="a1"/>
    <w:link w:val="a0"/>
    <w:uiPriority w:val="1"/>
    <w:rsid w:val="005B0B39"/>
    <w:rPr>
      <w:rFonts w:ascii="Times New Roman" w:eastAsia="Times New Roman" w:hAnsi="Times New Roman" w:cs="Times New Roman"/>
      <w:sz w:val="20"/>
      <w:szCs w:val="20"/>
      <w:lang w:eastAsia="ru-RU"/>
    </w:rPr>
  </w:style>
  <w:style w:type="character" w:customStyle="1" w:styleId="60">
    <w:name w:val="Заголовок 6 Знак"/>
    <w:basedOn w:val="a1"/>
    <w:link w:val="6"/>
    <w:rsid w:val="005B0B39"/>
    <w:rPr>
      <w:rFonts w:ascii="Times New Roman" w:eastAsia="Times New Roman" w:hAnsi="Times New Roman" w:cs="Times New Roman"/>
      <w:sz w:val="20"/>
      <w:szCs w:val="20"/>
      <w:lang w:eastAsia="ru-RU"/>
    </w:rPr>
  </w:style>
  <w:style w:type="paragraph" w:customStyle="1" w:styleId="12">
    <w:name w:val="Абзац списка1"/>
    <w:basedOn w:val="a"/>
    <w:rsid w:val="005B0B39"/>
    <w:pPr>
      <w:ind w:left="720"/>
    </w:pPr>
  </w:style>
  <w:style w:type="paragraph" w:customStyle="1" w:styleId="13">
    <w:name w:val="Без интервала1"/>
    <w:rsid w:val="005B0B39"/>
    <w:pPr>
      <w:suppressAutoHyphens/>
      <w:spacing w:after="0" w:line="240" w:lineRule="auto"/>
    </w:pPr>
    <w:rPr>
      <w:rFonts w:ascii="Times New Roman" w:eastAsia="Times New Roman" w:hAnsi="Times New Roman" w:cs="Times New Roman"/>
      <w:sz w:val="20"/>
      <w:szCs w:val="20"/>
      <w:lang w:eastAsia="ru-RU"/>
    </w:rPr>
  </w:style>
  <w:style w:type="character" w:styleId="a5">
    <w:name w:val="annotation reference"/>
    <w:basedOn w:val="a1"/>
    <w:uiPriority w:val="99"/>
    <w:semiHidden/>
    <w:unhideWhenUsed/>
    <w:rsid w:val="005B0B39"/>
    <w:rPr>
      <w:sz w:val="16"/>
      <w:szCs w:val="16"/>
    </w:rPr>
  </w:style>
  <w:style w:type="paragraph" w:styleId="a6">
    <w:name w:val="Balloon Text"/>
    <w:basedOn w:val="a"/>
    <w:link w:val="a7"/>
    <w:uiPriority w:val="99"/>
    <w:semiHidden/>
    <w:unhideWhenUsed/>
    <w:rsid w:val="005B0B39"/>
    <w:pPr>
      <w:spacing w:after="0" w:line="240" w:lineRule="auto"/>
    </w:pPr>
    <w:rPr>
      <w:rFonts w:ascii="Tahoma" w:hAnsi="Tahoma" w:cs="Tahoma"/>
      <w:sz w:val="16"/>
      <w:szCs w:val="16"/>
    </w:rPr>
  </w:style>
  <w:style w:type="character" w:customStyle="1" w:styleId="a7">
    <w:name w:val="Текст выноски Знак"/>
    <w:basedOn w:val="a1"/>
    <w:link w:val="a6"/>
    <w:uiPriority w:val="99"/>
    <w:semiHidden/>
    <w:rsid w:val="005B0B39"/>
    <w:rPr>
      <w:rFonts w:ascii="Tahoma" w:eastAsia="Times New Roman" w:hAnsi="Tahoma" w:cs="Tahoma"/>
      <w:sz w:val="16"/>
      <w:szCs w:val="16"/>
      <w:lang w:eastAsia="ru-RU"/>
    </w:rPr>
  </w:style>
  <w:style w:type="paragraph" w:customStyle="1" w:styleId="bizHeading1">
    <w:name w:val="bizHeading1"/>
    <w:basedOn w:val="1"/>
    <w:qFormat/>
    <w:rsid w:val="005B0B39"/>
    <w:pPr>
      <w:numPr>
        <w:numId w:val="3"/>
      </w:numPr>
      <w:tabs>
        <w:tab w:val="clear" w:pos="936"/>
        <w:tab w:val="num" w:pos="360"/>
      </w:tabs>
      <w:spacing w:before="400" w:line="264" w:lineRule="auto"/>
      <w:ind w:left="936" w:hanging="432"/>
    </w:pPr>
    <w:rPr>
      <w:rFonts w:ascii="Times New Roman" w:eastAsia="Times New Roman" w:hAnsi="Times New Roman" w:cs="Times New Roman"/>
      <w:b w:val="0"/>
      <w:bCs w:val="0"/>
      <w:color w:val="auto"/>
      <w:sz w:val="20"/>
      <w:szCs w:val="20"/>
    </w:rPr>
  </w:style>
  <w:style w:type="paragraph" w:customStyle="1" w:styleId="bizHeading2">
    <w:name w:val="bizHeading2"/>
    <w:basedOn w:val="2"/>
    <w:qFormat/>
    <w:rsid w:val="005B0B39"/>
    <w:pPr>
      <w:numPr>
        <w:ilvl w:val="1"/>
        <w:numId w:val="3"/>
      </w:numPr>
      <w:tabs>
        <w:tab w:val="clear" w:pos="1080"/>
        <w:tab w:val="num" w:pos="360"/>
      </w:tabs>
      <w:spacing w:before="40" w:line="264" w:lineRule="auto"/>
      <w:ind w:left="1080" w:hanging="576"/>
    </w:pPr>
    <w:rPr>
      <w:rFonts w:ascii="Times New Roman" w:eastAsia="Times New Roman" w:hAnsi="Times New Roman" w:cs="Times New Roman"/>
      <w:b w:val="0"/>
      <w:bCs w:val="0"/>
      <w:color w:val="auto"/>
      <w:sz w:val="20"/>
      <w:szCs w:val="20"/>
    </w:rPr>
  </w:style>
  <w:style w:type="paragraph" w:customStyle="1" w:styleId="bizHeading3">
    <w:name w:val="bizHeading3"/>
    <w:basedOn w:val="3"/>
    <w:qFormat/>
    <w:rsid w:val="005B0B39"/>
    <w:pPr>
      <w:numPr>
        <w:ilvl w:val="2"/>
        <w:numId w:val="3"/>
      </w:numPr>
      <w:tabs>
        <w:tab w:val="clear" w:pos="1224"/>
        <w:tab w:val="num" w:pos="360"/>
      </w:tabs>
      <w:spacing w:before="40" w:line="264" w:lineRule="auto"/>
      <w:ind w:left="1224" w:hanging="720"/>
    </w:pPr>
    <w:rPr>
      <w:rFonts w:ascii="Times New Roman" w:eastAsia="Times New Roman" w:hAnsi="Times New Roman" w:cs="Times New Roman"/>
      <w:b w:val="0"/>
      <w:bCs w:val="0"/>
      <w:color w:val="auto"/>
    </w:rPr>
  </w:style>
  <w:style w:type="paragraph" w:customStyle="1" w:styleId="bizHeading4">
    <w:name w:val="bizHeading4"/>
    <w:basedOn w:val="4"/>
    <w:qFormat/>
    <w:rsid w:val="005B0B39"/>
    <w:pPr>
      <w:numPr>
        <w:ilvl w:val="3"/>
        <w:numId w:val="3"/>
      </w:numPr>
      <w:tabs>
        <w:tab w:val="clear" w:pos="1148"/>
        <w:tab w:val="num" w:pos="360"/>
        <w:tab w:val="num" w:pos="1368"/>
      </w:tabs>
      <w:spacing w:before="40" w:line="264" w:lineRule="auto"/>
      <w:ind w:left="1368" w:hanging="864"/>
    </w:pPr>
    <w:rPr>
      <w:rFonts w:ascii="Times New Roman" w:eastAsia="Times New Roman" w:hAnsi="Times New Roman" w:cs="Times New Roman"/>
      <w:b w:val="0"/>
      <w:bCs w:val="0"/>
      <w:i w:val="0"/>
      <w:iCs w:val="0"/>
      <w:color w:val="auto"/>
    </w:rPr>
  </w:style>
  <w:style w:type="character" w:customStyle="1" w:styleId="s0">
    <w:name w:val="s0"/>
    <w:rsid w:val="005B0B39"/>
  </w:style>
  <w:style w:type="paragraph" w:styleId="a8">
    <w:name w:val="annotation text"/>
    <w:basedOn w:val="a"/>
    <w:link w:val="a9"/>
    <w:uiPriority w:val="99"/>
    <w:semiHidden/>
    <w:unhideWhenUsed/>
    <w:rsid w:val="00120EAC"/>
    <w:pPr>
      <w:spacing w:line="240" w:lineRule="auto"/>
    </w:pPr>
  </w:style>
  <w:style w:type="character" w:customStyle="1" w:styleId="a9">
    <w:name w:val="Текст примечания Знак"/>
    <w:basedOn w:val="a1"/>
    <w:link w:val="a8"/>
    <w:uiPriority w:val="99"/>
    <w:semiHidden/>
    <w:rsid w:val="00120EAC"/>
    <w:rPr>
      <w:rFonts w:ascii="Times New Roman" w:eastAsia="Times New Roman" w:hAnsi="Times New Roman" w:cs="Times New Roman"/>
      <w:sz w:val="20"/>
      <w:szCs w:val="20"/>
      <w:lang w:eastAsia="ru-RU"/>
    </w:rPr>
  </w:style>
  <w:style w:type="paragraph" w:styleId="aa">
    <w:name w:val="header"/>
    <w:basedOn w:val="a"/>
    <w:link w:val="ab"/>
    <w:uiPriority w:val="99"/>
    <w:unhideWhenUsed/>
    <w:rsid w:val="00FF7972"/>
    <w:pPr>
      <w:tabs>
        <w:tab w:val="center" w:pos="4677"/>
        <w:tab w:val="right" w:pos="9355"/>
      </w:tabs>
      <w:spacing w:after="0" w:line="240" w:lineRule="auto"/>
    </w:pPr>
  </w:style>
  <w:style w:type="character" w:customStyle="1" w:styleId="ab">
    <w:name w:val="Верхний колонтитул Знак"/>
    <w:basedOn w:val="a1"/>
    <w:link w:val="aa"/>
    <w:uiPriority w:val="99"/>
    <w:rsid w:val="00FF7972"/>
    <w:rPr>
      <w:rFonts w:ascii="Times New Roman" w:eastAsia="Times New Roman" w:hAnsi="Times New Roman" w:cs="Times New Roman"/>
      <w:sz w:val="20"/>
      <w:szCs w:val="20"/>
      <w:lang w:eastAsia="ru-RU"/>
    </w:rPr>
  </w:style>
  <w:style w:type="paragraph" w:styleId="ac">
    <w:name w:val="footer"/>
    <w:basedOn w:val="a"/>
    <w:link w:val="ad"/>
    <w:uiPriority w:val="99"/>
    <w:unhideWhenUsed/>
    <w:rsid w:val="00FF7972"/>
    <w:pPr>
      <w:tabs>
        <w:tab w:val="center" w:pos="4677"/>
        <w:tab w:val="right" w:pos="9355"/>
      </w:tabs>
      <w:spacing w:after="0" w:line="240" w:lineRule="auto"/>
    </w:pPr>
  </w:style>
  <w:style w:type="character" w:customStyle="1" w:styleId="ad">
    <w:name w:val="Нижний колонтитул Знак"/>
    <w:basedOn w:val="a1"/>
    <w:link w:val="ac"/>
    <w:uiPriority w:val="99"/>
    <w:rsid w:val="00FF7972"/>
    <w:rPr>
      <w:rFonts w:ascii="Times New Roman" w:eastAsia="Times New Roman" w:hAnsi="Times New Roman" w:cs="Times New Roman"/>
      <w:sz w:val="20"/>
      <w:szCs w:val="20"/>
      <w:lang w:eastAsia="ru-RU"/>
    </w:rPr>
  </w:style>
  <w:style w:type="paragraph" w:styleId="ae">
    <w:name w:val="List Paragraph"/>
    <w:basedOn w:val="a"/>
    <w:uiPriority w:val="34"/>
    <w:qFormat/>
    <w:rsid w:val="009A26A0"/>
    <w:pPr>
      <w:ind w:left="720"/>
      <w:contextualSpacing/>
    </w:pPr>
  </w:style>
  <w:style w:type="table" w:styleId="af">
    <w:name w:val="Table Grid"/>
    <w:basedOn w:val="a2"/>
    <w:uiPriority w:val="59"/>
    <w:rsid w:val="0098015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F21620"/>
    <w:pPr>
      <w:autoSpaceDE w:val="0"/>
      <w:autoSpaceDN w:val="0"/>
      <w:adjustRightInd w:val="0"/>
      <w:spacing w:after="0" w:line="240" w:lineRule="auto"/>
    </w:pPr>
    <w:rPr>
      <w:rFonts w:ascii="Franklin Gothic Medium Cond" w:eastAsia="Times New Roman" w:hAnsi="Franklin Gothic Medium Cond" w:cs="Franklin Gothic Medium Cond"/>
      <w:color w:val="000000"/>
      <w:sz w:val="24"/>
      <w:szCs w:val="24"/>
      <w:lang w:eastAsia="ru-RU"/>
    </w:rPr>
  </w:style>
  <w:style w:type="character" w:customStyle="1" w:styleId="apple-converted-space">
    <w:name w:val="apple-converted-space"/>
    <w:basedOn w:val="a1"/>
    <w:rsid w:val="005E5A15"/>
  </w:style>
  <w:style w:type="paragraph" w:customStyle="1" w:styleId="14">
    <w:name w:val="Обычный (веб)1"/>
    <w:basedOn w:val="a"/>
    <w:rsid w:val="004B5214"/>
    <w:pPr>
      <w:spacing w:before="100" w:after="100" w:line="100" w:lineRule="atLeast"/>
    </w:pPr>
  </w:style>
  <w:style w:type="paragraph" w:styleId="af0">
    <w:name w:val="Normal (Web)"/>
    <w:basedOn w:val="a"/>
    <w:uiPriority w:val="99"/>
    <w:qFormat/>
    <w:rsid w:val="00AE4727"/>
    <w:pPr>
      <w:suppressAutoHyphens w:val="0"/>
      <w:spacing w:before="280" w:after="280" w:line="240" w:lineRule="auto"/>
    </w:pPr>
    <w:rPr>
      <w:rFonts w:ascii="Liberation Serif" w:eastAsia="Noto Sans CJK SC Regular" w:hAnsi="Liberation Serif" w:cs="FreeSans"/>
      <w:sz w:val="24"/>
      <w:szCs w:val="24"/>
      <w:lang w:eastAsia="zh-CN" w:bidi="hi-IN"/>
    </w:rPr>
  </w:style>
  <w:style w:type="character" w:styleId="af1">
    <w:name w:val="Hyperlink"/>
    <w:basedOn w:val="a1"/>
    <w:uiPriority w:val="99"/>
    <w:unhideWhenUsed/>
    <w:rsid w:val="009B007B"/>
    <w:rPr>
      <w:color w:val="0000FF"/>
      <w:u w:val="single"/>
    </w:rPr>
  </w:style>
  <w:style w:type="paragraph" w:customStyle="1" w:styleId="21">
    <w:name w:val="Абзац списка2"/>
    <w:basedOn w:val="a"/>
    <w:rsid w:val="00316FE1"/>
    <w:pPr>
      <w:suppressAutoHyphens w:val="0"/>
      <w:ind w:left="720"/>
      <w:contextualSpacing/>
    </w:pPr>
    <w:rPr>
      <w:rFonts w:ascii="Calibri" w:hAnsi="Calibri"/>
      <w:sz w:val="22"/>
      <w:szCs w:val="22"/>
    </w:rPr>
  </w:style>
  <w:style w:type="paragraph" w:customStyle="1" w:styleId="af2">
    <w:name w:val="Содержимое врезки"/>
    <w:basedOn w:val="a"/>
    <w:qFormat/>
    <w:rsid w:val="00C96055"/>
    <w:pPr>
      <w:suppressAutoHyphens w:val="0"/>
      <w:spacing w:after="0" w:line="240" w:lineRule="auto"/>
    </w:pPr>
    <w:rPr>
      <w:rFonts w:ascii="Liberation Serif" w:eastAsia="Noto Sans CJK SC Regular" w:hAnsi="Liberation Serif" w:cs="FreeSans"/>
      <w:color w:val="00000A"/>
      <w:sz w:val="24"/>
      <w:szCs w:val="24"/>
      <w:lang w:eastAsia="zh-CN" w:bidi="hi-IN"/>
    </w:rPr>
  </w:style>
  <w:style w:type="paragraph" w:styleId="af3">
    <w:name w:val="Title"/>
    <w:basedOn w:val="11"/>
    <w:next w:val="11"/>
    <w:link w:val="af4"/>
    <w:uiPriority w:val="10"/>
    <w:qFormat/>
    <w:rsid w:val="00E90835"/>
    <w:pPr>
      <w:keepNext/>
      <w:keepLines/>
      <w:widowControl w:val="0"/>
      <w:spacing w:before="480" w:after="120" w:line="240" w:lineRule="auto"/>
      <w:contextualSpacing/>
    </w:pPr>
    <w:rPr>
      <w:rFonts w:ascii="Times New Roman" w:eastAsia="Times New Roman" w:hAnsi="Times New Roman" w:cs="Times New Roman"/>
      <w:b/>
      <w:sz w:val="72"/>
      <w:szCs w:val="72"/>
    </w:rPr>
  </w:style>
  <w:style w:type="character" w:customStyle="1" w:styleId="af4">
    <w:name w:val="Название Знак"/>
    <w:basedOn w:val="a1"/>
    <w:link w:val="af3"/>
    <w:uiPriority w:val="10"/>
    <w:rsid w:val="00E90835"/>
    <w:rPr>
      <w:rFonts w:ascii="Times New Roman" w:eastAsia="Times New Roman" w:hAnsi="Times New Roman" w:cs="Times New Roman"/>
      <w:b/>
      <w:color w:val="000000"/>
      <w:sz w:val="72"/>
      <w:szCs w:val="72"/>
      <w:lang w:eastAsia="ru-RU"/>
    </w:rPr>
  </w:style>
  <w:style w:type="paragraph" w:styleId="af5">
    <w:name w:val="Subtitle"/>
    <w:basedOn w:val="11"/>
    <w:next w:val="11"/>
    <w:link w:val="af6"/>
    <w:rsid w:val="00E90835"/>
    <w:pPr>
      <w:keepNext/>
      <w:keepLines/>
      <w:widowControl w:val="0"/>
      <w:spacing w:before="360" w:after="80" w:line="240" w:lineRule="auto"/>
      <w:contextualSpacing/>
    </w:pPr>
    <w:rPr>
      <w:rFonts w:ascii="Georgia" w:eastAsia="Georgia" w:hAnsi="Georgia" w:cs="Georgia"/>
      <w:i/>
      <w:color w:val="666666"/>
      <w:sz w:val="48"/>
      <w:szCs w:val="48"/>
    </w:rPr>
  </w:style>
  <w:style w:type="character" w:customStyle="1" w:styleId="af6">
    <w:name w:val="Подзаголовок Знак"/>
    <w:basedOn w:val="a1"/>
    <w:link w:val="af5"/>
    <w:rsid w:val="00E90835"/>
    <w:rPr>
      <w:rFonts w:ascii="Georgia" w:eastAsia="Georgia" w:hAnsi="Georgia" w:cs="Georgia"/>
      <w:i/>
      <w:color w:val="666666"/>
      <w:sz w:val="48"/>
      <w:szCs w:val="48"/>
      <w:lang w:eastAsia="ru-RU"/>
    </w:rPr>
  </w:style>
  <w:style w:type="paragraph" w:customStyle="1" w:styleId="22">
    <w:name w:val="Без интервала2"/>
    <w:rsid w:val="002A32BA"/>
    <w:pPr>
      <w:spacing w:after="0" w:line="240" w:lineRule="auto"/>
    </w:pPr>
    <w:rPr>
      <w:rFonts w:ascii="Calibri" w:eastAsia="Times New Roman" w:hAnsi="Calibri" w:cs="Times New Roman"/>
      <w:lang w:eastAsia="ru-RU"/>
    </w:rPr>
  </w:style>
  <w:style w:type="paragraph" w:customStyle="1" w:styleId="normal">
    <w:name w:val="normal"/>
    <w:rsid w:val="000642DC"/>
    <w:pPr>
      <w:widowControl w:val="0"/>
      <w:pBdr>
        <w:top w:val="nil"/>
        <w:left w:val="nil"/>
        <w:bottom w:val="nil"/>
        <w:right w:val="nil"/>
        <w:between w:val="nil"/>
      </w:pBdr>
      <w:spacing w:after="0"/>
    </w:pPr>
    <w:rPr>
      <w:rFonts w:ascii="Arial" w:eastAsia="Arial" w:hAnsi="Arial" w:cs="Arial"/>
      <w:color w:val="000000"/>
      <w:lang w:eastAsia="ru-RU"/>
    </w:rPr>
  </w:style>
  <w:style w:type="character" w:customStyle="1" w:styleId="txt">
    <w:name w:val="txt"/>
    <w:basedOn w:val="a1"/>
    <w:rsid w:val="00FC7672"/>
  </w:style>
  <w:style w:type="table" w:customStyle="1" w:styleId="TableNormal">
    <w:name w:val="Table Normal"/>
    <w:rsid w:val="00717C94"/>
    <w:pPr>
      <w:widowControl w:val="0"/>
    </w:pPr>
    <w:rPr>
      <w:rFonts w:ascii="Calibri" w:eastAsia="Calibri" w:hAnsi="Calibri" w:cs="Calibri"/>
      <w:color w:val="000000"/>
      <w:lang w:eastAsia="ru-RU"/>
    </w:rPr>
    <w:tblPr>
      <w:tblCellMar>
        <w:top w:w="0" w:type="dxa"/>
        <w:left w:w="0" w:type="dxa"/>
        <w:bottom w:w="0" w:type="dxa"/>
        <w:right w:w="0" w:type="dxa"/>
      </w:tblCellMar>
    </w:tblPr>
  </w:style>
  <w:style w:type="character" w:styleId="af7">
    <w:name w:val="Emphasis"/>
    <w:basedOn w:val="a1"/>
    <w:uiPriority w:val="20"/>
    <w:qFormat/>
    <w:rsid w:val="00A7789E"/>
    <w:rPr>
      <w:i/>
      <w:iCs/>
    </w:rPr>
  </w:style>
  <w:style w:type="character" w:customStyle="1" w:styleId="w">
    <w:name w:val="w"/>
    <w:basedOn w:val="a1"/>
    <w:rsid w:val="00594CD7"/>
  </w:style>
  <w:style w:type="paragraph" w:customStyle="1" w:styleId="Standard">
    <w:name w:val="Standard"/>
    <w:rsid w:val="00BC3469"/>
    <w:pPr>
      <w:suppressAutoHyphens/>
      <w:autoSpaceDN w:val="0"/>
      <w:textAlignment w:val="baseline"/>
    </w:pPr>
    <w:rPr>
      <w:rFonts w:ascii="Calibri" w:eastAsia="Calibri" w:hAnsi="Calibri" w:cs="Calibri"/>
      <w:kern w:val="3"/>
      <w:lang w:eastAsia="ru-RU"/>
    </w:rPr>
  </w:style>
  <w:style w:type="paragraph" w:styleId="HTML">
    <w:name w:val="HTML Preformatted"/>
    <w:basedOn w:val="a"/>
    <w:link w:val="HTML0"/>
    <w:uiPriority w:val="99"/>
    <w:semiHidden/>
    <w:unhideWhenUsed/>
    <w:rsid w:val="004043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after="0" w:line="240" w:lineRule="auto"/>
    </w:pPr>
    <w:rPr>
      <w:rFonts w:ascii="Courier New" w:hAnsi="Courier New" w:cs="Courier New"/>
    </w:rPr>
  </w:style>
  <w:style w:type="character" w:customStyle="1" w:styleId="HTML0">
    <w:name w:val="Стандартный HTML Знак"/>
    <w:basedOn w:val="a1"/>
    <w:link w:val="HTML"/>
    <w:uiPriority w:val="99"/>
    <w:semiHidden/>
    <w:rsid w:val="0040432A"/>
    <w:rPr>
      <w:rFonts w:ascii="Courier New" w:eastAsia="Times New Roman" w:hAnsi="Courier New" w:cs="Courier New"/>
      <w:sz w:val="20"/>
      <w:szCs w:val="20"/>
      <w:lang w:eastAsia="ru-RU"/>
    </w:rPr>
  </w:style>
</w:styles>
</file>

<file path=word/webSettings.xml><?xml version="1.0" encoding="utf-8"?>
<w:webSettings xmlns:r="http://schemas.openxmlformats.org/officeDocument/2006/relationships" xmlns:w="http://schemas.openxmlformats.org/wordprocessingml/2006/main">
  <w:divs>
    <w:div w:id="54207888">
      <w:bodyDiv w:val="1"/>
      <w:marLeft w:val="0"/>
      <w:marRight w:val="0"/>
      <w:marTop w:val="0"/>
      <w:marBottom w:val="0"/>
      <w:divBdr>
        <w:top w:val="none" w:sz="0" w:space="0" w:color="auto"/>
        <w:left w:val="none" w:sz="0" w:space="0" w:color="auto"/>
        <w:bottom w:val="none" w:sz="0" w:space="0" w:color="auto"/>
        <w:right w:val="none" w:sz="0" w:space="0" w:color="auto"/>
      </w:divBdr>
    </w:div>
    <w:div w:id="72633009">
      <w:bodyDiv w:val="1"/>
      <w:marLeft w:val="0"/>
      <w:marRight w:val="0"/>
      <w:marTop w:val="0"/>
      <w:marBottom w:val="0"/>
      <w:divBdr>
        <w:top w:val="none" w:sz="0" w:space="0" w:color="auto"/>
        <w:left w:val="none" w:sz="0" w:space="0" w:color="auto"/>
        <w:bottom w:val="none" w:sz="0" w:space="0" w:color="auto"/>
        <w:right w:val="none" w:sz="0" w:space="0" w:color="auto"/>
      </w:divBdr>
    </w:div>
    <w:div w:id="96104417">
      <w:bodyDiv w:val="1"/>
      <w:marLeft w:val="0"/>
      <w:marRight w:val="0"/>
      <w:marTop w:val="0"/>
      <w:marBottom w:val="0"/>
      <w:divBdr>
        <w:top w:val="none" w:sz="0" w:space="0" w:color="auto"/>
        <w:left w:val="none" w:sz="0" w:space="0" w:color="auto"/>
        <w:bottom w:val="none" w:sz="0" w:space="0" w:color="auto"/>
        <w:right w:val="none" w:sz="0" w:space="0" w:color="auto"/>
      </w:divBdr>
    </w:div>
    <w:div w:id="246576342">
      <w:bodyDiv w:val="1"/>
      <w:marLeft w:val="0"/>
      <w:marRight w:val="0"/>
      <w:marTop w:val="0"/>
      <w:marBottom w:val="0"/>
      <w:divBdr>
        <w:top w:val="none" w:sz="0" w:space="0" w:color="auto"/>
        <w:left w:val="none" w:sz="0" w:space="0" w:color="auto"/>
        <w:bottom w:val="none" w:sz="0" w:space="0" w:color="auto"/>
        <w:right w:val="none" w:sz="0" w:space="0" w:color="auto"/>
      </w:divBdr>
    </w:div>
    <w:div w:id="256796160">
      <w:bodyDiv w:val="1"/>
      <w:marLeft w:val="0"/>
      <w:marRight w:val="0"/>
      <w:marTop w:val="0"/>
      <w:marBottom w:val="0"/>
      <w:divBdr>
        <w:top w:val="none" w:sz="0" w:space="0" w:color="auto"/>
        <w:left w:val="none" w:sz="0" w:space="0" w:color="auto"/>
        <w:bottom w:val="none" w:sz="0" w:space="0" w:color="auto"/>
        <w:right w:val="none" w:sz="0" w:space="0" w:color="auto"/>
      </w:divBdr>
    </w:div>
    <w:div w:id="305204752">
      <w:bodyDiv w:val="1"/>
      <w:marLeft w:val="0"/>
      <w:marRight w:val="0"/>
      <w:marTop w:val="0"/>
      <w:marBottom w:val="0"/>
      <w:divBdr>
        <w:top w:val="none" w:sz="0" w:space="0" w:color="auto"/>
        <w:left w:val="none" w:sz="0" w:space="0" w:color="auto"/>
        <w:bottom w:val="none" w:sz="0" w:space="0" w:color="auto"/>
        <w:right w:val="none" w:sz="0" w:space="0" w:color="auto"/>
      </w:divBdr>
      <w:divsChild>
        <w:div w:id="2048415">
          <w:marLeft w:val="0"/>
          <w:marRight w:val="0"/>
          <w:marTop w:val="240"/>
          <w:marBottom w:val="240"/>
          <w:divBdr>
            <w:top w:val="none" w:sz="0" w:space="0" w:color="auto"/>
            <w:left w:val="none" w:sz="0" w:space="0" w:color="auto"/>
            <w:bottom w:val="none" w:sz="0" w:space="0" w:color="auto"/>
            <w:right w:val="none" w:sz="0" w:space="0" w:color="auto"/>
          </w:divBdr>
        </w:div>
        <w:div w:id="384909423">
          <w:marLeft w:val="0"/>
          <w:marRight w:val="0"/>
          <w:marTop w:val="240"/>
          <w:marBottom w:val="240"/>
          <w:divBdr>
            <w:top w:val="none" w:sz="0" w:space="0" w:color="auto"/>
            <w:left w:val="none" w:sz="0" w:space="0" w:color="auto"/>
            <w:bottom w:val="none" w:sz="0" w:space="0" w:color="auto"/>
            <w:right w:val="none" w:sz="0" w:space="0" w:color="auto"/>
          </w:divBdr>
        </w:div>
        <w:div w:id="1032606247">
          <w:marLeft w:val="0"/>
          <w:marRight w:val="0"/>
          <w:marTop w:val="240"/>
          <w:marBottom w:val="240"/>
          <w:divBdr>
            <w:top w:val="none" w:sz="0" w:space="0" w:color="auto"/>
            <w:left w:val="none" w:sz="0" w:space="0" w:color="auto"/>
            <w:bottom w:val="none" w:sz="0" w:space="0" w:color="auto"/>
            <w:right w:val="none" w:sz="0" w:space="0" w:color="auto"/>
          </w:divBdr>
        </w:div>
        <w:div w:id="1170481567">
          <w:marLeft w:val="0"/>
          <w:marRight w:val="0"/>
          <w:marTop w:val="240"/>
          <w:marBottom w:val="240"/>
          <w:divBdr>
            <w:top w:val="none" w:sz="0" w:space="0" w:color="auto"/>
            <w:left w:val="none" w:sz="0" w:space="0" w:color="auto"/>
            <w:bottom w:val="none" w:sz="0" w:space="0" w:color="auto"/>
            <w:right w:val="none" w:sz="0" w:space="0" w:color="auto"/>
          </w:divBdr>
          <w:divsChild>
            <w:div w:id="313532573">
              <w:marLeft w:val="0"/>
              <w:marRight w:val="0"/>
              <w:marTop w:val="240"/>
              <w:marBottom w:val="240"/>
              <w:divBdr>
                <w:top w:val="none" w:sz="0" w:space="0" w:color="auto"/>
                <w:left w:val="none" w:sz="0" w:space="0" w:color="auto"/>
                <w:bottom w:val="none" w:sz="0" w:space="0" w:color="auto"/>
                <w:right w:val="none" w:sz="0" w:space="0" w:color="auto"/>
              </w:divBdr>
            </w:div>
            <w:div w:id="738328641">
              <w:marLeft w:val="0"/>
              <w:marRight w:val="0"/>
              <w:marTop w:val="240"/>
              <w:marBottom w:val="240"/>
              <w:divBdr>
                <w:top w:val="none" w:sz="0" w:space="0" w:color="auto"/>
                <w:left w:val="none" w:sz="0" w:space="0" w:color="auto"/>
                <w:bottom w:val="none" w:sz="0" w:space="0" w:color="auto"/>
                <w:right w:val="none" w:sz="0" w:space="0" w:color="auto"/>
              </w:divBdr>
            </w:div>
            <w:div w:id="945189024">
              <w:marLeft w:val="0"/>
              <w:marRight w:val="0"/>
              <w:marTop w:val="240"/>
              <w:marBottom w:val="240"/>
              <w:divBdr>
                <w:top w:val="none" w:sz="0" w:space="0" w:color="auto"/>
                <w:left w:val="none" w:sz="0" w:space="0" w:color="auto"/>
                <w:bottom w:val="none" w:sz="0" w:space="0" w:color="auto"/>
                <w:right w:val="none" w:sz="0" w:space="0" w:color="auto"/>
              </w:divBdr>
            </w:div>
          </w:divsChild>
        </w:div>
        <w:div w:id="1238441673">
          <w:marLeft w:val="0"/>
          <w:marRight w:val="0"/>
          <w:marTop w:val="240"/>
          <w:marBottom w:val="240"/>
          <w:divBdr>
            <w:top w:val="none" w:sz="0" w:space="0" w:color="auto"/>
            <w:left w:val="none" w:sz="0" w:space="0" w:color="auto"/>
            <w:bottom w:val="none" w:sz="0" w:space="0" w:color="auto"/>
            <w:right w:val="none" w:sz="0" w:space="0" w:color="auto"/>
          </w:divBdr>
        </w:div>
        <w:div w:id="1796868486">
          <w:marLeft w:val="0"/>
          <w:marRight w:val="0"/>
          <w:marTop w:val="240"/>
          <w:marBottom w:val="240"/>
          <w:divBdr>
            <w:top w:val="none" w:sz="0" w:space="0" w:color="auto"/>
            <w:left w:val="none" w:sz="0" w:space="0" w:color="auto"/>
            <w:bottom w:val="none" w:sz="0" w:space="0" w:color="auto"/>
            <w:right w:val="none" w:sz="0" w:space="0" w:color="auto"/>
          </w:divBdr>
        </w:div>
        <w:div w:id="1944334353">
          <w:marLeft w:val="0"/>
          <w:marRight w:val="0"/>
          <w:marTop w:val="240"/>
          <w:marBottom w:val="240"/>
          <w:divBdr>
            <w:top w:val="none" w:sz="0" w:space="0" w:color="auto"/>
            <w:left w:val="none" w:sz="0" w:space="0" w:color="auto"/>
            <w:bottom w:val="none" w:sz="0" w:space="0" w:color="auto"/>
            <w:right w:val="none" w:sz="0" w:space="0" w:color="auto"/>
          </w:divBdr>
        </w:div>
      </w:divsChild>
    </w:div>
    <w:div w:id="360593967">
      <w:bodyDiv w:val="1"/>
      <w:marLeft w:val="0"/>
      <w:marRight w:val="0"/>
      <w:marTop w:val="0"/>
      <w:marBottom w:val="0"/>
      <w:divBdr>
        <w:top w:val="none" w:sz="0" w:space="0" w:color="auto"/>
        <w:left w:val="none" w:sz="0" w:space="0" w:color="auto"/>
        <w:bottom w:val="none" w:sz="0" w:space="0" w:color="auto"/>
        <w:right w:val="none" w:sz="0" w:space="0" w:color="auto"/>
      </w:divBdr>
      <w:divsChild>
        <w:div w:id="28535522">
          <w:marLeft w:val="960"/>
          <w:marRight w:val="0"/>
          <w:marTop w:val="0"/>
          <w:marBottom w:val="0"/>
          <w:divBdr>
            <w:top w:val="none" w:sz="0" w:space="0" w:color="auto"/>
            <w:left w:val="none" w:sz="0" w:space="0" w:color="auto"/>
            <w:bottom w:val="none" w:sz="0" w:space="0" w:color="auto"/>
            <w:right w:val="none" w:sz="0" w:space="0" w:color="auto"/>
          </w:divBdr>
          <w:divsChild>
            <w:div w:id="943731018">
              <w:marLeft w:val="0"/>
              <w:marRight w:val="0"/>
              <w:marTop w:val="0"/>
              <w:marBottom w:val="0"/>
              <w:divBdr>
                <w:top w:val="none" w:sz="0" w:space="0" w:color="auto"/>
                <w:left w:val="none" w:sz="0" w:space="0" w:color="auto"/>
                <w:bottom w:val="none" w:sz="0" w:space="0" w:color="auto"/>
                <w:right w:val="none" w:sz="0" w:space="0" w:color="auto"/>
              </w:divBdr>
              <w:divsChild>
                <w:div w:id="681472643">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313803173">
          <w:marLeft w:val="960"/>
          <w:marRight w:val="0"/>
          <w:marTop w:val="0"/>
          <w:marBottom w:val="0"/>
          <w:divBdr>
            <w:top w:val="none" w:sz="0" w:space="0" w:color="auto"/>
            <w:left w:val="none" w:sz="0" w:space="0" w:color="auto"/>
            <w:bottom w:val="none" w:sz="0" w:space="0" w:color="auto"/>
            <w:right w:val="none" w:sz="0" w:space="0" w:color="auto"/>
          </w:divBdr>
          <w:divsChild>
            <w:div w:id="1416711551">
              <w:marLeft w:val="0"/>
              <w:marRight w:val="0"/>
              <w:marTop w:val="0"/>
              <w:marBottom w:val="0"/>
              <w:divBdr>
                <w:top w:val="none" w:sz="0" w:space="0" w:color="auto"/>
                <w:left w:val="none" w:sz="0" w:space="0" w:color="auto"/>
                <w:bottom w:val="none" w:sz="0" w:space="0" w:color="auto"/>
                <w:right w:val="none" w:sz="0" w:space="0" w:color="auto"/>
              </w:divBdr>
              <w:divsChild>
                <w:div w:id="198705191">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330529067">
          <w:marLeft w:val="960"/>
          <w:marRight w:val="0"/>
          <w:marTop w:val="0"/>
          <w:marBottom w:val="0"/>
          <w:divBdr>
            <w:top w:val="none" w:sz="0" w:space="0" w:color="auto"/>
            <w:left w:val="none" w:sz="0" w:space="0" w:color="auto"/>
            <w:bottom w:val="none" w:sz="0" w:space="0" w:color="auto"/>
            <w:right w:val="none" w:sz="0" w:space="0" w:color="auto"/>
          </w:divBdr>
          <w:divsChild>
            <w:div w:id="1863204085">
              <w:marLeft w:val="0"/>
              <w:marRight w:val="0"/>
              <w:marTop w:val="0"/>
              <w:marBottom w:val="0"/>
              <w:divBdr>
                <w:top w:val="none" w:sz="0" w:space="0" w:color="auto"/>
                <w:left w:val="none" w:sz="0" w:space="0" w:color="auto"/>
                <w:bottom w:val="none" w:sz="0" w:space="0" w:color="auto"/>
                <w:right w:val="none" w:sz="0" w:space="0" w:color="auto"/>
              </w:divBdr>
              <w:divsChild>
                <w:div w:id="1985112358">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532695328">
          <w:marLeft w:val="960"/>
          <w:marRight w:val="0"/>
          <w:marTop w:val="0"/>
          <w:marBottom w:val="0"/>
          <w:divBdr>
            <w:top w:val="none" w:sz="0" w:space="0" w:color="auto"/>
            <w:left w:val="none" w:sz="0" w:space="0" w:color="auto"/>
            <w:bottom w:val="none" w:sz="0" w:space="0" w:color="auto"/>
            <w:right w:val="none" w:sz="0" w:space="0" w:color="auto"/>
          </w:divBdr>
          <w:divsChild>
            <w:div w:id="494881388">
              <w:marLeft w:val="0"/>
              <w:marRight w:val="0"/>
              <w:marTop w:val="0"/>
              <w:marBottom w:val="0"/>
              <w:divBdr>
                <w:top w:val="none" w:sz="0" w:space="0" w:color="auto"/>
                <w:left w:val="none" w:sz="0" w:space="0" w:color="auto"/>
                <w:bottom w:val="none" w:sz="0" w:space="0" w:color="auto"/>
                <w:right w:val="none" w:sz="0" w:space="0" w:color="auto"/>
              </w:divBdr>
              <w:divsChild>
                <w:div w:id="113210230">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716128208">
          <w:marLeft w:val="960"/>
          <w:marRight w:val="0"/>
          <w:marTop w:val="0"/>
          <w:marBottom w:val="0"/>
          <w:divBdr>
            <w:top w:val="none" w:sz="0" w:space="0" w:color="auto"/>
            <w:left w:val="none" w:sz="0" w:space="0" w:color="auto"/>
            <w:bottom w:val="none" w:sz="0" w:space="0" w:color="auto"/>
            <w:right w:val="none" w:sz="0" w:space="0" w:color="auto"/>
          </w:divBdr>
          <w:divsChild>
            <w:div w:id="680278675">
              <w:marLeft w:val="0"/>
              <w:marRight w:val="0"/>
              <w:marTop w:val="0"/>
              <w:marBottom w:val="0"/>
              <w:divBdr>
                <w:top w:val="none" w:sz="0" w:space="0" w:color="auto"/>
                <w:left w:val="none" w:sz="0" w:space="0" w:color="auto"/>
                <w:bottom w:val="none" w:sz="0" w:space="0" w:color="auto"/>
                <w:right w:val="none" w:sz="0" w:space="0" w:color="auto"/>
              </w:divBdr>
              <w:divsChild>
                <w:div w:id="1675645408">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001542944">
          <w:marLeft w:val="0"/>
          <w:marRight w:val="0"/>
          <w:marTop w:val="0"/>
          <w:marBottom w:val="0"/>
          <w:divBdr>
            <w:top w:val="none" w:sz="0" w:space="0" w:color="auto"/>
            <w:left w:val="none" w:sz="0" w:space="0" w:color="auto"/>
            <w:bottom w:val="none" w:sz="0" w:space="0" w:color="auto"/>
            <w:right w:val="none" w:sz="0" w:space="0" w:color="auto"/>
          </w:divBdr>
          <w:divsChild>
            <w:div w:id="756950320">
              <w:marLeft w:val="0"/>
              <w:marRight w:val="0"/>
              <w:marTop w:val="0"/>
              <w:marBottom w:val="0"/>
              <w:divBdr>
                <w:top w:val="none" w:sz="0" w:space="0" w:color="auto"/>
                <w:left w:val="none" w:sz="0" w:space="0" w:color="auto"/>
                <w:bottom w:val="none" w:sz="0" w:space="0" w:color="auto"/>
                <w:right w:val="none" w:sz="0" w:space="0" w:color="auto"/>
              </w:divBdr>
              <w:divsChild>
                <w:div w:id="1944216614">
                  <w:marLeft w:val="0"/>
                  <w:marRight w:val="0"/>
                  <w:marTop w:val="240"/>
                  <w:marBottom w:val="240"/>
                  <w:divBdr>
                    <w:top w:val="none" w:sz="0" w:space="0" w:color="auto"/>
                    <w:left w:val="none" w:sz="0" w:space="0" w:color="auto"/>
                    <w:bottom w:val="none" w:sz="0" w:space="0" w:color="auto"/>
                    <w:right w:val="none" w:sz="0" w:space="0" w:color="auto"/>
                  </w:divBdr>
                  <w:divsChild>
                    <w:div w:id="598831874">
                      <w:marLeft w:val="0"/>
                      <w:marRight w:val="0"/>
                      <w:marTop w:val="240"/>
                      <w:marBottom w:val="240"/>
                      <w:divBdr>
                        <w:top w:val="none" w:sz="0" w:space="0" w:color="auto"/>
                        <w:left w:val="none" w:sz="0" w:space="0" w:color="auto"/>
                        <w:bottom w:val="none" w:sz="0" w:space="0" w:color="auto"/>
                        <w:right w:val="none" w:sz="0" w:space="0" w:color="auto"/>
                      </w:divBdr>
                    </w:div>
                    <w:div w:id="949551460">
                      <w:marLeft w:val="0"/>
                      <w:marRight w:val="0"/>
                      <w:marTop w:val="240"/>
                      <w:marBottom w:val="240"/>
                      <w:divBdr>
                        <w:top w:val="none" w:sz="0" w:space="0" w:color="auto"/>
                        <w:left w:val="none" w:sz="0" w:space="0" w:color="auto"/>
                        <w:bottom w:val="none" w:sz="0" w:space="0" w:color="auto"/>
                        <w:right w:val="none" w:sz="0" w:space="0" w:color="auto"/>
                      </w:divBdr>
                    </w:div>
                    <w:div w:id="1387798357">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sChild>
        </w:div>
        <w:div w:id="1194227655">
          <w:marLeft w:val="960"/>
          <w:marRight w:val="0"/>
          <w:marTop w:val="0"/>
          <w:marBottom w:val="0"/>
          <w:divBdr>
            <w:top w:val="none" w:sz="0" w:space="0" w:color="auto"/>
            <w:left w:val="none" w:sz="0" w:space="0" w:color="auto"/>
            <w:bottom w:val="none" w:sz="0" w:space="0" w:color="auto"/>
            <w:right w:val="none" w:sz="0" w:space="0" w:color="auto"/>
          </w:divBdr>
          <w:divsChild>
            <w:div w:id="1329022512">
              <w:marLeft w:val="0"/>
              <w:marRight w:val="0"/>
              <w:marTop w:val="0"/>
              <w:marBottom w:val="0"/>
              <w:divBdr>
                <w:top w:val="none" w:sz="0" w:space="0" w:color="auto"/>
                <w:left w:val="none" w:sz="0" w:space="0" w:color="auto"/>
                <w:bottom w:val="none" w:sz="0" w:space="0" w:color="auto"/>
                <w:right w:val="none" w:sz="0" w:space="0" w:color="auto"/>
              </w:divBdr>
              <w:divsChild>
                <w:div w:id="724335256">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201210445">
          <w:marLeft w:val="960"/>
          <w:marRight w:val="0"/>
          <w:marTop w:val="0"/>
          <w:marBottom w:val="0"/>
          <w:divBdr>
            <w:top w:val="none" w:sz="0" w:space="0" w:color="auto"/>
            <w:left w:val="none" w:sz="0" w:space="0" w:color="auto"/>
            <w:bottom w:val="none" w:sz="0" w:space="0" w:color="auto"/>
            <w:right w:val="none" w:sz="0" w:space="0" w:color="auto"/>
          </w:divBdr>
          <w:divsChild>
            <w:div w:id="1979603749">
              <w:marLeft w:val="0"/>
              <w:marRight w:val="0"/>
              <w:marTop w:val="0"/>
              <w:marBottom w:val="0"/>
              <w:divBdr>
                <w:top w:val="none" w:sz="0" w:space="0" w:color="auto"/>
                <w:left w:val="none" w:sz="0" w:space="0" w:color="auto"/>
                <w:bottom w:val="none" w:sz="0" w:space="0" w:color="auto"/>
                <w:right w:val="none" w:sz="0" w:space="0" w:color="auto"/>
              </w:divBdr>
              <w:divsChild>
                <w:div w:id="3552439">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353067287">
          <w:marLeft w:val="960"/>
          <w:marRight w:val="0"/>
          <w:marTop w:val="0"/>
          <w:marBottom w:val="0"/>
          <w:divBdr>
            <w:top w:val="none" w:sz="0" w:space="0" w:color="auto"/>
            <w:left w:val="none" w:sz="0" w:space="0" w:color="auto"/>
            <w:bottom w:val="none" w:sz="0" w:space="0" w:color="auto"/>
            <w:right w:val="none" w:sz="0" w:space="0" w:color="auto"/>
          </w:divBdr>
          <w:divsChild>
            <w:div w:id="1299266870">
              <w:marLeft w:val="0"/>
              <w:marRight w:val="0"/>
              <w:marTop w:val="0"/>
              <w:marBottom w:val="0"/>
              <w:divBdr>
                <w:top w:val="none" w:sz="0" w:space="0" w:color="auto"/>
                <w:left w:val="none" w:sz="0" w:space="0" w:color="auto"/>
                <w:bottom w:val="none" w:sz="0" w:space="0" w:color="auto"/>
                <w:right w:val="none" w:sz="0" w:space="0" w:color="auto"/>
              </w:divBdr>
              <w:divsChild>
                <w:div w:id="2042777928">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937134230">
          <w:marLeft w:val="0"/>
          <w:marRight w:val="0"/>
          <w:marTop w:val="0"/>
          <w:marBottom w:val="0"/>
          <w:divBdr>
            <w:top w:val="none" w:sz="0" w:space="0" w:color="auto"/>
            <w:left w:val="none" w:sz="0" w:space="0" w:color="auto"/>
            <w:bottom w:val="none" w:sz="0" w:space="0" w:color="auto"/>
            <w:right w:val="none" w:sz="0" w:space="0" w:color="auto"/>
          </w:divBdr>
          <w:divsChild>
            <w:div w:id="1664814427">
              <w:marLeft w:val="0"/>
              <w:marRight w:val="0"/>
              <w:marTop w:val="0"/>
              <w:marBottom w:val="0"/>
              <w:divBdr>
                <w:top w:val="none" w:sz="0" w:space="0" w:color="auto"/>
                <w:left w:val="none" w:sz="0" w:space="0" w:color="auto"/>
                <w:bottom w:val="none" w:sz="0" w:space="0" w:color="auto"/>
                <w:right w:val="none" w:sz="0" w:space="0" w:color="auto"/>
              </w:divBdr>
              <w:divsChild>
                <w:div w:id="172569199">
                  <w:marLeft w:val="0"/>
                  <w:marRight w:val="0"/>
                  <w:marTop w:val="240"/>
                  <w:marBottom w:val="240"/>
                  <w:divBdr>
                    <w:top w:val="none" w:sz="0" w:space="0" w:color="auto"/>
                    <w:left w:val="none" w:sz="0" w:space="0" w:color="auto"/>
                    <w:bottom w:val="none" w:sz="0" w:space="0" w:color="auto"/>
                    <w:right w:val="none" w:sz="0" w:space="0" w:color="auto"/>
                  </w:divBdr>
                  <w:divsChild>
                    <w:div w:id="1006784471">
                      <w:marLeft w:val="0"/>
                      <w:marRight w:val="0"/>
                      <w:marTop w:val="240"/>
                      <w:marBottom w:val="240"/>
                      <w:divBdr>
                        <w:top w:val="none" w:sz="0" w:space="0" w:color="auto"/>
                        <w:left w:val="none" w:sz="0" w:space="0" w:color="auto"/>
                        <w:bottom w:val="none" w:sz="0" w:space="0" w:color="auto"/>
                        <w:right w:val="none" w:sz="0" w:space="0" w:color="auto"/>
                      </w:divBdr>
                    </w:div>
                    <w:div w:id="1026521291">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sChild>
        </w:div>
        <w:div w:id="2014529695">
          <w:marLeft w:val="960"/>
          <w:marRight w:val="0"/>
          <w:marTop w:val="0"/>
          <w:marBottom w:val="0"/>
          <w:divBdr>
            <w:top w:val="none" w:sz="0" w:space="0" w:color="auto"/>
            <w:left w:val="none" w:sz="0" w:space="0" w:color="auto"/>
            <w:bottom w:val="none" w:sz="0" w:space="0" w:color="auto"/>
            <w:right w:val="none" w:sz="0" w:space="0" w:color="auto"/>
          </w:divBdr>
          <w:divsChild>
            <w:div w:id="413205871">
              <w:marLeft w:val="0"/>
              <w:marRight w:val="0"/>
              <w:marTop w:val="0"/>
              <w:marBottom w:val="0"/>
              <w:divBdr>
                <w:top w:val="none" w:sz="0" w:space="0" w:color="auto"/>
                <w:left w:val="none" w:sz="0" w:space="0" w:color="auto"/>
                <w:bottom w:val="none" w:sz="0" w:space="0" w:color="auto"/>
                <w:right w:val="none" w:sz="0" w:space="0" w:color="auto"/>
              </w:divBdr>
              <w:divsChild>
                <w:div w:id="808009459">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2068607514">
          <w:marLeft w:val="960"/>
          <w:marRight w:val="0"/>
          <w:marTop w:val="0"/>
          <w:marBottom w:val="0"/>
          <w:divBdr>
            <w:top w:val="none" w:sz="0" w:space="0" w:color="auto"/>
            <w:left w:val="none" w:sz="0" w:space="0" w:color="auto"/>
            <w:bottom w:val="none" w:sz="0" w:space="0" w:color="auto"/>
            <w:right w:val="none" w:sz="0" w:space="0" w:color="auto"/>
          </w:divBdr>
          <w:divsChild>
            <w:div w:id="1632638807">
              <w:marLeft w:val="0"/>
              <w:marRight w:val="0"/>
              <w:marTop w:val="0"/>
              <w:marBottom w:val="0"/>
              <w:divBdr>
                <w:top w:val="none" w:sz="0" w:space="0" w:color="auto"/>
                <w:left w:val="none" w:sz="0" w:space="0" w:color="auto"/>
                <w:bottom w:val="none" w:sz="0" w:space="0" w:color="auto"/>
                <w:right w:val="none" w:sz="0" w:space="0" w:color="auto"/>
              </w:divBdr>
              <w:divsChild>
                <w:div w:id="94205576">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sChild>
    </w:div>
    <w:div w:id="397896509">
      <w:bodyDiv w:val="1"/>
      <w:marLeft w:val="0"/>
      <w:marRight w:val="0"/>
      <w:marTop w:val="0"/>
      <w:marBottom w:val="0"/>
      <w:divBdr>
        <w:top w:val="none" w:sz="0" w:space="0" w:color="auto"/>
        <w:left w:val="none" w:sz="0" w:space="0" w:color="auto"/>
        <w:bottom w:val="none" w:sz="0" w:space="0" w:color="auto"/>
        <w:right w:val="none" w:sz="0" w:space="0" w:color="auto"/>
      </w:divBdr>
    </w:div>
    <w:div w:id="409011112">
      <w:bodyDiv w:val="1"/>
      <w:marLeft w:val="0"/>
      <w:marRight w:val="0"/>
      <w:marTop w:val="0"/>
      <w:marBottom w:val="0"/>
      <w:divBdr>
        <w:top w:val="none" w:sz="0" w:space="0" w:color="auto"/>
        <w:left w:val="none" w:sz="0" w:space="0" w:color="auto"/>
        <w:bottom w:val="none" w:sz="0" w:space="0" w:color="auto"/>
        <w:right w:val="none" w:sz="0" w:space="0" w:color="auto"/>
      </w:divBdr>
    </w:div>
    <w:div w:id="414402557">
      <w:bodyDiv w:val="1"/>
      <w:marLeft w:val="0"/>
      <w:marRight w:val="0"/>
      <w:marTop w:val="0"/>
      <w:marBottom w:val="0"/>
      <w:divBdr>
        <w:top w:val="none" w:sz="0" w:space="0" w:color="auto"/>
        <w:left w:val="none" w:sz="0" w:space="0" w:color="auto"/>
        <w:bottom w:val="none" w:sz="0" w:space="0" w:color="auto"/>
        <w:right w:val="none" w:sz="0" w:space="0" w:color="auto"/>
      </w:divBdr>
    </w:div>
    <w:div w:id="550504040">
      <w:bodyDiv w:val="1"/>
      <w:marLeft w:val="0"/>
      <w:marRight w:val="0"/>
      <w:marTop w:val="0"/>
      <w:marBottom w:val="0"/>
      <w:divBdr>
        <w:top w:val="none" w:sz="0" w:space="0" w:color="auto"/>
        <w:left w:val="none" w:sz="0" w:space="0" w:color="auto"/>
        <w:bottom w:val="none" w:sz="0" w:space="0" w:color="auto"/>
        <w:right w:val="none" w:sz="0" w:space="0" w:color="auto"/>
      </w:divBdr>
    </w:div>
    <w:div w:id="568997888">
      <w:bodyDiv w:val="1"/>
      <w:marLeft w:val="0"/>
      <w:marRight w:val="0"/>
      <w:marTop w:val="0"/>
      <w:marBottom w:val="0"/>
      <w:divBdr>
        <w:top w:val="none" w:sz="0" w:space="0" w:color="auto"/>
        <w:left w:val="none" w:sz="0" w:space="0" w:color="auto"/>
        <w:bottom w:val="none" w:sz="0" w:space="0" w:color="auto"/>
        <w:right w:val="none" w:sz="0" w:space="0" w:color="auto"/>
      </w:divBdr>
    </w:div>
    <w:div w:id="575474438">
      <w:bodyDiv w:val="1"/>
      <w:marLeft w:val="0"/>
      <w:marRight w:val="0"/>
      <w:marTop w:val="0"/>
      <w:marBottom w:val="0"/>
      <w:divBdr>
        <w:top w:val="none" w:sz="0" w:space="0" w:color="auto"/>
        <w:left w:val="none" w:sz="0" w:space="0" w:color="auto"/>
        <w:bottom w:val="none" w:sz="0" w:space="0" w:color="auto"/>
        <w:right w:val="none" w:sz="0" w:space="0" w:color="auto"/>
      </w:divBdr>
    </w:div>
    <w:div w:id="614866360">
      <w:bodyDiv w:val="1"/>
      <w:marLeft w:val="0"/>
      <w:marRight w:val="0"/>
      <w:marTop w:val="0"/>
      <w:marBottom w:val="0"/>
      <w:divBdr>
        <w:top w:val="none" w:sz="0" w:space="0" w:color="auto"/>
        <w:left w:val="none" w:sz="0" w:space="0" w:color="auto"/>
        <w:bottom w:val="none" w:sz="0" w:space="0" w:color="auto"/>
        <w:right w:val="none" w:sz="0" w:space="0" w:color="auto"/>
      </w:divBdr>
    </w:div>
    <w:div w:id="624896258">
      <w:bodyDiv w:val="1"/>
      <w:marLeft w:val="0"/>
      <w:marRight w:val="0"/>
      <w:marTop w:val="0"/>
      <w:marBottom w:val="0"/>
      <w:divBdr>
        <w:top w:val="none" w:sz="0" w:space="0" w:color="auto"/>
        <w:left w:val="none" w:sz="0" w:space="0" w:color="auto"/>
        <w:bottom w:val="none" w:sz="0" w:space="0" w:color="auto"/>
        <w:right w:val="none" w:sz="0" w:space="0" w:color="auto"/>
      </w:divBdr>
    </w:div>
    <w:div w:id="625552143">
      <w:bodyDiv w:val="1"/>
      <w:marLeft w:val="0"/>
      <w:marRight w:val="0"/>
      <w:marTop w:val="0"/>
      <w:marBottom w:val="0"/>
      <w:divBdr>
        <w:top w:val="none" w:sz="0" w:space="0" w:color="auto"/>
        <w:left w:val="none" w:sz="0" w:space="0" w:color="auto"/>
        <w:bottom w:val="none" w:sz="0" w:space="0" w:color="auto"/>
        <w:right w:val="none" w:sz="0" w:space="0" w:color="auto"/>
      </w:divBdr>
    </w:div>
    <w:div w:id="642344334">
      <w:bodyDiv w:val="1"/>
      <w:marLeft w:val="0"/>
      <w:marRight w:val="0"/>
      <w:marTop w:val="0"/>
      <w:marBottom w:val="0"/>
      <w:divBdr>
        <w:top w:val="none" w:sz="0" w:space="0" w:color="auto"/>
        <w:left w:val="none" w:sz="0" w:space="0" w:color="auto"/>
        <w:bottom w:val="none" w:sz="0" w:space="0" w:color="auto"/>
        <w:right w:val="none" w:sz="0" w:space="0" w:color="auto"/>
      </w:divBdr>
    </w:div>
    <w:div w:id="691809606">
      <w:bodyDiv w:val="1"/>
      <w:marLeft w:val="0"/>
      <w:marRight w:val="0"/>
      <w:marTop w:val="0"/>
      <w:marBottom w:val="0"/>
      <w:divBdr>
        <w:top w:val="none" w:sz="0" w:space="0" w:color="auto"/>
        <w:left w:val="none" w:sz="0" w:space="0" w:color="auto"/>
        <w:bottom w:val="none" w:sz="0" w:space="0" w:color="auto"/>
        <w:right w:val="none" w:sz="0" w:space="0" w:color="auto"/>
      </w:divBdr>
    </w:div>
    <w:div w:id="719204177">
      <w:bodyDiv w:val="1"/>
      <w:marLeft w:val="0"/>
      <w:marRight w:val="0"/>
      <w:marTop w:val="0"/>
      <w:marBottom w:val="0"/>
      <w:divBdr>
        <w:top w:val="none" w:sz="0" w:space="0" w:color="auto"/>
        <w:left w:val="none" w:sz="0" w:space="0" w:color="auto"/>
        <w:bottom w:val="none" w:sz="0" w:space="0" w:color="auto"/>
        <w:right w:val="none" w:sz="0" w:space="0" w:color="auto"/>
      </w:divBdr>
    </w:div>
    <w:div w:id="724454680">
      <w:bodyDiv w:val="1"/>
      <w:marLeft w:val="0"/>
      <w:marRight w:val="0"/>
      <w:marTop w:val="0"/>
      <w:marBottom w:val="0"/>
      <w:divBdr>
        <w:top w:val="none" w:sz="0" w:space="0" w:color="auto"/>
        <w:left w:val="none" w:sz="0" w:space="0" w:color="auto"/>
        <w:bottom w:val="none" w:sz="0" w:space="0" w:color="auto"/>
        <w:right w:val="none" w:sz="0" w:space="0" w:color="auto"/>
      </w:divBdr>
    </w:div>
    <w:div w:id="825049639">
      <w:bodyDiv w:val="1"/>
      <w:marLeft w:val="0"/>
      <w:marRight w:val="0"/>
      <w:marTop w:val="0"/>
      <w:marBottom w:val="0"/>
      <w:divBdr>
        <w:top w:val="none" w:sz="0" w:space="0" w:color="auto"/>
        <w:left w:val="none" w:sz="0" w:space="0" w:color="auto"/>
        <w:bottom w:val="none" w:sz="0" w:space="0" w:color="auto"/>
        <w:right w:val="none" w:sz="0" w:space="0" w:color="auto"/>
      </w:divBdr>
    </w:div>
    <w:div w:id="833956799">
      <w:bodyDiv w:val="1"/>
      <w:marLeft w:val="0"/>
      <w:marRight w:val="0"/>
      <w:marTop w:val="0"/>
      <w:marBottom w:val="0"/>
      <w:divBdr>
        <w:top w:val="none" w:sz="0" w:space="0" w:color="auto"/>
        <w:left w:val="none" w:sz="0" w:space="0" w:color="auto"/>
        <w:bottom w:val="none" w:sz="0" w:space="0" w:color="auto"/>
        <w:right w:val="none" w:sz="0" w:space="0" w:color="auto"/>
      </w:divBdr>
    </w:div>
    <w:div w:id="877013888">
      <w:bodyDiv w:val="1"/>
      <w:marLeft w:val="0"/>
      <w:marRight w:val="0"/>
      <w:marTop w:val="0"/>
      <w:marBottom w:val="0"/>
      <w:divBdr>
        <w:top w:val="none" w:sz="0" w:space="0" w:color="auto"/>
        <w:left w:val="none" w:sz="0" w:space="0" w:color="auto"/>
        <w:bottom w:val="none" w:sz="0" w:space="0" w:color="auto"/>
        <w:right w:val="none" w:sz="0" w:space="0" w:color="auto"/>
      </w:divBdr>
    </w:div>
    <w:div w:id="908659528">
      <w:bodyDiv w:val="1"/>
      <w:marLeft w:val="0"/>
      <w:marRight w:val="0"/>
      <w:marTop w:val="0"/>
      <w:marBottom w:val="0"/>
      <w:divBdr>
        <w:top w:val="none" w:sz="0" w:space="0" w:color="auto"/>
        <w:left w:val="none" w:sz="0" w:space="0" w:color="auto"/>
        <w:bottom w:val="none" w:sz="0" w:space="0" w:color="auto"/>
        <w:right w:val="none" w:sz="0" w:space="0" w:color="auto"/>
      </w:divBdr>
    </w:div>
    <w:div w:id="932974321">
      <w:bodyDiv w:val="1"/>
      <w:marLeft w:val="0"/>
      <w:marRight w:val="0"/>
      <w:marTop w:val="0"/>
      <w:marBottom w:val="0"/>
      <w:divBdr>
        <w:top w:val="none" w:sz="0" w:space="0" w:color="auto"/>
        <w:left w:val="none" w:sz="0" w:space="0" w:color="auto"/>
        <w:bottom w:val="none" w:sz="0" w:space="0" w:color="auto"/>
        <w:right w:val="none" w:sz="0" w:space="0" w:color="auto"/>
      </w:divBdr>
      <w:divsChild>
        <w:div w:id="17239695">
          <w:marLeft w:val="0"/>
          <w:marRight w:val="0"/>
          <w:marTop w:val="0"/>
          <w:marBottom w:val="0"/>
          <w:divBdr>
            <w:top w:val="none" w:sz="0" w:space="0" w:color="auto"/>
            <w:left w:val="none" w:sz="0" w:space="0" w:color="auto"/>
            <w:bottom w:val="none" w:sz="0" w:space="0" w:color="auto"/>
            <w:right w:val="none" w:sz="0" w:space="0" w:color="auto"/>
          </w:divBdr>
          <w:divsChild>
            <w:div w:id="690030696">
              <w:marLeft w:val="0"/>
              <w:marRight w:val="0"/>
              <w:marTop w:val="0"/>
              <w:marBottom w:val="0"/>
              <w:divBdr>
                <w:top w:val="none" w:sz="0" w:space="0" w:color="auto"/>
                <w:left w:val="none" w:sz="0" w:space="0" w:color="auto"/>
                <w:bottom w:val="none" w:sz="0" w:space="0" w:color="auto"/>
                <w:right w:val="none" w:sz="0" w:space="0" w:color="auto"/>
              </w:divBdr>
              <w:divsChild>
                <w:div w:id="1798793418">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99050274">
          <w:marLeft w:val="501"/>
          <w:marRight w:val="0"/>
          <w:marTop w:val="0"/>
          <w:marBottom w:val="0"/>
          <w:divBdr>
            <w:top w:val="none" w:sz="0" w:space="0" w:color="auto"/>
            <w:left w:val="none" w:sz="0" w:space="0" w:color="auto"/>
            <w:bottom w:val="none" w:sz="0" w:space="0" w:color="auto"/>
            <w:right w:val="none" w:sz="0" w:space="0" w:color="auto"/>
          </w:divBdr>
          <w:divsChild>
            <w:div w:id="2027054911">
              <w:marLeft w:val="0"/>
              <w:marRight w:val="0"/>
              <w:marTop w:val="0"/>
              <w:marBottom w:val="0"/>
              <w:divBdr>
                <w:top w:val="none" w:sz="0" w:space="0" w:color="auto"/>
                <w:left w:val="none" w:sz="0" w:space="0" w:color="auto"/>
                <w:bottom w:val="none" w:sz="0" w:space="0" w:color="auto"/>
                <w:right w:val="none" w:sz="0" w:space="0" w:color="auto"/>
              </w:divBdr>
              <w:divsChild>
                <w:div w:id="1276018203">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341510912">
          <w:marLeft w:val="501"/>
          <w:marRight w:val="0"/>
          <w:marTop w:val="0"/>
          <w:marBottom w:val="0"/>
          <w:divBdr>
            <w:top w:val="none" w:sz="0" w:space="0" w:color="auto"/>
            <w:left w:val="none" w:sz="0" w:space="0" w:color="auto"/>
            <w:bottom w:val="none" w:sz="0" w:space="0" w:color="auto"/>
            <w:right w:val="none" w:sz="0" w:space="0" w:color="auto"/>
          </w:divBdr>
          <w:divsChild>
            <w:div w:id="2109736991">
              <w:marLeft w:val="0"/>
              <w:marRight w:val="0"/>
              <w:marTop w:val="0"/>
              <w:marBottom w:val="0"/>
              <w:divBdr>
                <w:top w:val="none" w:sz="0" w:space="0" w:color="auto"/>
                <w:left w:val="none" w:sz="0" w:space="0" w:color="auto"/>
                <w:bottom w:val="none" w:sz="0" w:space="0" w:color="auto"/>
                <w:right w:val="none" w:sz="0" w:space="0" w:color="auto"/>
              </w:divBdr>
              <w:divsChild>
                <w:div w:id="199172485">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344554588">
          <w:marLeft w:val="0"/>
          <w:marRight w:val="0"/>
          <w:marTop w:val="0"/>
          <w:marBottom w:val="0"/>
          <w:divBdr>
            <w:top w:val="none" w:sz="0" w:space="0" w:color="auto"/>
            <w:left w:val="none" w:sz="0" w:space="0" w:color="auto"/>
            <w:bottom w:val="none" w:sz="0" w:space="0" w:color="auto"/>
            <w:right w:val="none" w:sz="0" w:space="0" w:color="auto"/>
          </w:divBdr>
          <w:divsChild>
            <w:div w:id="902376768">
              <w:marLeft w:val="0"/>
              <w:marRight w:val="0"/>
              <w:marTop w:val="0"/>
              <w:marBottom w:val="0"/>
              <w:divBdr>
                <w:top w:val="none" w:sz="0" w:space="0" w:color="auto"/>
                <w:left w:val="none" w:sz="0" w:space="0" w:color="auto"/>
                <w:bottom w:val="none" w:sz="0" w:space="0" w:color="auto"/>
                <w:right w:val="none" w:sz="0" w:space="0" w:color="auto"/>
              </w:divBdr>
              <w:divsChild>
                <w:div w:id="1721855001">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383336116">
          <w:marLeft w:val="501"/>
          <w:marRight w:val="0"/>
          <w:marTop w:val="0"/>
          <w:marBottom w:val="0"/>
          <w:divBdr>
            <w:top w:val="none" w:sz="0" w:space="0" w:color="auto"/>
            <w:left w:val="none" w:sz="0" w:space="0" w:color="auto"/>
            <w:bottom w:val="none" w:sz="0" w:space="0" w:color="auto"/>
            <w:right w:val="none" w:sz="0" w:space="0" w:color="auto"/>
          </w:divBdr>
          <w:divsChild>
            <w:div w:id="2099324768">
              <w:marLeft w:val="0"/>
              <w:marRight w:val="0"/>
              <w:marTop w:val="0"/>
              <w:marBottom w:val="0"/>
              <w:divBdr>
                <w:top w:val="none" w:sz="0" w:space="0" w:color="auto"/>
                <w:left w:val="none" w:sz="0" w:space="0" w:color="auto"/>
                <w:bottom w:val="none" w:sz="0" w:space="0" w:color="auto"/>
                <w:right w:val="none" w:sz="0" w:space="0" w:color="auto"/>
              </w:divBdr>
              <w:divsChild>
                <w:div w:id="71439114">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633025792">
          <w:marLeft w:val="501"/>
          <w:marRight w:val="0"/>
          <w:marTop w:val="0"/>
          <w:marBottom w:val="0"/>
          <w:divBdr>
            <w:top w:val="none" w:sz="0" w:space="0" w:color="auto"/>
            <w:left w:val="none" w:sz="0" w:space="0" w:color="auto"/>
            <w:bottom w:val="none" w:sz="0" w:space="0" w:color="auto"/>
            <w:right w:val="none" w:sz="0" w:space="0" w:color="auto"/>
          </w:divBdr>
          <w:divsChild>
            <w:div w:id="78866373">
              <w:marLeft w:val="0"/>
              <w:marRight w:val="0"/>
              <w:marTop w:val="0"/>
              <w:marBottom w:val="0"/>
              <w:divBdr>
                <w:top w:val="none" w:sz="0" w:space="0" w:color="auto"/>
                <w:left w:val="none" w:sz="0" w:space="0" w:color="auto"/>
                <w:bottom w:val="none" w:sz="0" w:space="0" w:color="auto"/>
                <w:right w:val="none" w:sz="0" w:space="0" w:color="auto"/>
              </w:divBdr>
              <w:divsChild>
                <w:div w:id="1062678498">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676737003">
          <w:marLeft w:val="501"/>
          <w:marRight w:val="0"/>
          <w:marTop w:val="0"/>
          <w:marBottom w:val="0"/>
          <w:divBdr>
            <w:top w:val="none" w:sz="0" w:space="0" w:color="auto"/>
            <w:left w:val="none" w:sz="0" w:space="0" w:color="auto"/>
            <w:bottom w:val="none" w:sz="0" w:space="0" w:color="auto"/>
            <w:right w:val="none" w:sz="0" w:space="0" w:color="auto"/>
          </w:divBdr>
          <w:divsChild>
            <w:div w:id="1825656201">
              <w:marLeft w:val="0"/>
              <w:marRight w:val="0"/>
              <w:marTop w:val="0"/>
              <w:marBottom w:val="0"/>
              <w:divBdr>
                <w:top w:val="none" w:sz="0" w:space="0" w:color="auto"/>
                <w:left w:val="none" w:sz="0" w:space="0" w:color="auto"/>
                <w:bottom w:val="none" w:sz="0" w:space="0" w:color="auto"/>
                <w:right w:val="none" w:sz="0" w:space="0" w:color="auto"/>
              </w:divBdr>
              <w:divsChild>
                <w:div w:id="1379817444">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850339439">
          <w:marLeft w:val="501"/>
          <w:marRight w:val="0"/>
          <w:marTop w:val="0"/>
          <w:marBottom w:val="0"/>
          <w:divBdr>
            <w:top w:val="none" w:sz="0" w:space="0" w:color="auto"/>
            <w:left w:val="none" w:sz="0" w:space="0" w:color="auto"/>
            <w:bottom w:val="none" w:sz="0" w:space="0" w:color="auto"/>
            <w:right w:val="none" w:sz="0" w:space="0" w:color="auto"/>
          </w:divBdr>
          <w:divsChild>
            <w:div w:id="430275617">
              <w:marLeft w:val="0"/>
              <w:marRight w:val="0"/>
              <w:marTop w:val="0"/>
              <w:marBottom w:val="0"/>
              <w:divBdr>
                <w:top w:val="none" w:sz="0" w:space="0" w:color="auto"/>
                <w:left w:val="none" w:sz="0" w:space="0" w:color="auto"/>
                <w:bottom w:val="none" w:sz="0" w:space="0" w:color="auto"/>
                <w:right w:val="none" w:sz="0" w:space="0" w:color="auto"/>
              </w:divBdr>
              <w:divsChild>
                <w:div w:id="172872520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913274660">
          <w:marLeft w:val="501"/>
          <w:marRight w:val="0"/>
          <w:marTop w:val="0"/>
          <w:marBottom w:val="0"/>
          <w:divBdr>
            <w:top w:val="none" w:sz="0" w:space="0" w:color="auto"/>
            <w:left w:val="none" w:sz="0" w:space="0" w:color="auto"/>
            <w:bottom w:val="none" w:sz="0" w:space="0" w:color="auto"/>
            <w:right w:val="none" w:sz="0" w:space="0" w:color="auto"/>
          </w:divBdr>
          <w:divsChild>
            <w:div w:id="1979678290">
              <w:marLeft w:val="0"/>
              <w:marRight w:val="0"/>
              <w:marTop w:val="0"/>
              <w:marBottom w:val="0"/>
              <w:divBdr>
                <w:top w:val="none" w:sz="0" w:space="0" w:color="auto"/>
                <w:left w:val="none" w:sz="0" w:space="0" w:color="auto"/>
                <w:bottom w:val="none" w:sz="0" w:space="0" w:color="auto"/>
                <w:right w:val="none" w:sz="0" w:space="0" w:color="auto"/>
              </w:divBdr>
              <w:divsChild>
                <w:div w:id="168666354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086153670">
          <w:marLeft w:val="501"/>
          <w:marRight w:val="0"/>
          <w:marTop w:val="0"/>
          <w:marBottom w:val="0"/>
          <w:divBdr>
            <w:top w:val="none" w:sz="0" w:space="0" w:color="auto"/>
            <w:left w:val="none" w:sz="0" w:space="0" w:color="auto"/>
            <w:bottom w:val="none" w:sz="0" w:space="0" w:color="auto"/>
            <w:right w:val="none" w:sz="0" w:space="0" w:color="auto"/>
          </w:divBdr>
          <w:divsChild>
            <w:div w:id="354962405">
              <w:marLeft w:val="0"/>
              <w:marRight w:val="0"/>
              <w:marTop w:val="0"/>
              <w:marBottom w:val="0"/>
              <w:divBdr>
                <w:top w:val="none" w:sz="0" w:space="0" w:color="auto"/>
                <w:left w:val="none" w:sz="0" w:space="0" w:color="auto"/>
                <w:bottom w:val="none" w:sz="0" w:space="0" w:color="auto"/>
                <w:right w:val="none" w:sz="0" w:space="0" w:color="auto"/>
              </w:divBdr>
              <w:divsChild>
                <w:div w:id="631835736">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231770386">
          <w:marLeft w:val="501"/>
          <w:marRight w:val="0"/>
          <w:marTop w:val="0"/>
          <w:marBottom w:val="0"/>
          <w:divBdr>
            <w:top w:val="none" w:sz="0" w:space="0" w:color="auto"/>
            <w:left w:val="none" w:sz="0" w:space="0" w:color="auto"/>
            <w:bottom w:val="none" w:sz="0" w:space="0" w:color="auto"/>
            <w:right w:val="none" w:sz="0" w:space="0" w:color="auto"/>
          </w:divBdr>
          <w:divsChild>
            <w:div w:id="866336924">
              <w:marLeft w:val="0"/>
              <w:marRight w:val="0"/>
              <w:marTop w:val="0"/>
              <w:marBottom w:val="0"/>
              <w:divBdr>
                <w:top w:val="none" w:sz="0" w:space="0" w:color="auto"/>
                <w:left w:val="none" w:sz="0" w:space="0" w:color="auto"/>
                <w:bottom w:val="none" w:sz="0" w:space="0" w:color="auto"/>
                <w:right w:val="none" w:sz="0" w:space="0" w:color="auto"/>
              </w:divBdr>
              <w:divsChild>
                <w:div w:id="896353169">
                  <w:marLeft w:val="250"/>
                  <w:marRight w:val="0"/>
                  <w:marTop w:val="175"/>
                  <w:marBottom w:val="0"/>
                  <w:divBdr>
                    <w:top w:val="none" w:sz="0" w:space="0" w:color="auto"/>
                    <w:left w:val="none" w:sz="0" w:space="0" w:color="auto"/>
                    <w:bottom w:val="none" w:sz="0" w:space="0" w:color="auto"/>
                    <w:right w:val="none" w:sz="0" w:space="0" w:color="auto"/>
                  </w:divBdr>
                  <w:divsChild>
                    <w:div w:id="738789858">
                      <w:marLeft w:val="250"/>
                      <w:marRight w:val="0"/>
                      <w:marTop w:val="175"/>
                      <w:marBottom w:val="0"/>
                      <w:divBdr>
                        <w:top w:val="none" w:sz="0" w:space="0" w:color="auto"/>
                        <w:left w:val="none" w:sz="0" w:space="0" w:color="auto"/>
                        <w:bottom w:val="none" w:sz="0" w:space="0" w:color="auto"/>
                        <w:right w:val="none" w:sz="0" w:space="0" w:color="auto"/>
                      </w:divBdr>
                    </w:div>
                    <w:div w:id="2107651781">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480802913">
          <w:marLeft w:val="501"/>
          <w:marRight w:val="0"/>
          <w:marTop w:val="0"/>
          <w:marBottom w:val="0"/>
          <w:divBdr>
            <w:top w:val="none" w:sz="0" w:space="0" w:color="auto"/>
            <w:left w:val="none" w:sz="0" w:space="0" w:color="auto"/>
            <w:bottom w:val="none" w:sz="0" w:space="0" w:color="auto"/>
            <w:right w:val="none" w:sz="0" w:space="0" w:color="auto"/>
          </w:divBdr>
          <w:divsChild>
            <w:div w:id="1375085616">
              <w:marLeft w:val="0"/>
              <w:marRight w:val="0"/>
              <w:marTop w:val="0"/>
              <w:marBottom w:val="0"/>
              <w:divBdr>
                <w:top w:val="none" w:sz="0" w:space="0" w:color="auto"/>
                <w:left w:val="none" w:sz="0" w:space="0" w:color="auto"/>
                <w:bottom w:val="none" w:sz="0" w:space="0" w:color="auto"/>
                <w:right w:val="none" w:sz="0" w:space="0" w:color="auto"/>
              </w:divBdr>
              <w:divsChild>
                <w:div w:id="2976573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753627707">
          <w:marLeft w:val="501"/>
          <w:marRight w:val="0"/>
          <w:marTop w:val="0"/>
          <w:marBottom w:val="0"/>
          <w:divBdr>
            <w:top w:val="none" w:sz="0" w:space="0" w:color="auto"/>
            <w:left w:val="none" w:sz="0" w:space="0" w:color="auto"/>
            <w:bottom w:val="none" w:sz="0" w:space="0" w:color="auto"/>
            <w:right w:val="none" w:sz="0" w:space="0" w:color="auto"/>
          </w:divBdr>
          <w:divsChild>
            <w:div w:id="645746072">
              <w:marLeft w:val="0"/>
              <w:marRight w:val="0"/>
              <w:marTop w:val="0"/>
              <w:marBottom w:val="0"/>
              <w:divBdr>
                <w:top w:val="none" w:sz="0" w:space="0" w:color="auto"/>
                <w:left w:val="none" w:sz="0" w:space="0" w:color="auto"/>
                <w:bottom w:val="none" w:sz="0" w:space="0" w:color="auto"/>
                <w:right w:val="none" w:sz="0" w:space="0" w:color="auto"/>
              </w:divBdr>
              <w:divsChild>
                <w:div w:id="295647023">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761367163">
          <w:marLeft w:val="501"/>
          <w:marRight w:val="0"/>
          <w:marTop w:val="0"/>
          <w:marBottom w:val="0"/>
          <w:divBdr>
            <w:top w:val="none" w:sz="0" w:space="0" w:color="auto"/>
            <w:left w:val="none" w:sz="0" w:space="0" w:color="auto"/>
            <w:bottom w:val="none" w:sz="0" w:space="0" w:color="auto"/>
            <w:right w:val="none" w:sz="0" w:space="0" w:color="auto"/>
          </w:divBdr>
          <w:divsChild>
            <w:div w:id="1527795293">
              <w:marLeft w:val="0"/>
              <w:marRight w:val="0"/>
              <w:marTop w:val="0"/>
              <w:marBottom w:val="0"/>
              <w:divBdr>
                <w:top w:val="none" w:sz="0" w:space="0" w:color="auto"/>
                <w:left w:val="none" w:sz="0" w:space="0" w:color="auto"/>
                <w:bottom w:val="none" w:sz="0" w:space="0" w:color="auto"/>
                <w:right w:val="none" w:sz="0" w:space="0" w:color="auto"/>
              </w:divBdr>
              <w:divsChild>
                <w:div w:id="965551806">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769501168">
          <w:marLeft w:val="501"/>
          <w:marRight w:val="0"/>
          <w:marTop w:val="0"/>
          <w:marBottom w:val="0"/>
          <w:divBdr>
            <w:top w:val="none" w:sz="0" w:space="0" w:color="auto"/>
            <w:left w:val="none" w:sz="0" w:space="0" w:color="auto"/>
            <w:bottom w:val="none" w:sz="0" w:space="0" w:color="auto"/>
            <w:right w:val="none" w:sz="0" w:space="0" w:color="auto"/>
          </w:divBdr>
          <w:divsChild>
            <w:div w:id="365957197">
              <w:marLeft w:val="0"/>
              <w:marRight w:val="0"/>
              <w:marTop w:val="0"/>
              <w:marBottom w:val="0"/>
              <w:divBdr>
                <w:top w:val="none" w:sz="0" w:space="0" w:color="auto"/>
                <w:left w:val="none" w:sz="0" w:space="0" w:color="auto"/>
                <w:bottom w:val="none" w:sz="0" w:space="0" w:color="auto"/>
                <w:right w:val="none" w:sz="0" w:space="0" w:color="auto"/>
              </w:divBdr>
              <w:divsChild>
                <w:div w:id="534198543">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788695782">
          <w:marLeft w:val="0"/>
          <w:marRight w:val="0"/>
          <w:marTop w:val="0"/>
          <w:marBottom w:val="0"/>
          <w:divBdr>
            <w:top w:val="none" w:sz="0" w:space="0" w:color="auto"/>
            <w:left w:val="none" w:sz="0" w:space="0" w:color="auto"/>
            <w:bottom w:val="none" w:sz="0" w:space="0" w:color="auto"/>
            <w:right w:val="none" w:sz="0" w:space="0" w:color="auto"/>
          </w:divBdr>
          <w:divsChild>
            <w:div w:id="1346590375">
              <w:marLeft w:val="0"/>
              <w:marRight w:val="0"/>
              <w:marTop w:val="0"/>
              <w:marBottom w:val="0"/>
              <w:divBdr>
                <w:top w:val="none" w:sz="0" w:space="0" w:color="auto"/>
                <w:left w:val="none" w:sz="0" w:space="0" w:color="auto"/>
                <w:bottom w:val="none" w:sz="0" w:space="0" w:color="auto"/>
                <w:right w:val="none" w:sz="0" w:space="0" w:color="auto"/>
              </w:divBdr>
              <w:divsChild>
                <w:div w:id="1347291112">
                  <w:marLeft w:val="250"/>
                  <w:marRight w:val="0"/>
                  <w:marTop w:val="175"/>
                  <w:marBottom w:val="0"/>
                  <w:divBdr>
                    <w:top w:val="none" w:sz="0" w:space="0" w:color="auto"/>
                    <w:left w:val="none" w:sz="0" w:space="0" w:color="auto"/>
                    <w:bottom w:val="none" w:sz="0" w:space="0" w:color="auto"/>
                    <w:right w:val="none" w:sz="0" w:space="0" w:color="auto"/>
                  </w:divBdr>
                  <w:divsChild>
                    <w:div w:id="415172887">
                      <w:marLeft w:val="250"/>
                      <w:marRight w:val="0"/>
                      <w:marTop w:val="175"/>
                      <w:marBottom w:val="0"/>
                      <w:divBdr>
                        <w:top w:val="none" w:sz="0" w:space="0" w:color="auto"/>
                        <w:left w:val="none" w:sz="0" w:space="0" w:color="auto"/>
                        <w:bottom w:val="none" w:sz="0" w:space="0" w:color="auto"/>
                        <w:right w:val="none" w:sz="0" w:space="0" w:color="auto"/>
                      </w:divBdr>
                    </w:div>
                    <w:div w:id="484007663">
                      <w:marLeft w:val="250"/>
                      <w:marRight w:val="0"/>
                      <w:marTop w:val="175"/>
                      <w:marBottom w:val="0"/>
                      <w:divBdr>
                        <w:top w:val="none" w:sz="0" w:space="0" w:color="auto"/>
                        <w:left w:val="none" w:sz="0" w:space="0" w:color="auto"/>
                        <w:bottom w:val="none" w:sz="0" w:space="0" w:color="auto"/>
                        <w:right w:val="none" w:sz="0" w:space="0" w:color="auto"/>
                      </w:divBdr>
                    </w:div>
                    <w:div w:id="585067351">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840580843">
          <w:marLeft w:val="501"/>
          <w:marRight w:val="0"/>
          <w:marTop w:val="0"/>
          <w:marBottom w:val="0"/>
          <w:divBdr>
            <w:top w:val="none" w:sz="0" w:space="0" w:color="auto"/>
            <w:left w:val="none" w:sz="0" w:space="0" w:color="auto"/>
            <w:bottom w:val="none" w:sz="0" w:space="0" w:color="auto"/>
            <w:right w:val="none" w:sz="0" w:space="0" w:color="auto"/>
          </w:divBdr>
          <w:divsChild>
            <w:div w:id="337004075">
              <w:marLeft w:val="0"/>
              <w:marRight w:val="0"/>
              <w:marTop w:val="0"/>
              <w:marBottom w:val="0"/>
              <w:divBdr>
                <w:top w:val="none" w:sz="0" w:space="0" w:color="auto"/>
                <w:left w:val="none" w:sz="0" w:space="0" w:color="auto"/>
                <w:bottom w:val="none" w:sz="0" w:space="0" w:color="auto"/>
                <w:right w:val="none" w:sz="0" w:space="0" w:color="auto"/>
              </w:divBdr>
              <w:divsChild>
                <w:div w:id="1308632994">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858234952">
          <w:marLeft w:val="501"/>
          <w:marRight w:val="0"/>
          <w:marTop w:val="0"/>
          <w:marBottom w:val="0"/>
          <w:divBdr>
            <w:top w:val="none" w:sz="0" w:space="0" w:color="auto"/>
            <w:left w:val="none" w:sz="0" w:space="0" w:color="auto"/>
            <w:bottom w:val="none" w:sz="0" w:space="0" w:color="auto"/>
            <w:right w:val="none" w:sz="0" w:space="0" w:color="auto"/>
          </w:divBdr>
          <w:divsChild>
            <w:div w:id="895551908">
              <w:marLeft w:val="0"/>
              <w:marRight w:val="0"/>
              <w:marTop w:val="0"/>
              <w:marBottom w:val="0"/>
              <w:divBdr>
                <w:top w:val="none" w:sz="0" w:space="0" w:color="auto"/>
                <w:left w:val="none" w:sz="0" w:space="0" w:color="auto"/>
                <w:bottom w:val="none" w:sz="0" w:space="0" w:color="auto"/>
                <w:right w:val="none" w:sz="0" w:space="0" w:color="auto"/>
              </w:divBdr>
              <w:divsChild>
                <w:div w:id="309136713">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2060274424">
          <w:marLeft w:val="501"/>
          <w:marRight w:val="0"/>
          <w:marTop w:val="0"/>
          <w:marBottom w:val="0"/>
          <w:divBdr>
            <w:top w:val="none" w:sz="0" w:space="0" w:color="auto"/>
            <w:left w:val="none" w:sz="0" w:space="0" w:color="auto"/>
            <w:bottom w:val="none" w:sz="0" w:space="0" w:color="auto"/>
            <w:right w:val="none" w:sz="0" w:space="0" w:color="auto"/>
          </w:divBdr>
          <w:divsChild>
            <w:div w:id="1665821286">
              <w:marLeft w:val="0"/>
              <w:marRight w:val="0"/>
              <w:marTop w:val="0"/>
              <w:marBottom w:val="0"/>
              <w:divBdr>
                <w:top w:val="none" w:sz="0" w:space="0" w:color="auto"/>
                <w:left w:val="none" w:sz="0" w:space="0" w:color="auto"/>
                <w:bottom w:val="none" w:sz="0" w:space="0" w:color="auto"/>
                <w:right w:val="none" w:sz="0" w:space="0" w:color="auto"/>
              </w:divBdr>
              <w:divsChild>
                <w:div w:id="87111499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2089964246">
          <w:marLeft w:val="501"/>
          <w:marRight w:val="0"/>
          <w:marTop w:val="0"/>
          <w:marBottom w:val="0"/>
          <w:divBdr>
            <w:top w:val="none" w:sz="0" w:space="0" w:color="auto"/>
            <w:left w:val="none" w:sz="0" w:space="0" w:color="auto"/>
            <w:bottom w:val="none" w:sz="0" w:space="0" w:color="auto"/>
            <w:right w:val="none" w:sz="0" w:space="0" w:color="auto"/>
          </w:divBdr>
          <w:divsChild>
            <w:div w:id="988944215">
              <w:marLeft w:val="0"/>
              <w:marRight w:val="0"/>
              <w:marTop w:val="0"/>
              <w:marBottom w:val="0"/>
              <w:divBdr>
                <w:top w:val="none" w:sz="0" w:space="0" w:color="auto"/>
                <w:left w:val="none" w:sz="0" w:space="0" w:color="auto"/>
                <w:bottom w:val="none" w:sz="0" w:space="0" w:color="auto"/>
                <w:right w:val="none" w:sz="0" w:space="0" w:color="auto"/>
              </w:divBdr>
              <w:divsChild>
                <w:div w:id="1967274209">
                  <w:marLeft w:val="250"/>
                  <w:marRight w:val="0"/>
                  <w:marTop w:val="175"/>
                  <w:marBottom w:val="0"/>
                  <w:divBdr>
                    <w:top w:val="none" w:sz="0" w:space="0" w:color="auto"/>
                    <w:left w:val="none" w:sz="0" w:space="0" w:color="auto"/>
                    <w:bottom w:val="none" w:sz="0" w:space="0" w:color="auto"/>
                    <w:right w:val="none" w:sz="0" w:space="0" w:color="auto"/>
                  </w:divBdr>
                  <w:divsChild>
                    <w:div w:id="51193991">
                      <w:marLeft w:val="250"/>
                      <w:marRight w:val="0"/>
                      <w:marTop w:val="175"/>
                      <w:marBottom w:val="0"/>
                      <w:divBdr>
                        <w:top w:val="none" w:sz="0" w:space="0" w:color="auto"/>
                        <w:left w:val="none" w:sz="0" w:space="0" w:color="auto"/>
                        <w:bottom w:val="none" w:sz="0" w:space="0" w:color="auto"/>
                        <w:right w:val="none" w:sz="0" w:space="0" w:color="auto"/>
                      </w:divBdr>
                    </w:div>
                    <w:div w:id="93208360">
                      <w:marLeft w:val="250"/>
                      <w:marRight w:val="0"/>
                      <w:marTop w:val="175"/>
                      <w:marBottom w:val="0"/>
                      <w:divBdr>
                        <w:top w:val="none" w:sz="0" w:space="0" w:color="auto"/>
                        <w:left w:val="none" w:sz="0" w:space="0" w:color="auto"/>
                        <w:bottom w:val="none" w:sz="0" w:space="0" w:color="auto"/>
                        <w:right w:val="none" w:sz="0" w:space="0" w:color="auto"/>
                      </w:divBdr>
                    </w:div>
                    <w:div w:id="1295019626">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sChild>
    </w:div>
    <w:div w:id="1034769227">
      <w:bodyDiv w:val="1"/>
      <w:marLeft w:val="0"/>
      <w:marRight w:val="0"/>
      <w:marTop w:val="0"/>
      <w:marBottom w:val="0"/>
      <w:divBdr>
        <w:top w:val="none" w:sz="0" w:space="0" w:color="auto"/>
        <w:left w:val="none" w:sz="0" w:space="0" w:color="auto"/>
        <w:bottom w:val="none" w:sz="0" w:space="0" w:color="auto"/>
        <w:right w:val="none" w:sz="0" w:space="0" w:color="auto"/>
      </w:divBdr>
      <w:divsChild>
        <w:div w:id="972976960">
          <w:marLeft w:val="0"/>
          <w:marRight w:val="0"/>
          <w:marTop w:val="0"/>
          <w:marBottom w:val="0"/>
          <w:divBdr>
            <w:top w:val="none" w:sz="0" w:space="0" w:color="auto"/>
            <w:left w:val="none" w:sz="0" w:space="0" w:color="auto"/>
            <w:bottom w:val="none" w:sz="0" w:space="0" w:color="auto"/>
            <w:right w:val="none" w:sz="0" w:space="0" w:color="auto"/>
          </w:divBdr>
          <w:divsChild>
            <w:div w:id="144781817">
              <w:marLeft w:val="0"/>
              <w:marRight w:val="0"/>
              <w:marTop w:val="0"/>
              <w:marBottom w:val="0"/>
              <w:divBdr>
                <w:top w:val="none" w:sz="0" w:space="0" w:color="auto"/>
                <w:left w:val="none" w:sz="0" w:space="0" w:color="auto"/>
                <w:bottom w:val="none" w:sz="0" w:space="0" w:color="auto"/>
                <w:right w:val="none" w:sz="0" w:space="0" w:color="auto"/>
              </w:divBdr>
              <w:divsChild>
                <w:div w:id="843132151">
                  <w:marLeft w:val="250"/>
                  <w:marRight w:val="0"/>
                  <w:marTop w:val="175"/>
                  <w:marBottom w:val="0"/>
                  <w:divBdr>
                    <w:top w:val="none" w:sz="0" w:space="0" w:color="auto"/>
                    <w:left w:val="none" w:sz="0" w:space="0" w:color="auto"/>
                    <w:bottom w:val="none" w:sz="0" w:space="0" w:color="auto"/>
                    <w:right w:val="none" w:sz="0" w:space="0" w:color="auto"/>
                  </w:divBdr>
                  <w:divsChild>
                    <w:div w:id="1011104305">
                      <w:marLeft w:val="250"/>
                      <w:marRight w:val="0"/>
                      <w:marTop w:val="175"/>
                      <w:marBottom w:val="0"/>
                      <w:divBdr>
                        <w:top w:val="none" w:sz="0" w:space="0" w:color="auto"/>
                        <w:left w:val="none" w:sz="0" w:space="0" w:color="auto"/>
                        <w:bottom w:val="none" w:sz="0" w:space="0" w:color="auto"/>
                        <w:right w:val="none" w:sz="0" w:space="0" w:color="auto"/>
                      </w:divBdr>
                    </w:div>
                    <w:div w:id="22950023">
                      <w:marLeft w:val="250"/>
                      <w:marRight w:val="0"/>
                      <w:marTop w:val="175"/>
                      <w:marBottom w:val="0"/>
                      <w:divBdr>
                        <w:top w:val="none" w:sz="0" w:space="0" w:color="auto"/>
                        <w:left w:val="none" w:sz="0" w:space="0" w:color="auto"/>
                        <w:bottom w:val="none" w:sz="0" w:space="0" w:color="auto"/>
                        <w:right w:val="none" w:sz="0" w:space="0" w:color="auto"/>
                      </w:divBdr>
                    </w:div>
                    <w:div w:id="1035158750">
                      <w:marLeft w:val="250"/>
                      <w:marRight w:val="0"/>
                      <w:marTop w:val="175"/>
                      <w:marBottom w:val="0"/>
                      <w:divBdr>
                        <w:top w:val="none" w:sz="0" w:space="0" w:color="auto"/>
                        <w:left w:val="none" w:sz="0" w:space="0" w:color="auto"/>
                        <w:bottom w:val="none" w:sz="0" w:space="0" w:color="auto"/>
                        <w:right w:val="none" w:sz="0" w:space="0" w:color="auto"/>
                      </w:divBdr>
                    </w:div>
                    <w:div w:id="96679320">
                      <w:marLeft w:val="250"/>
                      <w:marRight w:val="0"/>
                      <w:marTop w:val="175"/>
                      <w:marBottom w:val="0"/>
                      <w:divBdr>
                        <w:top w:val="none" w:sz="0" w:space="0" w:color="auto"/>
                        <w:left w:val="none" w:sz="0" w:space="0" w:color="auto"/>
                        <w:bottom w:val="none" w:sz="0" w:space="0" w:color="auto"/>
                        <w:right w:val="none" w:sz="0" w:space="0" w:color="auto"/>
                      </w:divBdr>
                    </w:div>
                    <w:div w:id="808981210">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952856695">
          <w:marLeft w:val="501"/>
          <w:marRight w:val="0"/>
          <w:marTop w:val="0"/>
          <w:marBottom w:val="0"/>
          <w:divBdr>
            <w:top w:val="none" w:sz="0" w:space="0" w:color="auto"/>
            <w:left w:val="none" w:sz="0" w:space="0" w:color="auto"/>
            <w:bottom w:val="none" w:sz="0" w:space="0" w:color="auto"/>
            <w:right w:val="none" w:sz="0" w:space="0" w:color="auto"/>
          </w:divBdr>
          <w:divsChild>
            <w:div w:id="428503438">
              <w:marLeft w:val="0"/>
              <w:marRight w:val="0"/>
              <w:marTop w:val="0"/>
              <w:marBottom w:val="0"/>
              <w:divBdr>
                <w:top w:val="none" w:sz="0" w:space="0" w:color="auto"/>
                <w:left w:val="none" w:sz="0" w:space="0" w:color="auto"/>
                <w:bottom w:val="none" w:sz="0" w:space="0" w:color="auto"/>
                <w:right w:val="none" w:sz="0" w:space="0" w:color="auto"/>
              </w:divBdr>
              <w:divsChild>
                <w:div w:id="2040276605">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2139759611">
          <w:marLeft w:val="501"/>
          <w:marRight w:val="0"/>
          <w:marTop w:val="0"/>
          <w:marBottom w:val="0"/>
          <w:divBdr>
            <w:top w:val="none" w:sz="0" w:space="0" w:color="auto"/>
            <w:left w:val="none" w:sz="0" w:space="0" w:color="auto"/>
            <w:bottom w:val="none" w:sz="0" w:space="0" w:color="auto"/>
            <w:right w:val="none" w:sz="0" w:space="0" w:color="auto"/>
          </w:divBdr>
          <w:divsChild>
            <w:div w:id="885995987">
              <w:marLeft w:val="0"/>
              <w:marRight w:val="0"/>
              <w:marTop w:val="0"/>
              <w:marBottom w:val="0"/>
              <w:divBdr>
                <w:top w:val="none" w:sz="0" w:space="0" w:color="auto"/>
                <w:left w:val="none" w:sz="0" w:space="0" w:color="auto"/>
                <w:bottom w:val="none" w:sz="0" w:space="0" w:color="auto"/>
                <w:right w:val="none" w:sz="0" w:space="0" w:color="auto"/>
              </w:divBdr>
              <w:divsChild>
                <w:div w:id="193416712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42741175">
          <w:marLeft w:val="501"/>
          <w:marRight w:val="0"/>
          <w:marTop w:val="0"/>
          <w:marBottom w:val="0"/>
          <w:divBdr>
            <w:top w:val="none" w:sz="0" w:space="0" w:color="auto"/>
            <w:left w:val="none" w:sz="0" w:space="0" w:color="auto"/>
            <w:bottom w:val="none" w:sz="0" w:space="0" w:color="auto"/>
            <w:right w:val="none" w:sz="0" w:space="0" w:color="auto"/>
          </w:divBdr>
          <w:divsChild>
            <w:div w:id="495924535">
              <w:marLeft w:val="0"/>
              <w:marRight w:val="0"/>
              <w:marTop w:val="0"/>
              <w:marBottom w:val="0"/>
              <w:divBdr>
                <w:top w:val="none" w:sz="0" w:space="0" w:color="auto"/>
                <w:left w:val="none" w:sz="0" w:space="0" w:color="auto"/>
                <w:bottom w:val="none" w:sz="0" w:space="0" w:color="auto"/>
                <w:right w:val="none" w:sz="0" w:space="0" w:color="auto"/>
              </w:divBdr>
              <w:divsChild>
                <w:div w:id="174564075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696583739">
          <w:marLeft w:val="501"/>
          <w:marRight w:val="0"/>
          <w:marTop w:val="0"/>
          <w:marBottom w:val="0"/>
          <w:divBdr>
            <w:top w:val="none" w:sz="0" w:space="0" w:color="auto"/>
            <w:left w:val="none" w:sz="0" w:space="0" w:color="auto"/>
            <w:bottom w:val="none" w:sz="0" w:space="0" w:color="auto"/>
            <w:right w:val="none" w:sz="0" w:space="0" w:color="auto"/>
          </w:divBdr>
          <w:divsChild>
            <w:div w:id="302196513">
              <w:marLeft w:val="0"/>
              <w:marRight w:val="0"/>
              <w:marTop w:val="0"/>
              <w:marBottom w:val="0"/>
              <w:divBdr>
                <w:top w:val="none" w:sz="0" w:space="0" w:color="auto"/>
                <w:left w:val="none" w:sz="0" w:space="0" w:color="auto"/>
                <w:bottom w:val="none" w:sz="0" w:space="0" w:color="auto"/>
                <w:right w:val="none" w:sz="0" w:space="0" w:color="auto"/>
              </w:divBdr>
              <w:divsChild>
                <w:div w:id="29487453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752118254">
          <w:marLeft w:val="501"/>
          <w:marRight w:val="0"/>
          <w:marTop w:val="0"/>
          <w:marBottom w:val="0"/>
          <w:divBdr>
            <w:top w:val="none" w:sz="0" w:space="0" w:color="auto"/>
            <w:left w:val="none" w:sz="0" w:space="0" w:color="auto"/>
            <w:bottom w:val="none" w:sz="0" w:space="0" w:color="auto"/>
            <w:right w:val="none" w:sz="0" w:space="0" w:color="auto"/>
          </w:divBdr>
          <w:divsChild>
            <w:div w:id="317536888">
              <w:marLeft w:val="0"/>
              <w:marRight w:val="0"/>
              <w:marTop w:val="0"/>
              <w:marBottom w:val="0"/>
              <w:divBdr>
                <w:top w:val="none" w:sz="0" w:space="0" w:color="auto"/>
                <w:left w:val="none" w:sz="0" w:space="0" w:color="auto"/>
                <w:bottom w:val="none" w:sz="0" w:space="0" w:color="auto"/>
                <w:right w:val="none" w:sz="0" w:space="0" w:color="auto"/>
              </w:divBdr>
              <w:divsChild>
                <w:div w:id="34475017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688827208">
          <w:marLeft w:val="501"/>
          <w:marRight w:val="0"/>
          <w:marTop w:val="0"/>
          <w:marBottom w:val="0"/>
          <w:divBdr>
            <w:top w:val="none" w:sz="0" w:space="0" w:color="auto"/>
            <w:left w:val="none" w:sz="0" w:space="0" w:color="auto"/>
            <w:bottom w:val="none" w:sz="0" w:space="0" w:color="auto"/>
            <w:right w:val="none" w:sz="0" w:space="0" w:color="auto"/>
          </w:divBdr>
          <w:divsChild>
            <w:div w:id="1295015922">
              <w:marLeft w:val="0"/>
              <w:marRight w:val="0"/>
              <w:marTop w:val="0"/>
              <w:marBottom w:val="0"/>
              <w:divBdr>
                <w:top w:val="none" w:sz="0" w:space="0" w:color="auto"/>
                <w:left w:val="none" w:sz="0" w:space="0" w:color="auto"/>
                <w:bottom w:val="none" w:sz="0" w:space="0" w:color="auto"/>
                <w:right w:val="none" w:sz="0" w:space="0" w:color="auto"/>
              </w:divBdr>
              <w:divsChild>
                <w:div w:id="1149176491">
                  <w:marLeft w:val="250"/>
                  <w:marRight w:val="0"/>
                  <w:marTop w:val="175"/>
                  <w:marBottom w:val="0"/>
                  <w:divBdr>
                    <w:top w:val="none" w:sz="0" w:space="0" w:color="auto"/>
                    <w:left w:val="none" w:sz="0" w:space="0" w:color="auto"/>
                    <w:bottom w:val="none" w:sz="0" w:space="0" w:color="auto"/>
                    <w:right w:val="none" w:sz="0" w:space="0" w:color="auto"/>
                  </w:divBdr>
                  <w:divsChild>
                    <w:div w:id="1833988488">
                      <w:marLeft w:val="250"/>
                      <w:marRight w:val="0"/>
                      <w:marTop w:val="175"/>
                      <w:marBottom w:val="0"/>
                      <w:divBdr>
                        <w:top w:val="none" w:sz="0" w:space="0" w:color="auto"/>
                        <w:left w:val="none" w:sz="0" w:space="0" w:color="auto"/>
                        <w:bottom w:val="none" w:sz="0" w:space="0" w:color="auto"/>
                        <w:right w:val="none" w:sz="0" w:space="0" w:color="auto"/>
                      </w:divBdr>
                    </w:div>
                    <w:div w:id="513228693">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881671880">
          <w:marLeft w:val="501"/>
          <w:marRight w:val="0"/>
          <w:marTop w:val="0"/>
          <w:marBottom w:val="0"/>
          <w:divBdr>
            <w:top w:val="none" w:sz="0" w:space="0" w:color="auto"/>
            <w:left w:val="none" w:sz="0" w:space="0" w:color="auto"/>
            <w:bottom w:val="none" w:sz="0" w:space="0" w:color="auto"/>
            <w:right w:val="none" w:sz="0" w:space="0" w:color="auto"/>
          </w:divBdr>
          <w:divsChild>
            <w:div w:id="1032420070">
              <w:marLeft w:val="0"/>
              <w:marRight w:val="0"/>
              <w:marTop w:val="0"/>
              <w:marBottom w:val="0"/>
              <w:divBdr>
                <w:top w:val="none" w:sz="0" w:space="0" w:color="auto"/>
                <w:left w:val="none" w:sz="0" w:space="0" w:color="auto"/>
                <w:bottom w:val="none" w:sz="0" w:space="0" w:color="auto"/>
                <w:right w:val="none" w:sz="0" w:space="0" w:color="auto"/>
              </w:divBdr>
              <w:divsChild>
                <w:div w:id="1723673374">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511991286">
          <w:marLeft w:val="501"/>
          <w:marRight w:val="0"/>
          <w:marTop w:val="0"/>
          <w:marBottom w:val="0"/>
          <w:divBdr>
            <w:top w:val="none" w:sz="0" w:space="0" w:color="auto"/>
            <w:left w:val="none" w:sz="0" w:space="0" w:color="auto"/>
            <w:bottom w:val="none" w:sz="0" w:space="0" w:color="auto"/>
            <w:right w:val="none" w:sz="0" w:space="0" w:color="auto"/>
          </w:divBdr>
          <w:divsChild>
            <w:div w:id="346563127">
              <w:marLeft w:val="0"/>
              <w:marRight w:val="0"/>
              <w:marTop w:val="0"/>
              <w:marBottom w:val="0"/>
              <w:divBdr>
                <w:top w:val="none" w:sz="0" w:space="0" w:color="auto"/>
                <w:left w:val="none" w:sz="0" w:space="0" w:color="auto"/>
                <w:bottom w:val="none" w:sz="0" w:space="0" w:color="auto"/>
                <w:right w:val="none" w:sz="0" w:space="0" w:color="auto"/>
              </w:divBdr>
              <w:divsChild>
                <w:div w:id="1995864780">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081876090">
          <w:marLeft w:val="501"/>
          <w:marRight w:val="0"/>
          <w:marTop w:val="0"/>
          <w:marBottom w:val="0"/>
          <w:divBdr>
            <w:top w:val="none" w:sz="0" w:space="0" w:color="auto"/>
            <w:left w:val="none" w:sz="0" w:space="0" w:color="auto"/>
            <w:bottom w:val="none" w:sz="0" w:space="0" w:color="auto"/>
            <w:right w:val="none" w:sz="0" w:space="0" w:color="auto"/>
          </w:divBdr>
          <w:divsChild>
            <w:div w:id="942223388">
              <w:marLeft w:val="0"/>
              <w:marRight w:val="0"/>
              <w:marTop w:val="0"/>
              <w:marBottom w:val="0"/>
              <w:divBdr>
                <w:top w:val="none" w:sz="0" w:space="0" w:color="auto"/>
                <w:left w:val="none" w:sz="0" w:space="0" w:color="auto"/>
                <w:bottom w:val="none" w:sz="0" w:space="0" w:color="auto"/>
                <w:right w:val="none" w:sz="0" w:space="0" w:color="auto"/>
              </w:divBdr>
              <w:divsChild>
                <w:div w:id="1562331306">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272854239">
      <w:bodyDiv w:val="1"/>
      <w:marLeft w:val="0"/>
      <w:marRight w:val="0"/>
      <w:marTop w:val="0"/>
      <w:marBottom w:val="0"/>
      <w:divBdr>
        <w:top w:val="none" w:sz="0" w:space="0" w:color="auto"/>
        <w:left w:val="none" w:sz="0" w:space="0" w:color="auto"/>
        <w:bottom w:val="none" w:sz="0" w:space="0" w:color="auto"/>
        <w:right w:val="none" w:sz="0" w:space="0" w:color="auto"/>
      </w:divBdr>
    </w:div>
    <w:div w:id="1311791266">
      <w:bodyDiv w:val="1"/>
      <w:marLeft w:val="0"/>
      <w:marRight w:val="0"/>
      <w:marTop w:val="0"/>
      <w:marBottom w:val="0"/>
      <w:divBdr>
        <w:top w:val="none" w:sz="0" w:space="0" w:color="auto"/>
        <w:left w:val="none" w:sz="0" w:space="0" w:color="auto"/>
        <w:bottom w:val="none" w:sz="0" w:space="0" w:color="auto"/>
        <w:right w:val="none" w:sz="0" w:space="0" w:color="auto"/>
      </w:divBdr>
    </w:div>
    <w:div w:id="1320616575">
      <w:bodyDiv w:val="1"/>
      <w:marLeft w:val="0"/>
      <w:marRight w:val="0"/>
      <w:marTop w:val="0"/>
      <w:marBottom w:val="0"/>
      <w:divBdr>
        <w:top w:val="none" w:sz="0" w:space="0" w:color="auto"/>
        <w:left w:val="none" w:sz="0" w:space="0" w:color="auto"/>
        <w:bottom w:val="none" w:sz="0" w:space="0" w:color="auto"/>
        <w:right w:val="none" w:sz="0" w:space="0" w:color="auto"/>
      </w:divBdr>
    </w:div>
    <w:div w:id="1321346220">
      <w:bodyDiv w:val="1"/>
      <w:marLeft w:val="0"/>
      <w:marRight w:val="0"/>
      <w:marTop w:val="0"/>
      <w:marBottom w:val="0"/>
      <w:divBdr>
        <w:top w:val="none" w:sz="0" w:space="0" w:color="auto"/>
        <w:left w:val="none" w:sz="0" w:space="0" w:color="auto"/>
        <w:bottom w:val="none" w:sz="0" w:space="0" w:color="auto"/>
        <w:right w:val="none" w:sz="0" w:space="0" w:color="auto"/>
      </w:divBdr>
      <w:divsChild>
        <w:div w:id="921765045">
          <w:marLeft w:val="0"/>
          <w:marRight w:val="0"/>
          <w:marTop w:val="0"/>
          <w:marBottom w:val="0"/>
          <w:divBdr>
            <w:top w:val="none" w:sz="0" w:space="0" w:color="auto"/>
            <w:left w:val="none" w:sz="0" w:space="0" w:color="auto"/>
            <w:bottom w:val="none" w:sz="0" w:space="0" w:color="auto"/>
            <w:right w:val="none" w:sz="0" w:space="0" w:color="auto"/>
          </w:divBdr>
          <w:divsChild>
            <w:div w:id="914555302">
              <w:marLeft w:val="250"/>
              <w:marRight w:val="0"/>
              <w:marTop w:val="175"/>
              <w:marBottom w:val="0"/>
              <w:divBdr>
                <w:top w:val="none" w:sz="0" w:space="0" w:color="auto"/>
                <w:left w:val="none" w:sz="0" w:space="0" w:color="auto"/>
                <w:bottom w:val="none" w:sz="0" w:space="0" w:color="auto"/>
                <w:right w:val="none" w:sz="0" w:space="0" w:color="auto"/>
              </w:divBdr>
              <w:divsChild>
                <w:div w:id="54008296">
                  <w:marLeft w:val="250"/>
                  <w:marRight w:val="0"/>
                  <w:marTop w:val="175"/>
                  <w:marBottom w:val="0"/>
                  <w:divBdr>
                    <w:top w:val="none" w:sz="0" w:space="0" w:color="auto"/>
                    <w:left w:val="none" w:sz="0" w:space="0" w:color="auto"/>
                    <w:bottom w:val="none" w:sz="0" w:space="0" w:color="auto"/>
                    <w:right w:val="none" w:sz="0" w:space="0" w:color="auto"/>
                  </w:divBdr>
                </w:div>
                <w:div w:id="2023429056">
                  <w:marLeft w:val="250"/>
                  <w:marRight w:val="0"/>
                  <w:marTop w:val="175"/>
                  <w:marBottom w:val="0"/>
                  <w:divBdr>
                    <w:top w:val="none" w:sz="0" w:space="0" w:color="auto"/>
                    <w:left w:val="none" w:sz="0" w:space="0" w:color="auto"/>
                    <w:bottom w:val="none" w:sz="0" w:space="0" w:color="auto"/>
                    <w:right w:val="none" w:sz="0" w:space="0" w:color="auto"/>
                  </w:divBdr>
                </w:div>
                <w:div w:id="954675375">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334724951">
          <w:marLeft w:val="0"/>
          <w:marRight w:val="0"/>
          <w:marTop w:val="0"/>
          <w:marBottom w:val="0"/>
          <w:divBdr>
            <w:top w:val="none" w:sz="0" w:space="0" w:color="auto"/>
            <w:left w:val="none" w:sz="0" w:space="0" w:color="auto"/>
            <w:bottom w:val="none" w:sz="0" w:space="0" w:color="auto"/>
            <w:right w:val="none" w:sz="0" w:space="0" w:color="auto"/>
          </w:divBdr>
          <w:divsChild>
            <w:div w:id="593784802">
              <w:marLeft w:val="250"/>
              <w:marRight w:val="0"/>
              <w:marTop w:val="175"/>
              <w:marBottom w:val="0"/>
              <w:divBdr>
                <w:top w:val="none" w:sz="0" w:space="0" w:color="auto"/>
                <w:left w:val="none" w:sz="0" w:space="0" w:color="auto"/>
                <w:bottom w:val="none" w:sz="0" w:space="0" w:color="auto"/>
                <w:right w:val="none" w:sz="0" w:space="0" w:color="auto"/>
              </w:divBdr>
            </w:div>
          </w:divsChild>
        </w:div>
        <w:div w:id="1383672621">
          <w:marLeft w:val="0"/>
          <w:marRight w:val="0"/>
          <w:marTop w:val="0"/>
          <w:marBottom w:val="0"/>
          <w:divBdr>
            <w:top w:val="none" w:sz="0" w:space="0" w:color="auto"/>
            <w:left w:val="none" w:sz="0" w:space="0" w:color="auto"/>
            <w:bottom w:val="none" w:sz="0" w:space="0" w:color="auto"/>
            <w:right w:val="none" w:sz="0" w:space="0" w:color="auto"/>
          </w:divBdr>
          <w:divsChild>
            <w:div w:id="904611020">
              <w:marLeft w:val="250"/>
              <w:marRight w:val="0"/>
              <w:marTop w:val="175"/>
              <w:marBottom w:val="0"/>
              <w:divBdr>
                <w:top w:val="none" w:sz="0" w:space="0" w:color="auto"/>
                <w:left w:val="none" w:sz="0" w:space="0" w:color="auto"/>
                <w:bottom w:val="none" w:sz="0" w:space="0" w:color="auto"/>
                <w:right w:val="none" w:sz="0" w:space="0" w:color="auto"/>
              </w:divBdr>
            </w:div>
          </w:divsChild>
        </w:div>
        <w:div w:id="583612401">
          <w:marLeft w:val="0"/>
          <w:marRight w:val="0"/>
          <w:marTop w:val="0"/>
          <w:marBottom w:val="0"/>
          <w:divBdr>
            <w:top w:val="none" w:sz="0" w:space="0" w:color="auto"/>
            <w:left w:val="none" w:sz="0" w:space="0" w:color="auto"/>
            <w:bottom w:val="none" w:sz="0" w:space="0" w:color="auto"/>
            <w:right w:val="none" w:sz="0" w:space="0" w:color="auto"/>
          </w:divBdr>
          <w:divsChild>
            <w:div w:id="1764451282">
              <w:marLeft w:val="250"/>
              <w:marRight w:val="0"/>
              <w:marTop w:val="175"/>
              <w:marBottom w:val="0"/>
              <w:divBdr>
                <w:top w:val="none" w:sz="0" w:space="0" w:color="auto"/>
                <w:left w:val="none" w:sz="0" w:space="0" w:color="auto"/>
                <w:bottom w:val="none" w:sz="0" w:space="0" w:color="auto"/>
                <w:right w:val="none" w:sz="0" w:space="0" w:color="auto"/>
              </w:divBdr>
            </w:div>
          </w:divsChild>
        </w:div>
        <w:div w:id="1217545398">
          <w:marLeft w:val="0"/>
          <w:marRight w:val="0"/>
          <w:marTop w:val="0"/>
          <w:marBottom w:val="0"/>
          <w:divBdr>
            <w:top w:val="none" w:sz="0" w:space="0" w:color="auto"/>
            <w:left w:val="none" w:sz="0" w:space="0" w:color="auto"/>
            <w:bottom w:val="none" w:sz="0" w:space="0" w:color="auto"/>
            <w:right w:val="none" w:sz="0" w:space="0" w:color="auto"/>
          </w:divBdr>
          <w:divsChild>
            <w:div w:id="927039268">
              <w:marLeft w:val="250"/>
              <w:marRight w:val="0"/>
              <w:marTop w:val="175"/>
              <w:marBottom w:val="0"/>
              <w:divBdr>
                <w:top w:val="none" w:sz="0" w:space="0" w:color="auto"/>
                <w:left w:val="none" w:sz="0" w:space="0" w:color="auto"/>
                <w:bottom w:val="none" w:sz="0" w:space="0" w:color="auto"/>
                <w:right w:val="none" w:sz="0" w:space="0" w:color="auto"/>
              </w:divBdr>
            </w:div>
          </w:divsChild>
        </w:div>
        <w:div w:id="36318111">
          <w:marLeft w:val="0"/>
          <w:marRight w:val="0"/>
          <w:marTop w:val="0"/>
          <w:marBottom w:val="0"/>
          <w:divBdr>
            <w:top w:val="none" w:sz="0" w:space="0" w:color="auto"/>
            <w:left w:val="none" w:sz="0" w:space="0" w:color="auto"/>
            <w:bottom w:val="none" w:sz="0" w:space="0" w:color="auto"/>
            <w:right w:val="none" w:sz="0" w:space="0" w:color="auto"/>
          </w:divBdr>
          <w:divsChild>
            <w:div w:id="583615132">
              <w:marLeft w:val="250"/>
              <w:marRight w:val="0"/>
              <w:marTop w:val="175"/>
              <w:marBottom w:val="0"/>
              <w:divBdr>
                <w:top w:val="none" w:sz="0" w:space="0" w:color="auto"/>
                <w:left w:val="none" w:sz="0" w:space="0" w:color="auto"/>
                <w:bottom w:val="none" w:sz="0" w:space="0" w:color="auto"/>
                <w:right w:val="none" w:sz="0" w:space="0" w:color="auto"/>
              </w:divBdr>
            </w:div>
          </w:divsChild>
        </w:div>
        <w:div w:id="1469475922">
          <w:marLeft w:val="0"/>
          <w:marRight w:val="0"/>
          <w:marTop w:val="0"/>
          <w:marBottom w:val="0"/>
          <w:divBdr>
            <w:top w:val="none" w:sz="0" w:space="0" w:color="auto"/>
            <w:left w:val="none" w:sz="0" w:space="0" w:color="auto"/>
            <w:bottom w:val="none" w:sz="0" w:space="0" w:color="auto"/>
            <w:right w:val="none" w:sz="0" w:space="0" w:color="auto"/>
          </w:divBdr>
          <w:divsChild>
            <w:div w:id="350030170">
              <w:marLeft w:val="250"/>
              <w:marRight w:val="0"/>
              <w:marTop w:val="175"/>
              <w:marBottom w:val="0"/>
              <w:divBdr>
                <w:top w:val="none" w:sz="0" w:space="0" w:color="auto"/>
                <w:left w:val="none" w:sz="0" w:space="0" w:color="auto"/>
                <w:bottom w:val="none" w:sz="0" w:space="0" w:color="auto"/>
                <w:right w:val="none" w:sz="0" w:space="0" w:color="auto"/>
              </w:divBdr>
            </w:div>
          </w:divsChild>
        </w:div>
        <w:div w:id="39012925">
          <w:marLeft w:val="0"/>
          <w:marRight w:val="0"/>
          <w:marTop w:val="0"/>
          <w:marBottom w:val="0"/>
          <w:divBdr>
            <w:top w:val="none" w:sz="0" w:space="0" w:color="auto"/>
            <w:left w:val="none" w:sz="0" w:space="0" w:color="auto"/>
            <w:bottom w:val="none" w:sz="0" w:space="0" w:color="auto"/>
            <w:right w:val="none" w:sz="0" w:space="0" w:color="auto"/>
          </w:divBdr>
          <w:divsChild>
            <w:div w:id="527329577">
              <w:marLeft w:val="250"/>
              <w:marRight w:val="0"/>
              <w:marTop w:val="175"/>
              <w:marBottom w:val="0"/>
              <w:divBdr>
                <w:top w:val="none" w:sz="0" w:space="0" w:color="auto"/>
                <w:left w:val="none" w:sz="0" w:space="0" w:color="auto"/>
                <w:bottom w:val="none" w:sz="0" w:space="0" w:color="auto"/>
                <w:right w:val="none" w:sz="0" w:space="0" w:color="auto"/>
              </w:divBdr>
            </w:div>
          </w:divsChild>
        </w:div>
        <w:div w:id="869687575">
          <w:marLeft w:val="0"/>
          <w:marRight w:val="0"/>
          <w:marTop w:val="0"/>
          <w:marBottom w:val="0"/>
          <w:divBdr>
            <w:top w:val="none" w:sz="0" w:space="0" w:color="auto"/>
            <w:left w:val="none" w:sz="0" w:space="0" w:color="auto"/>
            <w:bottom w:val="none" w:sz="0" w:space="0" w:color="auto"/>
            <w:right w:val="none" w:sz="0" w:space="0" w:color="auto"/>
          </w:divBdr>
          <w:divsChild>
            <w:div w:id="589700963">
              <w:marLeft w:val="250"/>
              <w:marRight w:val="0"/>
              <w:marTop w:val="175"/>
              <w:marBottom w:val="0"/>
              <w:divBdr>
                <w:top w:val="none" w:sz="0" w:space="0" w:color="auto"/>
                <w:left w:val="none" w:sz="0" w:space="0" w:color="auto"/>
                <w:bottom w:val="none" w:sz="0" w:space="0" w:color="auto"/>
                <w:right w:val="none" w:sz="0" w:space="0" w:color="auto"/>
              </w:divBdr>
            </w:div>
          </w:divsChild>
        </w:div>
        <w:div w:id="1500609200">
          <w:marLeft w:val="0"/>
          <w:marRight w:val="0"/>
          <w:marTop w:val="0"/>
          <w:marBottom w:val="0"/>
          <w:divBdr>
            <w:top w:val="none" w:sz="0" w:space="0" w:color="auto"/>
            <w:left w:val="none" w:sz="0" w:space="0" w:color="auto"/>
            <w:bottom w:val="none" w:sz="0" w:space="0" w:color="auto"/>
            <w:right w:val="none" w:sz="0" w:space="0" w:color="auto"/>
          </w:divBdr>
          <w:divsChild>
            <w:div w:id="1551188175">
              <w:marLeft w:val="250"/>
              <w:marRight w:val="0"/>
              <w:marTop w:val="175"/>
              <w:marBottom w:val="0"/>
              <w:divBdr>
                <w:top w:val="none" w:sz="0" w:space="0" w:color="auto"/>
                <w:left w:val="none" w:sz="0" w:space="0" w:color="auto"/>
                <w:bottom w:val="none" w:sz="0" w:space="0" w:color="auto"/>
                <w:right w:val="none" w:sz="0" w:space="0" w:color="auto"/>
              </w:divBdr>
            </w:div>
          </w:divsChild>
        </w:div>
        <w:div w:id="839779916">
          <w:marLeft w:val="0"/>
          <w:marRight w:val="0"/>
          <w:marTop w:val="0"/>
          <w:marBottom w:val="0"/>
          <w:divBdr>
            <w:top w:val="none" w:sz="0" w:space="0" w:color="auto"/>
            <w:left w:val="none" w:sz="0" w:space="0" w:color="auto"/>
            <w:bottom w:val="none" w:sz="0" w:space="0" w:color="auto"/>
            <w:right w:val="none" w:sz="0" w:space="0" w:color="auto"/>
          </w:divBdr>
          <w:divsChild>
            <w:div w:id="1794589618">
              <w:marLeft w:val="250"/>
              <w:marRight w:val="0"/>
              <w:marTop w:val="175"/>
              <w:marBottom w:val="0"/>
              <w:divBdr>
                <w:top w:val="none" w:sz="0" w:space="0" w:color="auto"/>
                <w:left w:val="none" w:sz="0" w:space="0" w:color="auto"/>
                <w:bottom w:val="none" w:sz="0" w:space="0" w:color="auto"/>
                <w:right w:val="none" w:sz="0" w:space="0" w:color="auto"/>
              </w:divBdr>
            </w:div>
          </w:divsChild>
        </w:div>
        <w:div w:id="1853832664">
          <w:marLeft w:val="0"/>
          <w:marRight w:val="0"/>
          <w:marTop w:val="0"/>
          <w:marBottom w:val="0"/>
          <w:divBdr>
            <w:top w:val="none" w:sz="0" w:space="0" w:color="auto"/>
            <w:left w:val="none" w:sz="0" w:space="0" w:color="auto"/>
            <w:bottom w:val="none" w:sz="0" w:space="0" w:color="auto"/>
            <w:right w:val="none" w:sz="0" w:space="0" w:color="auto"/>
          </w:divBdr>
          <w:divsChild>
            <w:div w:id="204369564">
              <w:marLeft w:val="250"/>
              <w:marRight w:val="0"/>
              <w:marTop w:val="175"/>
              <w:marBottom w:val="0"/>
              <w:divBdr>
                <w:top w:val="none" w:sz="0" w:space="0" w:color="auto"/>
                <w:left w:val="none" w:sz="0" w:space="0" w:color="auto"/>
                <w:bottom w:val="none" w:sz="0" w:space="0" w:color="auto"/>
                <w:right w:val="none" w:sz="0" w:space="0" w:color="auto"/>
              </w:divBdr>
            </w:div>
          </w:divsChild>
        </w:div>
        <w:div w:id="1757631925">
          <w:marLeft w:val="0"/>
          <w:marRight w:val="0"/>
          <w:marTop w:val="0"/>
          <w:marBottom w:val="0"/>
          <w:divBdr>
            <w:top w:val="none" w:sz="0" w:space="0" w:color="auto"/>
            <w:left w:val="none" w:sz="0" w:space="0" w:color="auto"/>
            <w:bottom w:val="none" w:sz="0" w:space="0" w:color="auto"/>
            <w:right w:val="none" w:sz="0" w:space="0" w:color="auto"/>
          </w:divBdr>
          <w:divsChild>
            <w:div w:id="505827917">
              <w:marLeft w:val="250"/>
              <w:marRight w:val="0"/>
              <w:marTop w:val="175"/>
              <w:marBottom w:val="0"/>
              <w:divBdr>
                <w:top w:val="none" w:sz="0" w:space="0" w:color="auto"/>
                <w:left w:val="none" w:sz="0" w:space="0" w:color="auto"/>
                <w:bottom w:val="none" w:sz="0" w:space="0" w:color="auto"/>
                <w:right w:val="none" w:sz="0" w:space="0" w:color="auto"/>
              </w:divBdr>
            </w:div>
          </w:divsChild>
        </w:div>
        <w:div w:id="87120516">
          <w:marLeft w:val="0"/>
          <w:marRight w:val="0"/>
          <w:marTop w:val="0"/>
          <w:marBottom w:val="0"/>
          <w:divBdr>
            <w:top w:val="none" w:sz="0" w:space="0" w:color="auto"/>
            <w:left w:val="none" w:sz="0" w:space="0" w:color="auto"/>
            <w:bottom w:val="none" w:sz="0" w:space="0" w:color="auto"/>
            <w:right w:val="none" w:sz="0" w:space="0" w:color="auto"/>
          </w:divBdr>
          <w:divsChild>
            <w:div w:id="298342980">
              <w:marLeft w:val="250"/>
              <w:marRight w:val="0"/>
              <w:marTop w:val="175"/>
              <w:marBottom w:val="0"/>
              <w:divBdr>
                <w:top w:val="none" w:sz="0" w:space="0" w:color="auto"/>
                <w:left w:val="none" w:sz="0" w:space="0" w:color="auto"/>
                <w:bottom w:val="none" w:sz="0" w:space="0" w:color="auto"/>
                <w:right w:val="none" w:sz="0" w:space="0" w:color="auto"/>
              </w:divBdr>
              <w:divsChild>
                <w:div w:id="1638754986">
                  <w:marLeft w:val="250"/>
                  <w:marRight w:val="0"/>
                  <w:marTop w:val="175"/>
                  <w:marBottom w:val="0"/>
                  <w:divBdr>
                    <w:top w:val="none" w:sz="0" w:space="0" w:color="auto"/>
                    <w:left w:val="none" w:sz="0" w:space="0" w:color="auto"/>
                    <w:bottom w:val="none" w:sz="0" w:space="0" w:color="auto"/>
                    <w:right w:val="none" w:sz="0" w:space="0" w:color="auto"/>
                  </w:divBdr>
                  <w:divsChild>
                    <w:div w:id="326321115">
                      <w:marLeft w:val="250"/>
                      <w:marRight w:val="0"/>
                      <w:marTop w:val="175"/>
                      <w:marBottom w:val="0"/>
                      <w:divBdr>
                        <w:top w:val="none" w:sz="0" w:space="0" w:color="auto"/>
                        <w:left w:val="none" w:sz="0" w:space="0" w:color="auto"/>
                        <w:bottom w:val="none" w:sz="0" w:space="0" w:color="auto"/>
                        <w:right w:val="none" w:sz="0" w:space="0" w:color="auto"/>
                      </w:divBdr>
                    </w:div>
                    <w:div w:id="1131511602">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263999358">
          <w:marLeft w:val="0"/>
          <w:marRight w:val="0"/>
          <w:marTop w:val="0"/>
          <w:marBottom w:val="0"/>
          <w:divBdr>
            <w:top w:val="none" w:sz="0" w:space="0" w:color="auto"/>
            <w:left w:val="none" w:sz="0" w:space="0" w:color="auto"/>
            <w:bottom w:val="none" w:sz="0" w:space="0" w:color="auto"/>
            <w:right w:val="none" w:sz="0" w:space="0" w:color="auto"/>
          </w:divBdr>
          <w:divsChild>
            <w:div w:id="624625233">
              <w:marLeft w:val="250"/>
              <w:marRight w:val="0"/>
              <w:marTop w:val="175"/>
              <w:marBottom w:val="0"/>
              <w:divBdr>
                <w:top w:val="none" w:sz="0" w:space="0" w:color="auto"/>
                <w:left w:val="none" w:sz="0" w:space="0" w:color="auto"/>
                <w:bottom w:val="none" w:sz="0" w:space="0" w:color="auto"/>
                <w:right w:val="none" w:sz="0" w:space="0" w:color="auto"/>
              </w:divBdr>
            </w:div>
          </w:divsChild>
        </w:div>
        <w:div w:id="1763255422">
          <w:marLeft w:val="0"/>
          <w:marRight w:val="0"/>
          <w:marTop w:val="0"/>
          <w:marBottom w:val="0"/>
          <w:divBdr>
            <w:top w:val="none" w:sz="0" w:space="0" w:color="auto"/>
            <w:left w:val="none" w:sz="0" w:space="0" w:color="auto"/>
            <w:bottom w:val="none" w:sz="0" w:space="0" w:color="auto"/>
            <w:right w:val="none" w:sz="0" w:space="0" w:color="auto"/>
          </w:divBdr>
          <w:divsChild>
            <w:div w:id="2082216287">
              <w:marLeft w:val="250"/>
              <w:marRight w:val="0"/>
              <w:marTop w:val="175"/>
              <w:marBottom w:val="0"/>
              <w:divBdr>
                <w:top w:val="none" w:sz="0" w:space="0" w:color="auto"/>
                <w:left w:val="none" w:sz="0" w:space="0" w:color="auto"/>
                <w:bottom w:val="none" w:sz="0" w:space="0" w:color="auto"/>
                <w:right w:val="none" w:sz="0" w:space="0" w:color="auto"/>
              </w:divBdr>
            </w:div>
          </w:divsChild>
        </w:div>
        <w:div w:id="910581161">
          <w:marLeft w:val="0"/>
          <w:marRight w:val="0"/>
          <w:marTop w:val="0"/>
          <w:marBottom w:val="0"/>
          <w:divBdr>
            <w:top w:val="none" w:sz="0" w:space="0" w:color="auto"/>
            <w:left w:val="none" w:sz="0" w:space="0" w:color="auto"/>
            <w:bottom w:val="none" w:sz="0" w:space="0" w:color="auto"/>
            <w:right w:val="none" w:sz="0" w:space="0" w:color="auto"/>
          </w:divBdr>
          <w:divsChild>
            <w:div w:id="211356501">
              <w:marLeft w:val="250"/>
              <w:marRight w:val="0"/>
              <w:marTop w:val="175"/>
              <w:marBottom w:val="0"/>
              <w:divBdr>
                <w:top w:val="none" w:sz="0" w:space="0" w:color="auto"/>
                <w:left w:val="none" w:sz="0" w:space="0" w:color="auto"/>
                <w:bottom w:val="none" w:sz="0" w:space="0" w:color="auto"/>
                <w:right w:val="none" w:sz="0" w:space="0" w:color="auto"/>
              </w:divBdr>
            </w:div>
          </w:divsChild>
        </w:div>
        <w:div w:id="2825672">
          <w:marLeft w:val="0"/>
          <w:marRight w:val="0"/>
          <w:marTop w:val="0"/>
          <w:marBottom w:val="0"/>
          <w:divBdr>
            <w:top w:val="none" w:sz="0" w:space="0" w:color="auto"/>
            <w:left w:val="none" w:sz="0" w:space="0" w:color="auto"/>
            <w:bottom w:val="none" w:sz="0" w:space="0" w:color="auto"/>
            <w:right w:val="none" w:sz="0" w:space="0" w:color="auto"/>
          </w:divBdr>
          <w:divsChild>
            <w:div w:id="1361972545">
              <w:marLeft w:val="250"/>
              <w:marRight w:val="0"/>
              <w:marTop w:val="175"/>
              <w:marBottom w:val="0"/>
              <w:divBdr>
                <w:top w:val="none" w:sz="0" w:space="0" w:color="auto"/>
                <w:left w:val="none" w:sz="0" w:space="0" w:color="auto"/>
                <w:bottom w:val="none" w:sz="0" w:space="0" w:color="auto"/>
                <w:right w:val="none" w:sz="0" w:space="0" w:color="auto"/>
              </w:divBdr>
            </w:div>
          </w:divsChild>
        </w:div>
        <w:div w:id="892812884">
          <w:marLeft w:val="0"/>
          <w:marRight w:val="0"/>
          <w:marTop w:val="0"/>
          <w:marBottom w:val="0"/>
          <w:divBdr>
            <w:top w:val="none" w:sz="0" w:space="0" w:color="auto"/>
            <w:left w:val="none" w:sz="0" w:space="0" w:color="auto"/>
            <w:bottom w:val="none" w:sz="0" w:space="0" w:color="auto"/>
            <w:right w:val="none" w:sz="0" w:space="0" w:color="auto"/>
          </w:divBdr>
          <w:divsChild>
            <w:div w:id="208877323">
              <w:marLeft w:val="250"/>
              <w:marRight w:val="0"/>
              <w:marTop w:val="175"/>
              <w:marBottom w:val="0"/>
              <w:divBdr>
                <w:top w:val="none" w:sz="0" w:space="0" w:color="auto"/>
                <w:left w:val="none" w:sz="0" w:space="0" w:color="auto"/>
                <w:bottom w:val="none" w:sz="0" w:space="0" w:color="auto"/>
                <w:right w:val="none" w:sz="0" w:space="0" w:color="auto"/>
              </w:divBdr>
            </w:div>
          </w:divsChild>
        </w:div>
        <w:div w:id="122043635">
          <w:marLeft w:val="0"/>
          <w:marRight w:val="0"/>
          <w:marTop w:val="0"/>
          <w:marBottom w:val="0"/>
          <w:divBdr>
            <w:top w:val="none" w:sz="0" w:space="0" w:color="auto"/>
            <w:left w:val="none" w:sz="0" w:space="0" w:color="auto"/>
            <w:bottom w:val="none" w:sz="0" w:space="0" w:color="auto"/>
            <w:right w:val="none" w:sz="0" w:space="0" w:color="auto"/>
          </w:divBdr>
          <w:divsChild>
            <w:div w:id="109027813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348680259">
      <w:bodyDiv w:val="1"/>
      <w:marLeft w:val="0"/>
      <w:marRight w:val="0"/>
      <w:marTop w:val="0"/>
      <w:marBottom w:val="0"/>
      <w:divBdr>
        <w:top w:val="none" w:sz="0" w:space="0" w:color="auto"/>
        <w:left w:val="none" w:sz="0" w:space="0" w:color="auto"/>
        <w:bottom w:val="none" w:sz="0" w:space="0" w:color="auto"/>
        <w:right w:val="none" w:sz="0" w:space="0" w:color="auto"/>
      </w:divBdr>
    </w:div>
    <w:div w:id="1411004096">
      <w:bodyDiv w:val="1"/>
      <w:marLeft w:val="0"/>
      <w:marRight w:val="0"/>
      <w:marTop w:val="0"/>
      <w:marBottom w:val="0"/>
      <w:divBdr>
        <w:top w:val="none" w:sz="0" w:space="0" w:color="auto"/>
        <w:left w:val="none" w:sz="0" w:space="0" w:color="auto"/>
        <w:bottom w:val="none" w:sz="0" w:space="0" w:color="auto"/>
        <w:right w:val="none" w:sz="0" w:space="0" w:color="auto"/>
      </w:divBdr>
    </w:div>
    <w:div w:id="1456021263">
      <w:bodyDiv w:val="1"/>
      <w:marLeft w:val="0"/>
      <w:marRight w:val="0"/>
      <w:marTop w:val="0"/>
      <w:marBottom w:val="0"/>
      <w:divBdr>
        <w:top w:val="none" w:sz="0" w:space="0" w:color="auto"/>
        <w:left w:val="none" w:sz="0" w:space="0" w:color="auto"/>
        <w:bottom w:val="none" w:sz="0" w:space="0" w:color="auto"/>
        <w:right w:val="none" w:sz="0" w:space="0" w:color="auto"/>
      </w:divBdr>
    </w:div>
    <w:div w:id="1533036613">
      <w:bodyDiv w:val="1"/>
      <w:marLeft w:val="0"/>
      <w:marRight w:val="0"/>
      <w:marTop w:val="0"/>
      <w:marBottom w:val="0"/>
      <w:divBdr>
        <w:top w:val="none" w:sz="0" w:space="0" w:color="auto"/>
        <w:left w:val="none" w:sz="0" w:space="0" w:color="auto"/>
        <w:bottom w:val="none" w:sz="0" w:space="0" w:color="auto"/>
        <w:right w:val="none" w:sz="0" w:space="0" w:color="auto"/>
      </w:divBdr>
    </w:div>
    <w:div w:id="1576547456">
      <w:bodyDiv w:val="1"/>
      <w:marLeft w:val="0"/>
      <w:marRight w:val="0"/>
      <w:marTop w:val="0"/>
      <w:marBottom w:val="0"/>
      <w:divBdr>
        <w:top w:val="none" w:sz="0" w:space="0" w:color="auto"/>
        <w:left w:val="none" w:sz="0" w:space="0" w:color="auto"/>
        <w:bottom w:val="none" w:sz="0" w:space="0" w:color="auto"/>
        <w:right w:val="none" w:sz="0" w:space="0" w:color="auto"/>
      </w:divBdr>
    </w:div>
    <w:div w:id="1686977393">
      <w:bodyDiv w:val="1"/>
      <w:marLeft w:val="0"/>
      <w:marRight w:val="0"/>
      <w:marTop w:val="0"/>
      <w:marBottom w:val="0"/>
      <w:divBdr>
        <w:top w:val="none" w:sz="0" w:space="0" w:color="auto"/>
        <w:left w:val="none" w:sz="0" w:space="0" w:color="auto"/>
        <w:bottom w:val="none" w:sz="0" w:space="0" w:color="auto"/>
        <w:right w:val="none" w:sz="0" w:space="0" w:color="auto"/>
      </w:divBdr>
    </w:div>
    <w:div w:id="1719090493">
      <w:bodyDiv w:val="1"/>
      <w:marLeft w:val="0"/>
      <w:marRight w:val="0"/>
      <w:marTop w:val="0"/>
      <w:marBottom w:val="0"/>
      <w:divBdr>
        <w:top w:val="none" w:sz="0" w:space="0" w:color="auto"/>
        <w:left w:val="none" w:sz="0" w:space="0" w:color="auto"/>
        <w:bottom w:val="none" w:sz="0" w:space="0" w:color="auto"/>
        <w:right w:val="none" w:sz="0" w:space="0" w:color="auto"/>
      </w:divBdr>
      <w:divsChild>
        <w:div w:id="1372729957">
          <w:marLeft w:val="0"/>
          <w:marRight w:val="0"/>
          <w:marTop w:val="0"/>
          <w:marBottom w:val="0"/>
          <w:divBdr>
            <w:top w:val="none" w:sz="0" w:space="0" w:color="auto"/>
            <w:left w:val="none" w:sz="0" w:space="0" w:color="auto"/>
            <w:bottom w:val="none" w:sz="0" w:space="0" w:color="auto"/>
            <w:right w:val="none" w:sz="0" w:space="0" w:color="auto"/>
          </w:divBdr>
          <w:divsChild>
            <w:div w:id="862203358">
              <w:marLeft w:val="0"/>
              <w:marRight w:val="0"/>
              <w:marTop w:val="0"/>
              <w:marBottom w:val="0"/>
              <w:divBdr>
                <w:top w:val="none" w:sz="0" w:space="0" w:color="auto"/>
                <w:left w:val="none" w:sz="0" w:space="0" w:color="auto"/>
                <w:bottom w:val="none" w:sz="0" w:space="0" w:color="auto"/>
                <w:right w:val="none" w:sz="0" w:space="0" w:color="auto"/>
              </w:divBdr>
              <w:divsChild>
                <w:div w:id="2013336885">
                  <w:marLeft w:val="0"/>
                  <w:marRight w:val="0"/>
                  <w:marTop w:val="0"/>
                  <w:marBottom w:val="0"/>
                  <w:divBdr>
                    <w:top w:val="none" w:sz="0" w:space="0" w:color="auto"/>
                    <w:left w:val="none" w:sz="0" w:space="0" w:color="auto"/>
                    <w:bottom w:val="none" w:sz="0" w:space="0" w:color="auto"/>
                    <w:right w:val="none" w:sz="0" w:space="0" w:color="auto"/>
                  </w:divBdr>
                  <w:divsChild>
                    <w:div w:id="563762465">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794909532">
              <w:marLeft w:val="501"/>
              <w:marRight w:val="0"/>
              <w:marTop w:val="0"/>
              <w:marBottom w:val="0"/>
              <w:divBdr>
                <w:top w:val="none" w:sz="0" w:space="0" w:color="auto"/>
                <w:left w:val="none" w:sz="0" w:space="0" w:color="auto"/>
                <w:bottom w:val="none" w:sz="0" w:space="0" w:color="auto"/>
                <w:right w:val="none" w:sz="0" w:space="0" w:color="auto"/>
              </w:divBdr>
              <w:divsChild>
                <w:div w:id="136534632">
                  <w:marLeft w:val="0"/>
                  <w:marRight w:val="0"/>
                  <w:marTop w:val="0"/>
                  <w:marBottom w:val="0"/>
                  <w:divBdr>
                    <w:top w:val="none" w:sz="0" w:space="0" w:color="auto"/>
                    <w:left w:val="none" w:sz="0" w:space="0" w:color="auto"/>
                    <w:bottom w:val="none" w:sz="0" w:space="0" w:color="auto"/>
                    <w:right w:val="none" w:sz="0" w:space="0" w:color="auto"/>
                  </w:divBdr>
                  <w:divsChild>
                    <w:div w:id="832378081">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79719721">
              <w:marLeft w:val="501"/>
              <w:marRight w:val="0"/>
              <w:marTop w:val="0"/>
              <w:marBottom w:val="0"/>
              <w:divBdr>
                <w:top w:val="none" w:sz="0" w:space="0" w:color="auto"/>
                <w:left w:val="none" w:sz="0" w:space="0" w:color="auto"/>
                <w:bottom w:val="none" w:sz="0" w:space="0" w:color="auto"/>
                <w:right w:val="none" w:sz="0" w:space="0" w:color="auto"/>
              </w:divBdr>
              <w:divsChild>
                <w:div w:id="641538397">
                  <w:marLeft w:val="0"/>
                  <w:marRight w:val="0"/>
                  <w:marTop w:val="0"/>
                  <w:marBottom w:val="0"/>
                  <w:divBdr>
                    <w:top w:val="none" w:sz="0" w:space="0" w:color="auto"/>
                    <w:left w:val="none" w:sz="0" w:space="0" w:color="auto"/>
                    <w:bottom w:val="none" w:sz="0" w:space="0" w:color="auto"/>
                    <w:right w:val="none" w:sz="0" w:space="0" w:color="auto"/>
                  </w:divBdr>
                  <w:divsChild>
                    <w:div w:id="1187451673">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20223815">
              <w:marLeft w:val="501"/>
              <w:marRight w:val="0"/>
              <w:marTop w:val="0"/>
              <w:marBottom w:val="0"/>
              <w:divBdr>
                <w:top w:val="none" w:sz="0" w:space="0" w:color="auto"/>
                <w:left w:val="none" w:sz="0" w:space="0" w:color="auto"/>
                <w:bottom w:val="none" w:sz="0" w:space="0" w:color="auto"/>
                <w:right w:val="none" w:sz="0" w:space="0" w:color="auto"/>
              </w:divBdr>
              <w:divsChild>
                <w:div w:id="540092849">
                  <w:marLeft w:val="0"/>
                  <w:marRight w:val="0"/>
                  <w:marTop w:val="0"/>
                  <w:marBottom w:val="0"/>
                  <w:divBdr>
                    <w:top w:val="none" w:sz="0" w:space="0" w:color="auto"/>
                    <w:left w:val="none" w:sz="0" w:space="0" w:color="auto"/>
                    <w:bottom w:val="none" w:sz="0" w:space="0" w:color="auto"/>
                    <w:right w:val="none" w:sz="0" w:space="0" w:color="auto"/>
                  </w:divBdr>
                  <w:divsChild>
                    <w:div w:id="153623528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676421933">
              <w:marLeft w:val="501"/>
              <w:marRight w:val="0"/>
              <w:marTop w:val="0"/>
              <w:marBottom w:val="0"/>
              <w:divBdr>
                <w:top w:val="none" w:sz="0" w:space="0" w:color="auto"/>
                <w:left w:val="none" w:sz="0" w:space="0" w:color="auto"/>
                <w:bottom w:val="none" w:sz="0" w:space="0" w:color="auto"/>
                <w:right w:val="none" w:sz="0" w:space="0" w:color="auto"/>
              </w:divBdr>
              <w:divsChild>
                <w:div w:id="305135964">
                  <w:marLeft w:val="0"/>
                  <w:marRight w:val="0"/>
                  <w:marTop w:val="0"/>
                  <w:marBottom w:val="0"/>
                  <w:divBdr>
                    <w:top w:val="none" w:sz="0" w:space="0" w:color="auto"/>
                    <w:left w:val="none" w:sz="0" w:space="0" w:color="auto"/>
                    <w:bottom w:val="none" w:sz="0" w:space="0" w:color="auto"/>
                    <w:right w:val="none" w:sz="0" w:space="0" w:color="auto"/>
                  </w:divBdr>
                  <w:divsChild>
                    <w:div w:id="172551858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0029767">
              <w:marLeft w:val="501"/>
              <w:marRight w:val="0"/>
              <w:marTop w:val="0"/>
              <w:marBottom w:val="0"/>
              <w:divBdr>
                <w:top w:val="none" w:sz="0" w:space="0" w:color="auto"/>
                <w:left w:val="none" w:sz="0" w:space="0" w:color="auto"/>
                <w:bottom w:val="none" w:sz="0" w:space="0" w:color="auto"/>
                <w:right w:val="none" w:sz="0" w:space="0" w:color="auto"/>
              </w:divBdr>
              <w:divsChild>
                <w:div w:id="1230573526">
                  <w:marLeft w:val="0"/>
                  <w:marRight w:val="0"/>
                  <w:marTop w:val="0"/>
                  <w:marBottom w:val="0"/>
                  <w:divBdr>
                    <w:top w:val="none" w:sz="0" w:space="0" w:color="auto"/>
                    <w:left w:val="none" w:sz="0" w:space="0" w:color="auto"/>
                    <w:bottom w:val="none" w:sz="0" w:space="0" w:color="auto"/>
                    <w:right w:val="none" w:sz="0" w:space="0" w:color="auto"/>
                  </w:divBdr>
                  <w:divsChild>
                    <w:div w:id="502205813">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978192382">
              <w:marLeft w:val="501"/>
              <w:marRight w:val="0"/>
              <w:marTop w:val="0"/>
              <w:marBottom w:val="0"/>
              <w:divBdr>
                <w:top w:val="none" w:sz="0" w:space="0" w:color="auto"/>
                <w:left w:val="none" w:sz="0" w:space="0" w:color="auto"/>
                <w:bottom w:val="none" w:sz="0" w:space="0" w:color="auto"/>
                <w:right w:val="none" w:sz="0" w:space="0" w:color="auto"/>
              </w:divBdr>
              <w:divsChild>
                <w:div w:id="846407511">
                  <w:marLeft w:val="0"/>
                  <w:marRight w:val="0"/>
                  <w:marTop w:val="0"/>
                  <w:marBottom w:val="0"/>
                  <w:divBdr>
                    <w:top w:val="none" w:sz="0" w:space="0" w:color="auto"/>
                    <w:left w:val="none" w:sz="0" w:space="0" w:color="auto"/>
                    <w:bottom w:val="none" w:sz="0" w:space="0" w:color="auto"/>
                    <w:right w:val="none" w:sz="0" w:space="0" w:color="auto"/>
                  </w:divBdr>
                  <w:divsChild>
                    <w:div w:id="299263351">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414088817">
              <w:marLeft w:val="501"/>
              <w:marRight w:val="0"/>
              <w:marTop w:val="0"/>
              <w:marBottom w:val="0"/>
              <w:divBdr>
                <w:top w:val="none" w:sz="0" w:space="0" w:color="auto"/>
                <w:left w:val="none" w:sz="0" w:space="0" w:color="auto"/>
                <w:bottom w:val="none" w:sz="0" w:space="0" w:color="auto"/>
                <w:right w:val="none" w:sz="0" w:space="0" w:color="auto"/>
              </w:divBdr>
              <w:divsChild>
                <w:div w:id="247154989">
                  <w:marLeft w:val="0"/>
                  <w:marRight w:val="0"/>
                  <w:marTop w:val="0"/>
                  <w:marBottom w:val="0"/>
                  <w:divBdr>
                    <w:top w:val="none" w:sz="0" w:space="0" w:color="auto"/>
                    <w:left w:val="none" w:sz="0" w:space="0" w:color="auto"/>
                    <w:bottom w:val="none" w:sz="0" w:space="0" w:color="auto"/>
                    <w:right w:val="none" w:sz="0" w:space="0" w:color="auto"/>
                  </w:divBdr>
                  <w:divsChild>
                    <w:div w:id="420026290">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2027751123">
              <w:marLeft w:val="501"/>
              <w:marRight w:val="0"/>
              <w:marTop w:val="0"/>
              <w:marBottom w:val="0"/>
              <w:divBdr>
                <w:top w:val="none" w:sz="0" w:space="0" w:color="auto"/>
                <w:left w:val="none" w:sz="0" w:space="0" w:color="auto"/>
                <w:bottom w:val="none" w:sz="0" w:space="0" w:color="auto"/>
                <w:right w:val="none" w:sz="0" w:space="0" w:color="auto"/>
              </w:divBdr>
              <w:divsChild>
                <w:div w:id="1566262990">
                  <w:marLeft w:val="0"/>
                  <w:marRight w:val="0"/>
                  <w:marTop w:val="0"/>
                  <w:marBottom w:val="0"/>
                  <w:divBdr>
                    <w:top w:val="none" w:sz="0" w:space="0" w:color="auto"/>
                    <w:left w:val="none" w:sz="0" w:space="0" w:color="auto"/>
                    <w:bottom w:val="none" w:sz="0" w:space="0" w:color="auto"/>
                    <w:right w:val="none" w:sz="0" w:space="0" w:color="auto"/>
                  </w:divBdr>
                  <w:divsChild>
                    <w:div w:id="940988928">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658577258">
              <w:marLeft w:val="501"/>
              <w:marRight w:val="0"/>
              <w:marTop w:val="0"/>
              <w:marBottom w:val="0"/>
              <w:divBdr>
                <w:top w:val="none" w:sz="0" w:space="0" w:color="auto"/>
                <w:left w:val="none" w:sz="0" w:space="0" w:color="auto"/>
                <w:bottom w:val="none" w:sz="0" w:space="0" w:color="auto"/>
                <w:right w:val="none" w:sz="0" w:space="0" w:color="auto"/>
              </w:divBdr>
              <w:divsChild>
                <w:div w:id="1114981382">
                  <w:marLeft w:val="0"/>
                  <w:marRight w:val="0"/>
                  <w:marTop w:val="0"/>
                  <w:marBottom w:val="0"/>
                  <w:divBdr>
                    <w:top w:val="none" w:sz="0" w:space="0" w:color="auto"/>
                    <w:left w:val="none" w:sz="0" w:space="0" w:color="auto"/>
                    <w:bottom w:val="none" w:sz="0" w:space="0" w:color="auto"/>
                    <w:right w:val="none" w:sz="0" w:space="0" w:color="auto"/>
                  </w:divBdr>
                  <w:divsChild>
                    <w:div w:id="1598711623">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377168297">
              <w:marLeft w:val="501"/>
              <w:marRight w:val="0"/>
              <w:marTop w:val="0"/>
              <w:marBottom w:val="0"/>
              <w:divBdr>
                <w:top w:val="none" w:sz="0" w:space="0" w:color="auto"/>
                <w:left w:val="none" w:sz="0" w:space="0" w:color="auto"/>
                <w:bottom w:val="none" w:sz="0" w:space="0" w:color="auto"/>
                <w:right w:val="none" w:sz="0" w:space="0" w:color="auto"/>
              </w:divBdr>
              <w:divsChild>
                <w:div w:id="814103610">
                  <w:marLeft w:val="0"/>
                  <w:marRight w:val="0"/>
                  <w:marTop w:val="0"/>
                  <w:marBottom w:val="0"/>
                  <w:divBdr>
                    <w:top w:val="none" w:sz="0" w:space="0" w:color="auto"/>
                    <w:left w:val="none" w:sz="0" w:space="0" w:color="auto"/>
                    <w:bottom w:val="none" w:sz="0" w:space="0" w:color="auto"/>
                    <w:right w:val="none" w:sz="0" w:space="0" w:color="auto"/>
                  </w:divBdr>
                  <w:divsChild>
                    <w:div w:id="1058164082">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683703819">
              <w:marLeft w:val="501"/>
              <w:marRight w:val="0"/>
              <w:marTop w:val="0"/>
              <w:marBottom w:val="0"/>
              <w:divBdr>
                <w:top w:val="none" w:sz="0" w:space="0" w:color="auto"/>
                <w:left w:val="none" w:sz="0" w:space="0" w:color="auto"/>
                <w:bottom w:val="none" w:sz="0" w:space="0" w:color="auto"/>
                <w:right w:val="none" w:sz="0" w:space="0" w:color="auto"/>
              </w:divBdr>
              <w:divsChild>
                <w:div w:id="316111633">
                  <w:marLeft w:val="0"/>
                  <w:marRight w:val="0"/>
                  <w:marTop w:val="0"/>
                  <w:marBottom w:val="0"/>
                  <w:divBdr>
                    <w:top w:val="none" w:sz="0" w:space="0" w:color="auto"/>
                    <w:left w:val="none" w:sz="0" w:space="0" w:color="auto"/>
                    <w:bottom w:val="none" w:sz="0" w:space="0" w:color="auto"/>
                    <w:right w:val="none" w:sz="0" w:space="0" w:color="auto"/>
                  </w:divBdr>
                  <w:divsChild>
                    <w:div w:id="1554468810">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08206477">
              <w:marLeft w:val="501"/>
              <w:marRight w:val="0"/>
              <w:marTop w:val="0"/>
              <w:marBottom w:val="0"/>
              <w:divBdr>
                <w:top w:val="none" w:sz="0" w:space="0" w:color="auto"/>
                <w:left w:val="none" w:sz="0" w:space="0" w:color="auto"/>
                <w:bottom w:val="none" w:sz="0" w:space="0" w:color="auto"/>
                <w:right w:val="none" w:sz="0" w:space="0" w:color="auto"/>
              </w:divBdr>
              <w:divsChild>
                <w:div w:id="1191919951">
                  <w:marLeft w:val="0"/>
                  <w:marRight w:val="0"/>
                  <w:marTop w:val="0"/>
                  <w:marBottom w:val="0"/>
                  <w:divBdr>
                    <w:top w:val="none" w:sz="0" w:space="0" w:color="auto"/>
                    <w:left w:val="none" w:sz="0" w:space="0" w:color="auto"/>
                    <w:bottom w:val="none" w:sz="0" w:space="0" w:color="auto"/>
                    <w:right w:val="none" w:sz="0" w:space="0" w:color="auto"/>
                  </w:divBdr>
                  <w:divsChild>
                    <w:div w:id="1608926184">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832573408">
              <w:marLeft w:val="501"/>
              <w:marRight w:val="0"/>
              <w:marTop w:val="0"/>
              <w:marBottom w:val="0"/>
              <w:divBdr>
                <w:top w:val="none" w:sz="0" w:space="0" w:color="auto"/>
                <w:left w:val="none" w:sz="0" w:space="0" w:color="auto"/>
                <w:bottom w:val="none" w:sz="0" w:space="0" w:color="auto"/>
                <w:right w:val="none" w:sz="0" w:space="0" w:color="auto"/>
              </w:divBdr>
              <w:divsChild>
                <w:div w:id="1876697725">
                  <w:marLeft w:val="0"/>
                  <w:marRight w:val="0"/>
                  <w:marTop w:val="0"/>
                  <w:marBottom w:val="0"/>
                  <w:divBdr>
                    <w:top w:val="none" w:sz="0" w:space="0" w:color="auto"/>
                    <w:left w:val="none" w:sz="0" w:space="0" w:color="auto"/>
                    <w:bottom w:val="none" w:sz="0" w:space="0" w:color="auto"/>
                    <w:right w:val="none" w:sz="0" w:space="0" w:color="auto"/>
                  </w:divBdr>
                  <w:divsChild>
                    <w:div w:id="1071080908">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580096644">
              <w:marLeft w:val="0"/>
              <w:marRight w:val="0"/>
              <w:marTop w:val="0"/>
              <w:marBottom w:val="0"/>
              <w:divBdr>
                <w:top w:val="none" w:sz="0" w:space="0" w:color="auto"/>
                <w:left w:val="none" w:sz="0" w:space="0" w:color="auto"/>
                <w:bottom w:val="none" w:sz="0" w:space="0" w:color="auto"/>
                <w:right w:val="none" w:sz="0" w:space="0" w:color="auto"/>
              </w:divBdr>
              <w:divsChild>
                <w:div w:id="306476563">
                  <w:marLeft w:val="0"/>
                  <w:marRight w:val="0"/>
                  <w:marTop w:val="0"/>
                  <w:marBottom w:val="0"/>
                  <w:divBdr>
                    <w:top w:val="none" w:sz="0" w:space="0" w:color="auto"/>
                    <w:left w:val="none" w:sz="0" w:space="0" w:color="auto"/>
                    <w:bottom w:val="none" w:sz="0" w:space="0" w:color="auto"/>
                    <w:right w:val="none" w:sz="0" w:space="0" w:color="auto"/>
                  </w:divBdr>
                  <w:divsChild>
                    <w:div w:id="17986105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922831021">
              <w:marLeft w:val="501"/>
              <w:marRight w:val="0"/>
              <w:marTop w:val="0"/>
              <w:marBottom w:val="0"/>
              <w:divBdr>
                <w:top w:val="none" w:sz="0" w:space="0" w:color="auto"/>
                <w:left w:val="none" w:sz="0" w:space="0" w:color="auto"/>
                <w:bottom w:val="none" w:sz="0" w:space="0" w:color="auto"/>
                <w:right w:val="none" w:sz="0" w:space="0" w:color="auto"/>
              </w:divBdr>
              <w:divsChild>
                <w:div w:id="620648083">
                  <w:marLeft w:val="0"/>
                  <w:marRight w:val="0"/>
                  <w:marTop w:val="0"/>
                  <w:marBottom w:val="0"/>
                  <w:divBdr>
                    <w:top w:val="none" w:sz="0" w:space="0" w:color="auto"/>
                    <w:left w:val="none" w:sz="0" w:space="0" w:color="auto"/>
                    <w:bottom w:val="none" w:sz="0" w:space="0" w:color="auto"/>
                    <w:right w:val="none" w:sz="0" w:space="0" w:color="auto"/>
                  </w:divBdr>
                  <w:divsChild>
                    <w:div w:id="1749572405">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2032562048">
              <w:marLeft w:val="501"/>
              <w:marRight w:val="0"/>
              <w:marTop w:val="0"/>
              <w:marBottom w:val="0"/>
              <w:divBdr>
                <w:top w:val="none" w:sz="0" w:space="0" w:color="auto"/>
                <w:left w:val="none" w:sz="0" w:space="0" w:color="auto"/>
                <w:bottom w:val="none" w:sz="0" w:space="0" w:color="auto"/>
                <w:right w:val="none" w:sz="0" w:space="0" w:color="auto"/>
              </w:divBdr>
              <w:divsChild>
                <w:div w:id="948854874">
                  <w:marLeft w:val="0"/>
                  <w:marRight w:val="0"/>
                  <w:marTop w:val="0"/>
                  <w:marBottom w:val="0"/>
                  <w:divBdr>
                    <w:top w:val="none" w:sz="0" w:space="0" w:color="auto"/>
                    <w:left w:val="none" w:sz="0" w:space="0" w:color="auto"/>
                    <w:bottom w:val="none" w:sz="0" w:space="0" w:color="auto"/>
                    <w:right w:val="none" w:sz="0" w:space="0" w:color="auto"/>
                  </w:divBdr>
                  <w:divsChild>
                    <w:div w:id="1990282440">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747189804">
              <w:marLeft w:val="501"/>
              <w:marRight w:val="0"/>
              <w:marTop w:val="0"/>
              <w:marBottom w:val="0"/>
              <w:divBdr>
                <w:top w:val="none" w:sz="0" w:space="0" w:color="auto"/>
                <w:left w:val="none" w:sz="0" w:space="0" w:color="auto"/>
                <w:bottom w:val="none" w:sz="0" w:space="0" w:color="auto"/>
                <w:right w:val="none" w:sz="0" w:space="0" w:color="auto"/>
              </w:divBdr>
              <w:divsChild>
                <w:div w:id="801272130">
                  <w:marLeft w:val="0"/>
                  <w:marRight w:val="0"/>
                  <w:marTop w:val="0"/>
                  <w:marBottom w:val="0"/>
                  <w:divBdr>
                    <w:top w:val="none" w:sz="0" w:space="0" w:color="auto"/>
                    <w:left w:val="none" w:sz="0" w:space="0" w:color="auto"/>
                    <w:bottom w:val="none" w:sz="0" w:space="0" w:color="auto"/>
                    <w:right w:val="none" w:sz="0" w:space="0" w:color="auto"/>
                  </w:divBdr>
                  <w:divsChild>
                    <w:div w:id="592861405">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506050021">
              <w:marLeft w:val="501"/>
              <w:marRight w:val="0"/>
              <w:marTop w:val="0"/>
              <w:marBottom w:val="0"/>
              <w:divBdr>
                <w:top w:val="none" w:sz="0" w:space="0" w:color="auto"/>
                <w:left w:val="none" w:sz="0" w:space="0" w:color="auto"/>
                <w:bottom w:val="none" w:sz="0" w:space="0" w:color="auto"/>
                <w:right w:val="none" w:sz="0" w:space="0" w:color="auto"/>
              </w:divBdr>
              <w:divsChild>
                <w:div w:id="560747838">
                  <w:marLeft w:val="0"/>
                  <w:marRight w:val="0"/>
                  <w:marTop w:val="0"/>
                  <w:marBottom w:val="0"/>
                  <w:divBdr>
                    <w:top w:val="none" w:sz="0" w:space="0" w:color="auto"/>
                    <w:left w:val="none" w:sz="0" w:space="0" w:color="auto"/>
                    <w:bottom w:val="none" w:sz="0" w:space="0" w:color="auto"/>
                    <w:right w:val="none" w:sz="0" w:space="0" w:color="auto"/>
                  </w:divBdr>
                  <w:divsChild>
                    <w:div w:id="1169176340">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664040063">
              <w:marLeft w:val="501"/>
              <w:marRight w:val="0"/>
              <w:marTop w:val="0"/>
              <w:marBottom w:val="0"/>
              <w:divBdr>
                <w:top w:val="none" w:sz="0" w:space="0" w:color="auto"/>
                <w:left w:val="none" w:sz="0" w:space="0" w:color="auto"/>
                <w:bottom w:val="none" w:sz="0" w:space="0" w:color="auto"/>
                <w:right w:val="none" w:sz="0" w:space="0" w:color="auto"/>
              </w:divBdr>
              <w:divsChild>
                <w:div w:id="51344491">
                  <w:marLeft w:val="0"/>
                  <w:marRight w:val="0"/>
                  <w:marTop w:val="0"/>
                  <w:marBottom w:val="0"/>
                  <w:divBdr>
                    <w:top w:val="none" w:sz="0" w:space="0" w:color="auto"/>
                    <w:left w:val="none" w:sz="0" w:space="0" w:color="auto"/>
                    <w:bottom w:val="none" w:sz="0" w:space="0" w:color="auto"/>
                    <w:right w:val="none" w:sz="0" w:space="0" w:color="auto"/>
                  </w:divBdr>
                  <w:divsChild>
                    <w:div w:id="728379342">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082992745">
              <w:marLeft w:val="501"/>
              <w:marRight w:val="0"/>
              <w:marTop w:val="0"/>
              <w:marBottom w:val="0"/>
              <w:divBdr>
                <w:top w:val="none" w:sz="0" w:space="0" w:color="auto"/>
                <w:left w:val="none" w:sz="0" w:space="0" w:color="auto"/>
                <w:bottom w:val="none" w:sz="0" w:space="0" w:color="auto"/>
                <w:right w:val="none" w:sz="0" w:space="0" w:color="auto"/>
              </w:divBdr>
              <w:divsChild>
                <w:div w:id="50469494">
                  <w:marLeft w:val="0"/>
                  <w:marRight w:val="0"/>
                  <w:marTop w:val="0"/>
                  <w:marBottom w:val="0"/>
                  <w:divBdr>
                    <w:top w:val="none" w:sz="0" w:space="0" w:color="auto"/>
                    <w:left w:val="none" w:sz="0" w:space="0" w:color="auto"/>
                    <w:bottom w:val="none" w:sz="0" w:space="0" w:color="auto"/>
                    <w:right w:val="none" w:sz="0" w:space="0" w:color="auto"/>
                  </w:divBdr>
                  <w:divsChild>
                    <w:div w:id="1830170514">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71395467">
              <w:marLeft w:val="501"/>
              <w:marRight w:val="0"/>
              <w:marTop w:val="0"/>
              <w:marBottom w:val="0"/>
              <w:divBdr>
                <w:top w:val="none" w:sz="0" w:space="0" w:color="auto"/>
                <w:left w:val="none" w:sz="0" w:space="0" w:color="auto"/>
                <w:bottom w:val="none" w:sz="0" w:space="0" w:color="auto"/>
                <w:right w:val="none" w:sz="0" w:space="0" w:color="auto"/>
              </w:divBdr>
              <w:divsChild>
                <w:div w:id="1618028033">
                  <w:marLeft w:val="0"/>
                  <w:marRight w:val="0"/>
                  <w:marTop w:val="0"/>
                  <w:marBottom w:val="0"/>
                  <w:divBdr>
                    <w:top w:val="none" w:sz="0" w:space="0" w:color="auto"/>
                    <w:left w:val="none" w:sz="0" w:space="0" w:color="auto"/>
                    <w:bottom w:val="none" w:sz="0" w:space="0" w:color="auto"/>
                    <w:right w:val="none" w:sz="0" w:space="0" w:color="auto"/>
                  </w:divBdr>
                  <w:divsChild>
                    <w:div w:id="1395353783">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2016029110">
              <w:marLeft w:val="501"/>
              <w:marRight w:val="0"/>
              <w:marTop w:val="0"/>
              <w:marBottom w:val="0"/>
              <w:divBdr>
                <w:top w:val="none" w:sz="0" w:space="0" w:color="auto"/>
                <w:left w:val="none" w:sz="0" w:space="0" w:color="auto"/>
                <w:bottom w:val="none" w:sz="0" w:space="0" w:color="auto"/>
                <w:right w:val="none" w:sz="0" w:space="0" w:color="auto"/>
              </w:divBdr>
              <w:divsChild>
                <w:div w:id="1672565866">
                  <w:marLeft w:val="0"/>
                  <w:marRight w:val="0"/>
                  <w:marTop w:val="0"/>
                  <w:marBottom w:val="0"/>
                  <w:divBdr>
                    <w:top w:val="none" w:sz="0" w:space="0" w:color="auto"/>
                    <w:left w:val="none" w:sz="0" w:space="0" w:color="auto"/>
                    <w:bottom w:val="none" w:sz="0" w:space="0" w:color="auto"/>
                    <w:right w:val="none" w:sz="0" w:space="0" w:color="auto"/>
                  </w:divBdr>
                  <w:divsChild>
                    <w:div w:id="868953734">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sChild>
    </w:div>
    <w:div w:id="1735735752">
      <w:bodyDiv w:val="1"/>
      <w:marLeft w:val="0"/>
      <w:marRight w:val="0"/>
      <w:marTop w:val="0"/>
      <w:marBottom w:val="0"/>
      <w:divBdr>
        <w:top w:val="none" w:sz="0" w:space="0" w:color="auto"/>
        <w:left w:val="none" w:sz="0" w:space="0" w:color="auto"/>
        <w:bottom w:val="none" w:sz="0" w:space="0" w:color="auto"/>
        <w:right w:val="none" w:sz="0" w:space="0" w:color="auto"/>
      </w:divBdr>
      <w:divsChild>
        <w:div w:id="1352099530">
          <w:marLeft w:val="0"/>
          <w:marRight w:val="0"/>
          <w:marTop w:val="0"/>
          <w:marBottom w:val="0"/>
          <w:divBdr>
            <w:top w:val="none" w:sz="0" w:space="0" w:color="auto"/>
            <w:left w:val="none" w:sz="0" w:space="0" w:color="auto"/>
            <w:bottom w:val="none" w:sz="0" w:space="0" w:color="auto"/>
            <w:right w:val="none" w:sz="0" w:space="0" w:color="auto"/>
          </w:divBdr>
          <w:divsChild>
            <w:div w:id="133528848">
              <w:marLeft w:val="0"/>
              <w:marRight w:val="0"/>
              <w:marTop w:val="0"/>
              <w:marBottom w:val="0"/>
              <w:divBdr>
                <w:top w:val="none" w:sz="0" w:space="0" w:color="auto"/>
                <w:left w:val="none" w:sz="0" w:space="0" w:color="auto"/>
                <w:bottom w:val="none" w:sz="0" w:space="0" w:color="auto"/>
                <w:right w:val="none" w:sz="0" w:space="0" w:color="auto"/>
              </w:divBdr>
              <w:divsChild>
                <w:div w:id="1995142629">
                  <w:marLeft w:val="0"/>
                  <w:marRight w:val="0"/>
                  <w:marTop w:val="0"/>
                  <w:marBottom w:val="0"/>
                  <w:divBdr>
                    <w:top w:val="none" w:sz="0" w:space="0" w:color="auto"/>
                    <w:left w:val="none" w:sz="0" w:space="0" w:color="auto"/>
                    <w:bottom w:val="none" w:sz="0" w:space="0" w:color="auto"/>
                    <w:right w:val="none" w:sz="0" w:space="0" w:color="auto"/>
                  </w:divBdr>
                  <w:divsChild>
                    <w:div w:id="344522984">
                      <w:marLeft w:val="250"/>
                      <w:marRight w:val="0"/>
                      <w:marTop w:val="175"/>
                      <w:marBottom w:val="0"/>
                      <w:divBdr>
                        <w:top w:val="none" w:sz="0" w:space="0" w:color="auto"/>
                        <w:left w:val="none" w:sz="0" w:space="0" w:color="auto"/>
                        <w:bottom w:val="none" w:sz="0" w:space="0" w:color="auto"/>
                        <w:right w:val="none" w:sz="0" w:space="0" w:color="auto"/>
                      </w:divBdr>
                    </w:div>
                    <w:div w:id="1493790141">
                      <w:marLeft w:val="250"/>
                      <w:marRight w:val="0"/>
                      <w:marTop w:val="175"/>
                      <w:marBottom w:val="0"/>
                      <w:divBdr>
                        <w:top w:val="none" w:sz="0" w:space="0" w:color="auto"/>
                        <w:left w:val="none" w:sz="0" w:space="0" w:color="auto"/>
                        <w:bottom w:val="none" w:sz="0" w:space="0" w:color="auto"/>
                        <w:right w:val="none" w:sz="0" w:space="0" w:color="auto"/>
                      </w:divBdr>
                    </w:div>
                    <w:div w:id="211581875">
                      <w:marLeft w:val="250"/>
                      <w:marRight w:val="0"/>
                      <w:marTop w:val="175"/>
                      <w:marBottom w:val="0"/>
                      <w:divBdr>
                        <w:top w:val="none" w:sz="0" w:space="0" w:color="auto"/>
                        <w:left w:val="none" w:sz="0" w:space="0" w:color="auto"/>
                        <w:bottom w:val="none" w:sz="0" w:space="0" w:color="auto"/>
                        <w:right w:val="none" w:sz="0" w:space="0" w:color="auto"/>
                      </w:divBdr>
                    </w:div>
                    <w:div w:id="643315432">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940289493">
              <w:marLeft w:val="501"/>
              <w:marRight w:val="0"/>
              <w:marTop w:val="0"/>
              <w:marBottom w:val="0"/>
              <w:divBdr>
                <w:top w:val="none" w:sz="0" w:space="0" w:color="auto"/>
                <w:left w:val="none" w:sz="0" w:space="0" w:color="auto"/>
                <w:bottom w:val="none" w:sz="0" w:space="0" w:color="auto"/>
                <w:right w:val="none" w:sz="0" w:space="0" w:color="auto"/>
              </w:divBdr>
              <w:divsChild>
                <w:div w:id="2092776075">
                  <w:marLeft w:val="0"/>
                  <w:marRight w:val="0"/>
                  <w:marTop w:val="0"/>
                  <w:marBottom w:val="0"/>
                  <w:divBdr>
                    <w:top w:val="none" w:sz="0" w:space="0" w:color="auto"/>
                    <w:left w:val="none" w:sz="0" w:space="0" w:color="auto"/>
                    <w:bottom w:val="none" w:sz="0" w:space="0" w:color="auto"/>
                    <w:right w:val="none" w:sz="0" w:space="0" w:color="auto"/>
                  </w:divBdr>
                  <w:divsChild>
                    <w:div w:id="169877482">
                      <w:marLeft w:val="250"/>
                      <w:marRight w:val="0"/>
                      <w:marTop w:val="175"/>
                      <w:marBottom w:val="0"/>
                      <w:divBdr>
                        <w:top w:val="none" w:sz="0" w:space="0" w:color="auto"/>
                        <w:left w:val="none" w:sz="0" w:space="0" w:color="auto"/>
                        <w:bottom w:val="none" w:sz="0" w:space="0" w:color="auto"/>
                        <w:right w:val="none" w:sz="0" w:space="0" w:color="auto"/>
                      </w:divBdr>
                    </w:div>
                    <w:div w:id="1507331253">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056077857">
              <w:marLeft w:val="501"/>
              <w:marRight w:val="0"/>
              <w:marTop w:val="0"/>
              <w:marBottom w:val="0"/>
              <w:divBdr>
                <w:top w:val="none" w:sz="0" w:space="0" w:color="auto"/>
                <w:left w:val="none" w:sz="0" w:space="0" w:color="auto"/>
                <w:bottom w:val="none" w:sz="0" w:space="0" w:color="auto"/>
                <w:right w:val="none" w:sz="0" w:space="0" w:color="auto"/>
              </w:divBdr>
              <w:divsChild>
                <w:div w:id="960185040">
                  <w:marLeft w:val="0"/>
                  <w:marRight w:val="0"/>
                  <w:marTop w:val="0"/>
                  <w:marBottom w:val="0"/>
                  <w:divBdr>
                    <w:top w:val="none" w:sz="0" w:space="0" w:color="auto"/>
                    <w:left w:val="none" w:sz="0" w:space="0" w:color="auto"/>
                    <w:bottom w:val="none" w:sz="0" w:space="0" w:color="auto"/>
                    <w:right w:val="none" w:sz="0" w:space="0" w:color="auto"/>
                  </w:divBdr>
                  <w:divsChild>
                    <w:div w:id="1289624634">
                      <w:marLeft w:val="250"/>
                      <w:marRight w:val="0"/>
                      <w:marTop w:val="175"/>
                      <w:marBottom w:val="0"/>
                      <w:divBdr>
                        <w:top w:val="none" w:sz="0" w:space="0" w:color="auto"/>
                        <w:left w:val="none" w:sz="0" w:space="0" w:color="auto"/>
                        <w:bottom w:val="none" w:sz="0" w:space="0" w:color="auto"/>
                        <w:right w:val="none" w:sz="0" w:space="0" w:color="auto"/>
                      </w:divBdr>
                    </w:div>
                    <w:div w:id="1973707738">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452942262">
              <w:marLeft w:val="501"/>
              <w:marRight w:val="0"/>
              <w:marTop w:val="0"/>
              <w:marBottom w:val="0"/>
              <w:divBdr>
                <w:top w:val="none" w:sz="0" w:space="0" w:color="auto"/>
                <w:left w:val="none" w:sz="0" w:space="0" w:color="auto"/>
                <w:bottom w:val="none" w:sz="0" w:space="0" w:color="auto"/>
                <w:right w:val="none" w:sz="0" w:space="0" w:color="auto"/>
              </w:divBdr>
              <w:divsChild>
                <w:div w:id="56982545">
                  <w:marLeft w:val="0"/>
                  <w:marRight w:val="0"/>
                  <w:marTop w:val="0"/>
                  <w:marBottom w:val="0"/>
                  <w:divBdr>
                    <w:top w:val="none" w:sz="0" w:space="0" w:color="auto"/>
                    <w:left w:val="none" w:sz="0" w:space="0" w:color="auto"/>
                    <w:bottom w:val="none" w:sz="0" w:space="0" w:color="auto"/>
                    <w:right w:val="none" w:sz="0" w:space="0" w:color="auto"/>
                  </w:divBdr>
                  <w:divsChild>
                    <w:div w:id="110442379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359546336">
              <w:marLeft w:val="501"/>
              <w:marRight w:val="0"/>
              <w:marTop w:val="0"/>
              <w:marBottom w:val="0"/>
              <w:divBdr>
                <w:top w:val="none" w:sz="0" w:space="0" w:color="auto"/>
                <w:left w:val="none" w:sz="0" w:space="0" w:color="auto"/>
                <w:bottom w:val="none" w:sz="0" w:space="0" w:color="auto"/>
                <w:right w:val="none" w:sz="0" w:space="0" w:color="auto"/>
              </w:divBdr>
              <w:divsChild>
                <w:div w:id="1620332758">
                  <w:marLeft w:val="0"/>
                  <w:marRight w:val="0"/>
                  <w:marTop w:val="0"/>
                  <w:marBottom w:val="0"/>
                  <w:divBdr>
                    <w:top w:val="none" w:sz="0" w:space="0" w:color="auto"/>
                    <w:left w:val="none" w:sz="0" w:space="0" w:color="auto"/>
                    <w:bottom w:val="none" w:sz="0" w:space="0" w:color="auto"/>
                    <w:right w:val="none" w:sz="0" w:space="0" w:color="auto"/>
                  </w:divBdr>
                  <w:divsChild>
                    <w:div w:id="510490088">
                      <w:marLeft w:val="250"/>
                      <w:marRight w:val="0"/>
                      <w:marTop w:val="175"/>
                      <w:marBottom w:val="0"/>
                      <w:divBdr>
                        <w:top w:val="none" w:sz="0" w:space="0" w:color="auto"/>
                        <w:left w:val="none" w:sz="0" w:space="0" w:color="auto"/>
                        <w:bottom w:val="none" w:sz="0" w:space="0" w:color="auto"/>
                        <w:right w:val="none" w:sz="0" w:space="0" w:color="auto"/>
                      </w:divBdr>
                    </w:div>
                    <w:div w:id="180087403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777332817">
              <w:marLeft w:val="501"/>
              <w:marRight w:val="0"/>
              <w:marTop w:val="0"/>
              <w:marBottom w:val="0"/>
              <w:divBdr>
                <w:top w:val="none" w:sz="0" w:space="0" w:color="auto"/>
                <w:left w:val="none" w:sz="0" w:space="0" w:color="auto"/>
                <w:bottom w:val="none" w:sz="0" w:space="0" w:color="auto"/>
                <w:right w:val="none" w:sz="0" w:space="0" w:color="auto"/>
              </w:divBdr>
              <w:divsChild>
                <w:div w:id="864948637">
                  <w:marLeft w:val="0"/>
                  <w:marRight w:val="0"/>
                  <w:marTop w:val="0"/>
                  <w:marBottom w:val="0"/>
                  <w:divBdr>
                    <w:top w:val="none" w:sz="0" w:space="0" w:color="auto"/>
                    <w:left w:val="none" w:sz="0" w:space="0" w:color="auto"/>
                    <w:bottom w:val="none" w:sz="0" w:space="0" w:color="auto"/>
                    <w:right w:val="none" w:sz="0" w:space="0" w:color="auto"/>
                  </w:divBdr>
                  <w:divsChild>
                    <w:div w:id="943074400">
                      <w:marLeft w:val="250"/>
                      <w:marRight w:val="0"/>
                      <w:marTop w:val="175"/>
                      <w:marBottom w:val="0"/>
                      <w:divBdr>
                        <w:top w:val="none" w:sz="0" w:space="0" w:color="auto"/>
                        <w:left w:val="none" w:sz="0" w:space="0" w:color="auto"/>
                        <w:bottom w:val="none" w:sz="0" w:space="0" w:color="auto"/>
                        <w:right w:val="none" w:sz="0" w:space="0" w:color="auto"/>
                      </w:divBdr>
                    </w:div>
                    <w:div w:id="8335308">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408771633">
              <w:marLeft w:val="0"/>
              <w:marRight w:val="0"/>
              <w:marTop w:val="0"/>
              <w:marBottom w:val="0"/>
              <w:divBdr>
                <w:top w:val="none" w:sz="0" w:space="0" w:color="auto"/>
                <w:left w:val="none" w:sz="0" w:space="0" w:color="auto"/>
                <w:bottom w:val="none" w:sz="0" w:space="0" w:color="auto"/>
                <w:right w:val="none" w:sz="0" w:space="0" w:color="auto"/>
              </w:divBdr>
              <w:divsChild>
                <w:div w:id="1586648416">
                  <w:marLeft w:val="0"/>
                  <w:marRight w:val="0"/>
                  <w:marTop w:val="0"/>
                  <w:marBottom w:val="0"/>
                  <w:divBdr>
                    <w:top w:val="none" w:sz="0" w:space="0" w:color="auto"/>
                    <w:left w:val="none" w:sz="0" w:space="0" w:color="auto"/>
                    <w:bottom w:val="none" w:sz="0" w:space="0" w:color="auto"/>
                    <w:right w:val="none" w:sz="0" w:space="0" w:color="auto"/>
                  </w:divBdr>
                  <w:divsChild>
                    <w:div w:id="1316834494">
                      <w:marLeft w:val="250"/>
                      <w:marRight w:val="0"/>
                      <w:marTop w:val="175"/>
                      <w:marBottom w:val="0"/>
                      <w:divBdr>
                        <w:top w:val="none" w:sz="0" w:space="0" w:color="auto"/>
                        <w:left w:val="none" w:sz="0" w:space="0" w:color="auto"/>
                        <w:bottom w:val="none" w:sz="0" w:space="0" w:color="auto"/>
                        <w:right w:val="none" w:sz="0" w:space="0" w:color="auto"/>
                      </w:divBdr>
                    </w:div>
                    <w:div w:id="617756642">
                      <w:marLeft w:val="250"/>
                      <w:marRight w:val="0"/>
                      <w:marTop w:val="175"/>
                      <w:marBottom w:val="0"/>
                      <w:divBdr>
                        <w:top w:val="none" w:sz="0" w:space="0" w:color="auto"/>
                        <w:left w:val="none" w:sz="0" w:space="0" w:color="auto"/>
                        <w:bottom w:val="none" w:sz="0" w:space="0" w:color="auto"/>
                        <w:right w:val="none" w:sz="0" w:space="0" w:color="auto"/>
                      </w:divBdr>
                    </w:div>
                    <w:div w:id="1843163453">
                      <w:marLeft w:val="250"/>
                      <w:marRight w:val="0"/>
                      <w:marTop w:val="175"/>
                      <w:marBottom w:val="0"/>
                      <w:divBdr>
                        <w:top w:val="none" w:sz="0" w:space="0" w:color="auto"/>
                        <w:left w:val="none" w:sz="0" w:space="0" w:color="auto"/>
                        <w:bottom w:val="none" w:sz="0" w:space="0" w:color="auto"/>
                        <w:right w:val="none" w:sz="0" w:space="0" w:color="auto"/>
                      </w:divBdr>
                    </w:div>
                    <w:div w:id="140726441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356883414">
              <w:marLeft w:val="501"/>
              <w:marRight w:val="0"/>
              <w:marTop w:val="0"/>
              <w:marBottom w:val="0"/>
              <w:divBdr>
                <w:top w:val="none" w:sz="0" w:space="0" w:color="auto"/>
                <w:left w:val="none" w:sz="0" w:space="0" w:color="auto"/>
                <w:bottom w:val="none" w:sz="0" w:space="0" w:color="auto"/>
                <w:right w:val="none" w:sz="0" w:space="0" w:color="auto"/>
              </w:divBdr>
              <w:divsChild>
                <w:div w:id="1352149430">
                  <w:marLeft w:val="0"/>
                  <w:marRight w:val="0"/>
                  <w:marTop w:val="0"/>
                  <w:marBottom w:val="0"/>
                  <w:divBdr>
                    <w:top w:val="none" w:sz="0" w:space="0" w:color="auto"/>
                    <w:left w:val="none" w:sz="0" w:space="0" w:color="auto"/>
                    <w:bottom w:val="none" w:sz="0" w:space="0" w:color="auto"/>
                    <w:right w:val="none" w:sz="0" w:space="0" w:color="auto"/>
                  </w:divBdr>
                  <w:divsChild>
                    <w:div w:id="1115754548">
                      <w:marLeft w:val="250"/>
                      <w:marRight w:val="0"/>
                      <w:marTop w:val="175"/>
                      <w:marBottom w:val="0"/>
                      <w:divBdr>
                        <w:top w:val="none" w:sz="0" w:space="0" w:color="auto"/>
                        <w:left w:val="none" w:sz="0" w:space="0" w:color="auto"/>
                        <w:bottom w:val="none" w:sz="0" w:space="0" w:color="auto"/>
                        <w:right w:val="none" w:sz="0" w:space="0" w:color="auto"/>
                      </w:divBdr>
                    </w:div>
                    <w:div w:id="370376451">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246257661">
              <w:marLeft w:val="501"/>
              <w:marRight w:val="0"/>
              <w:marTop w:val="0"/>
              <w:marBottom w:val="0"/>
              <w:divBdr>
                <w:top w:val="none" w:sz="0" w:space="0" w:color="auto"/>
                <w:left w:val="none" w:sz="0" w:space="0" w:color="auto"/>
                <w:bottom w:val="none" w:sz="0" w:space="0" w:color="auto"/>
                <w:right w:val="none" w:sz="0" w:space="0" w:color="auto"/>
              </w:divBdr>
              <w:divsChild>
                <w:div w:id="376661862">
                  <w:marLeft w:val="0"/>
                  <w:marRight w:val="0"/>
                  <w:marTop w:val="0"/>
                  <w:marBottom w:val="0"/>
                  <w:divBdr>
                    <w:top w:val="none" w:sz="0" w:space="0" w:color="auto"/>
                    <w:left w:val="none" w:sz="0" w:space="0" w:color="auto"/>
                    <w:bottom w:val="none" w:sz="0" w:space="0" w:color="auto"/>
                    <w:right w:val="none" w:sz="0" w:space="0" w:color="auto"/>
                  </w:divBdr>
                  <w:divsChild>
                    <w:div w:id="1844856205">
                      <w:marLeft w:val="250"/>
                      <w:marRight w:val="0"/>
                      <w:marTop w:val="175"/>
                      <w:marBottom w:val="0"/>
                      <w:divBdr>
                        <w:top w:val="none" w:sz="0" w:space="0" w:color="auto"/>
                        <w:left w:val="none" w:sz="0" w:space="0" w:color="auto"/>
                        <w:bottom w:val="none" w:sz="0" w:space="0" w:color="auto"/>
                        <w:right w:val="none" w:sz="0" w:space="0" w:color="auto"/>
                      </w:divBdr>
                    </w:div>
                    <w:div w:id="1134063501">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946885919">
              <w:marLeft w:val="501"/>
              <w:marRight w:val="0"/>
              <w:marTop w:val="0"/>
              <w:marBottom w:val="0"/>
              <w:divBdr>
                <w:top w:val="none" w:sz="0" w:space="0" w:color="auto"/>
                <w:left w:val="none" w:sz="0" w:space="0" w:color="auto"/>
                <w:bottom w:val="none" w:sz="0" w:space="0" w:color="auto"/>
                <w:right w:val="none" w:sz="0" w:space="0" w:color="auto"/>
              </w:divBdr>
              <w:divsChild>
                <w:div w:id="50084145">
                  <w:marLeft w:val="0"/>
                  <w:marRight w:val="0"/>
                  <w:marTop w:val="0"/>
                  <w:marBottom w:val="0"/>
                  <w:divBdr>
                    <w:top w:val="none" w:sz="0" w:space="0" w:color="auto"/>
                    <w:left w:val="none" w:sz="0" w:space="0" w:color="auto"/>
                    <w:bottom w:val="none" w:sz="0" w:space="0" w:color="auto"/>
                    <w:right w:val="none" w:sz="0" w:space="0" w:color="auto"/>
                  </w:divBdr>
                  <w:divsChild>
                    <w:div w:id="1033968031">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176772503">
              <w:marLeft w:val="501"/>
              <w:marRight w:val="0"/>
              <w:marTop w:val="0"/>
              <w:marBottom w:val="0"/>
              <w:divBdr>
                <w:top w:val="none" w:sz="0" w:space="0" w:color="auto"/>
                <w:left w:val="none" w:sz="0" w:space="0" w:color="auto"/>
                <w:bottom w:val="none" w:sz="0" w:space="0" w:color="auto"/>
                <w:right w:val="none" w:sz="0" w:space="0" w:color="auto"/>
              </w:divBdr>
              <w:divsChild>
                <w:div w:id="1596867821">
                  <w:marLeft w:val="0"/>
                  <w:marRight w:val="0"/>
                  <w:marTop w:val="0"/>
                  <w:marBottom w:val="0"/>
                  <w:divBdr>
                    <w:top w:val="none" w:sz="0" w:space="0" w:color="auto"/>
                    <w:left w:val="none" w:sz="0" w:space="0" w:color="auto"/>
                    <w:bottom w:val="none" w:sz="0" w:space="0" w:color="auto"/>
                    <w:right w:val="none" w:sz="0" w:space="0" w:color="auto"/>
                  </w:divBdr>
                  <w:divsChild>
                    <w:div w:id="629436920">
                      <w:marLeft w:val="250"/>
                      <w:marRight w:val="0"/>
                      <w:marTop w:val="175"/>
                      <w:marBottom w:val="0"/>
                      <w:divBdr>
                        <w:top w:val="none" w:sz="0" w:space="0" w:color="auto"/>
                        <w:left w:val="none" w:sz="0" w:space="0" w:color="auto"/>
                        <w:bottom w:val="none" w:sz="0" w:space="0" w:color="auto"/>
                        <w:right w:val="none" w:sz="0" w:space="0" w:color="auto"/>
                      </w:divBdr>
                    </w:div>
                    <w:div w:id="1438479300">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474250149">
              <w:marLeft w:val="501"/>
              <w:marRight w:val="0"/>
              <w:marTop w:val="0"/>
              <w:marBottom w:val="0"/>
              <w:divBdr>
                <w:top w:val="none" w:sz="0" w:space="0" w:color="auto"/>
                <w:left w:val="none" w:sz="0" w:space="0" w:color="auto"/>
                <w:bottom w:val="none" w:sz="0" w:space="0" w:color="auto"/>
                <w:right w:val="none" w:sz="0" w:space="0" w:color="auto"/>
              </w:divBdr>
              <w:divsChild>
                <w:div w:id="691078263">
                  <w:marLeft w:val="0"/>
                  <w:marRight w:val="0"/>
                  <w:marTop w:val="0"/>
                  <w:marBottom w:val="0"/>
                  <w:divBdr>
                    <w:top w:val="none" w:sz="0" w:space="0" w:color="auto"/>
                    <w:left w:val="none" w:sz="0" w:space="0" w:color="auto"/>
                    <w:bottom w:val="none" w:sz="0" w:space="0" w:color="auto"/>
                    <w:right w:val="none" w:sz="0" w:space="0" w:color="auto"/>
                  </w:divBdr>
                  <w:divsChild>
                    <w:div w:id="1856846076">
                      <w:marLeft w:val="250"/>
                      <w:marRight w:val="0"/>
                      <w:marTop w:val="175"/>
                      <w:marBottom w:val="0"/>
                      <w:divBdr>
                        <w:top w:val="none" w:sz="0" w:space="0" w:color="auto"/>
                        <w:left w:val="none" w:sz="0" w:space="0" w:color="auto"/>
                        <w:bottom w:val="none" w:sz="0" w:space="0" w:color="auto"/>
                        <w:right w:val="none" w:sz="0" w:space="0" w:color="auto"/>
                      </w:divBdr>
                    </w:div>
                    <w:div w:id="813064106">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2081058752">
              <w:marLeft w:val="501"/>
              <w:marRight w:val="0"/>
              <w:marTop w:val="0"/>
              <w:marBottom w:val="0"/>
              <w:divBdr>
                <w:top w:val="none" w:sz="0" w:space="0" w:color="auto"/>
                <w:left w:val="none" w:sz="0" w:space="0" w:color="auto"/>
                <w:bottom w:val="none" w:sz="0" w:space="0" w:color="auto"/>
                <w:right w:val="none" w:sz="0" w:space="0" w:color="auto"/>
              </w:divBdr>
              <w:divsChild>
                <w:div w:id="1359354962">
                  <w:marLeft w:val="0"/>
                  <w:marRight w:val="0"/>
                  <w:marTop w:val="0"/>
                  <w:marBottom w:val="0"/>
                  <w:divBdr>
                    <w:top w:val="none" w:sz="0" w:space="0" w:color="auto"/>
                    <w:left w:val="none" w:sz="0" w:space="0" w:color="auto"/>
                    <w:bottom w:val="none" w:sz="0" w:space="0" w:color="auto"/>
                    <w:right w:val="none" w:sz="0" w:space="0" w:color="auto"/>
                  </w:divBdr>
                  <w:divsChild>
                    <w:div w:id="1681614820">
                      <w:marLeft w:val="250"/>
                      <w:marRight w:val="0"/>
                      <w:marTop w:val="175"/>
                      <w:marBottom w:val="0"/>
                      <w:divBdr>
                        <w:top w:val="none" w:sz="0" w:space="0" w:color="auto"/>
                        <w:left w:val="none" w:sz="0" w:space="0" w:color="auto"/>
                        <w:bottom w:val="none" w:sz="0" w:space="0" w:color="auto"/>
                        <w:right w:val="none" w:sz="0" w:space="0" w:color="auto"/>
                      </w:divBdr>
                    </w:div>
                    <w:div w:id="1324359384">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sChild>
    </w:div>
    <w:div w:id="1745833472">
      <w:bodyDiv w:val="1"/>
      <w:marLeft w:val="0"/>
      <w:marRight w:val="0"/>
      <w:marTop w:val="0"/>
      <w:marBottom w:val="0"/>
      <w:divBdr>
        <w:top w:val="none" w:sz="0" w:space="0" w:color="auto"/>
        <w:left w:val="none" w:sz="0" w:space="0" w:color="auto"/>
        <w:bottom w:val="none" w:sz="0" w:space="0" w:color="auto"/>
        <w:right w:val="none" w:sz="0" w:space="0" w:color="auto"/>
      </w:divBdr>
    </w:div>
    <w:div w:id="1750929323">
      <w:bodyDiv w:val="1"/>
      <w:marLeft w:val="0"/>
      <w:marRight w:val="0"/>
      <w:marTop w:val="0"/>
      <w:marBottom w:val="0"/>
      <w:divBdr>
        <w:top w:val="none" w:sz="0" w:space="0" w:color="auto"/>
        <w:left w:val="none" w:sz="0" w:space="0" w:color="auto"/>
        <w:bottom w:val="none" w:sz="0" w:space="0" w:color="auto"/>
        <w:right w:val="none" w:sz="0" w:space="0" w:color="auto"/>
      </w:divBdr>
    </w:div>
    <w:div w:id="1830828317">
      <w:bodyDiv w:val="1"/>
      <w:marLeft w:val="0"/>
      <w:marRight w:val="0"/>
      <w:marTop w:val="0"/>
      <w:marBottom w:val="0"/>
      <w:divBdr>
        <w:top w:val="none" w:sz="0" w:space="0" w:color="auto"/>
        <w:left w:val="none" w:sz="0" w:space="0" w:color="auto"/>
        <w:bottom w:val="none" w:sz="0" w:space="0" w:color="auto"/>
        <w:right w:val="none" w:sz="0" w:space="0" w:color="auto"/>
      </w:divBdr>
      <w:divsChild>
        <w:div w:id="11617602">
          <w:marLeft w:val="960"/>
          <w:marRight w:val="0"/>
          <w:marTop w:val="0"/>
          <w:marBottom w:val="0"/>
          <w:divBdr>
            <w:top w:val="none" w:sz="0" w:space="0" w:color="auto"/>
            <w:left w:val="none" w:sz="0" w:space="0" w:color="auto"/>
            <w:bottom w:val="none" w:sz="0" w:space="0" w:color="auto"/>
            <w:right w:val="none" w:sz="0" w:space="0" w:color="auto"/>
          </w:divBdr>
          <w:divsChild>
            <w:div w:id="535310009">
              <w:marLeft w:val="0"/>
              <w:marRight w:val="0"/>
              <w:marTop w:val="0"/>
              <w:marBottom w:val="0"/>
              <w:divBdr>
                <w:top w:val="none" w:sz="0" w:space="0" w:color="auto"/>
                <w:left w:val="none" w:sz="0" w:space="0" w:color="auto"/>
                <w:bottom w:val="none" w:sz="0" w:space="0" w:color="auto"/>
                <w:right w:val="none" w:sz="0" w:space="0" w:color="auto"/>
              </w:divBdr>
              <w:divsChild>
                <w:div w:id="1515536940">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54931751">
          <w:marLeft w:val="960"/>
          <w:marRight w:val="0"/>
          <w:marTop w:val="0"/>
          <w:marBottom w:val="0"/>
          <w:divBdr>
            <w:top w:val="none" w:sz="0" w:space="0" w:color="auto"/>
            <w:left w:val="none" w:sz="0" w:space="0" w:color="auto"/>
            <w:bottom w:val="none" w:sz="0" w:space="0" w:color="auto"/>
            <w:right w:val="none" w:sz="0" w:space="0" w:color="auto"/>
          </w:divBdr>
          <w:divsChild>
            <w:div w:id="2102607229">
              <w:marLeft w:val="0"/>
              <w:marRight w:val="0"/>
              <w:marTop w:val="0"/>
              <w:marBottom w:val="0"/>
              <w:divBdr>
                <w:top w:val="none" w:sz="0" w:space="0" w:color="auto"/>
                <w:left w:val="none" w:sz="0" w:space="0" w:color="auto"/>
                <w:bottom w:val="none" w:sz="0" w:space="0" w:color="auto"/>
                <w:right w:val="none" w:sz="0" w:space="0" w:color="auto"/>
              </w:divBdr>
              <w:divsChild>
                <w:div w:id="321590463">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53645972">
          <w:marLeft w:val="960"/>
          <w:marRight w:val="0"/>
          <w:marTop w:val="0"/>
          <w:marBottom w:val="0"/>
          <w:divBdr>
            <w:top w:val="none" w:sz="0" w:space="0" w:color="auto"/>
            <w:left w:val="none" w:sz="0" w:space="0" w:color="auto"/>
            <w:bottom w:val="none" w:sz="0" w:space="0" w:color="auto"/>
            <w:right w:val="none" w:sz="0" w:space="0" w:color="auto"/>
          </w:divBdr>
          <w:divsChild>
            <w:div w:id="2131973713">
              <w:marLeft w:val="0"/>
              <w:marRight w:val="0"/>
              <w:marTop w:val="0"/>
              <w:marBottom w:val="0"/>
              <w:divBdr>
                <w:top w:val="none" w:sz="0" w:space="0" w:color="auto"/>
                <w:left w:val="none" w:sz="0" w:space="0" w:color="auto"/>
                <w:bottom w:val="none" w:sz="0" w:space="0" w:color="auto"/>
                <w:right w:val="none" w:sz="0" w:space="0" w:color="auto"/>
              </w:divBdr>
              <w:divsChild>
                <w:div w:id="484401038">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316420099">
          <w:marLeft w:val="960"/>
          <w:marRight w:val="0"/>
          <w:marTop w:val="0"/>
          <w:marBottom w:val="0"/>
          <w:divBdr>
            <w:top w:val="none" w:sz="0" w:space="0" w:color="auto"/>
            <w:left w:val="none" w:sz="0" w:space="0" w:color="auto"/>
            <w:bottom w:val="none" w:sz="0" w:space="0" w:color="auto"/>
            <w:right w:val="none" w:sz="0" w:space="0" w:color="auto"/>
          </w:divBdr>
          <w:divsChild>
            <w:div w:id="504592556">
              <w:marLeft w:val="0"/>
              <w:marRight w:val="0"/>
              <w:marTop w:val="0"/>
              <w:marBottom w:val="0"/>
              <w:divBdr>
                <w:top w:val="none" w:sz="0" w:space="0" w:color="auto"/>
                <w:left w:val="none" w:sz="0" w:space="0" w:color="auto"/>
                <w:bottom w:val="none" w:sz="0" w:space="0" w:color="auto"/>
                <w:right w:val="none" w:sz="0" w:space="0" w:color="auto"/>
              </w:divBdr>
              <w:divsChild>
                <w:div w:id="733894366">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705136876">
          <w:marLeft w:val="0"/>
          <w:marRight w:val="0"/>
          <w:marTop w:val="0"/>
          <w:marBottom w:val="0"/>
          <w:divBdr>
            <w:top w:val="none" w:sz="0" w:space="0" w:color="auto"/>
            <w:left w:val="none" w:sz="0" w:space="0" w:color="auto"/>
            <w:bottom w:val="none" w:sz="0" w:space="0" w:color="auto"/>
            <w:right w:val="none" w:sz="0" w:space="0" w:color="auto"/>
          </w:divBdr>
          <w:divsChild>
            <w:div w:id="103699741">
              <w:marLeft w:val="0"/>
              <w:marRight w:val="0"/>
              <w:marTop w:val="0"/>
              <w:marBottom w:val="0"/>
              <w:divBdr>
                <w:top w:val="none" w:sz="0" w:space="0" w:color="auto"/>
                <w:left w:val="none" w:sz="0" w:space="0" w:color="auto"/>
                <w:bottom w:val="none" w:sz="0" w:space="0" w:color="auto"/>
                <w:right w:val="none" w:sz="0" w:space="0" w:color="auto"/>
              </w:divBdr>
              <w:divsChild>
                <w:div w:id="667712344">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725104812">
          <w:marLeft w:val="960"/>
          <w:marRight w:val="0"/>
          <w:marTop w:val="0"/>
          <w:marBottom w:val="0"/>
          <w:divBdr>
            <w:top w:val="none" w:sz="0" w:space="0" w:color="auto"/>
            <w:left w:val="none" w:sz="0" w:space="0" w:color="auto"/>
            <w:bottom w:val="none" w:sz="0" w:space="0" w:color="auto"/>
            <w:right w:val="none" w:sz="0" w:space="0" w:color="auto"/>
          </w:divBdr>
          <w:divsChild>
            <w:div w:id="1111244003">
              <w:marLeft w:val="0"/>
              <w:marRight w:val="0"/>
              <w:marTop w:val="0"/>
              <w:marBottom w:val="0"/>
              <w:divBdr>
                <w:top w:val="none" w:sz="0" w:space="0" w:color="auto"/>
                <w:left w:val="none" w:sz="0" w:space="0" w:color="auto"/>
                <w:bottom w:val="none" w:sz="0" w:space="0" w:color="auto"/>
                <w:right w:val="none" w:sz="0" w:space="0" w:color="auto"/>
              </w:divBdr>
              <w:divsChild>
                <w:div w:id="2118594368">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785617100">
          <w:marLeft w:val="960"/>
          <w:marRight w:val="0"/>
          <w:marTop w:val="0"/>
          <w:marBottom w:val="0"/>
          <w:divBdr>
            <w:top w:val="none" w:sz="0" w:space="0" w:color="auto"/>
            <w:left w:val="none" w:sz="0" w:space="0" w:color="auto"/>
            <w:bottom w:val="none" w:sz="0" w:space="0" w:color="auto"/>
            <w:right w:val="none" w:sz="0" w:space="0" w:color="auto"/>
          </w:divBdr>
          <w:divsChild>
            <w:div w:id="1598052808">
              <w:marLeft w:val="0"/>
              <w:marRight w:val="0"/>
              <w:marTop w:val="0"/>
              <w:marBottom w:val="0"/>
              <w:divBdr>
                <w:top w:val="none" w:sz="0" w:space="0" w:color="auto"/>
                <w:left w:val="none" w:sz="0" w:space="0" w:color="auto"/>
                <w:bottom w:val="none" w:sz="0" w:space="0" w:color="auto"/>
                <w:right w:val="none" w:sz="0" w:space="0" w:color="auto"/>
              </w:divBdr>
              <w:divsChild>
                <w:div w:id="384839596">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sChild>
    </w:div>
    <w:div w:id="1849325201">
      <w:bodyDiv w:val="1"/>
      <w:marLeft w:val="0"/>
      <w:marRight w:val="0"/>
      <w:marTop w:val="0"/>
      <w:marBottom w:val="0"/>
      <w:divBdr>
        <w:top w:val="none" w:sz="0" w:space="0" w:color="auto"/>
        <w:left w:val="none" w:sz="0" w:space="0" w:color="auto"/>
        <w:bottom w:val="none" w:sz="0" w:space="0" w:color="auto"/>
        <w:right w:val="none" w:sz="0" w:space="0" w:color="auto"/>
      </w:divBdr>
    </w:div>
    <w:div w:id="1869177457">
      <w:bodyDiv w:val="1"/>
      <w:marLeft w:val="0"/>
      <w:marRight w:val="0"/>
      <w:marTop w:val="0"/>
      <w:marBottom w:val="0"/>
      <w:divBdr>
        <w:top w:val="none" w:sz="0" w:space="0" w:color="auto"/>
        <w:left w:val="none" w:sz="0" w:space="0" w:color="auto"/>
        <w:bottom w:val="none" w:sz="0" w:space="0" w:color="auto"/>
        <w:right w:val="none" w:sz="0" w:space="0" w:color="auto"/>
      </w:divBdr>
      <w:divsChild>
        <w:div w:id="406617400">
          <w:marLeft w:val="0"/>
          <w:marRight w:val="0"/>
          <w:marTop w:val="0"/>
          <w:marBottom w:val="0"/>
          <w:divBdr>
            <w:top w:val="none" w:sz="0" w:space="0" w:color="auto"/>
            <w:left w:val="none" w:sz="0" w:space="0" w:color="auto"/>
            <w:bottom w:val="none" w:sz="0" w:space="0" w:color="auto"/>
            <w:right w:val="none" w:sz="0" w:space="0" w:color="auto"/>
          </w:divBdr>
          <w:divsChild>
            <w:div w:id="730545972">
              <w:marLeft w:val="0"/>
              <w:marRight w:val="0"/>
              <w:marTop w:val="0"/>
              <w:marBottom w:val="0"/>
              <w:divBdr>
                <w:top w:val="none" w:sz="0" w:space="0" w:color="auto"/>
                <w:left w:val="none" w:sz="0" w:space="0" w:color="auto"/>
                <w:bottom w:val="none" w:sz="0" w:space="0" w:color="auto"/>
                <w:right w:val="none" w:sz="0" w:space="0" w:color="auto"/>
              </w:divBdr>
              <w:divsChild>
                <w:div w:id="571501750">
                  <w:marLeft w:val="0"/>
                  <w:marRight w:val="0"/>
                  <w:marTop w:val="0"/>
                  <w:marBottom w:val="0"/>
                  <w:divBdr>
                    <w:top w:val="none" w:sz="0" w:space="0" w:color="auto"/>
                    <w:left w:val="none" w:sz="0" w:space="0" w:color="auto"/>
                    <w:bottom w:val="none" w:sz="0" w:space="0" w:color="auto"/>
                    <w:right w:val="none" w:sz="0" w:space="0" w:color="auto"/>
                  </w:divBdr>
                  <w:divsChild>
                    <w:div w:id="807281737">
                      <w:marLeft w:val="250"/>
                      <w:marRight w:val="0"/>
                      <w:marTop w:val="175"/>
                      <w:marBottom w:val="0"/>
                      <w:divBdr>
                        <w:top w:val="none" w:sz="0" w:space="0" w:color="auto"/>
                        <w:left w:val="none" w:sz="0" w:space="0" w:color="auto"/>
                        <w:bottom w:val="none" w:sz="0" w:space="0" w:color="auto"/>
                        <w:right w:val="none" w:sz="0" w:space="0" w:color="auto"/>
                      </w:divBdr>
                      <w:divsChild>
                        <w:div w:id="672148845">
                          <w:marLeft w:val="250"/>
                          <w:marRight w:val="0"/>
                          <w:marTop w:val="175"/>
                          <w:marBottom w:val="0"/>
                          <w:divBdr>
                            <w:top w:val="none" w:sz="0" w:space="0" w:color="auto"/>
                            <w:left w:val="none" w:sz="0" w:space="0" w:color="auto"/>
                            <w:bottom w:val="none" w:sz="0" w:space="0" w:color="auto"/>
                            <w:right w:val="none" w:sz="0" w:space="0" w:color="auto"/>
                          </w:divBdr>
                        </w:div>
                        <w:div w:id="788357392">
                          <w:marLeft w:val="250"/>
                          <w:marRight w:val="0"/>
                          <w:marTop w:val="175"/>
                          <w:marBottom w:val="0"/>
                          <w:divBdr>
                            <w:top w:val="none" w:sz="0" w:space="0" w:color="auto"/>
                            <w:left w:val="none" w:sz="0" w:space="0" w:color="auto"/>
                            <w:bottom w:val="none" w:sz="0" w:space="0" w:color="auto"/>
                            <w:right w:val="none" w:sz="0" w:space="0" w:color="auto"/>
                          </w:divBdr>
                        </w:div>
                        <w:div w:id="897060010">
                          <w:marLeft w:val="250"/>
                          <w:marRight w:val="0"/>
                          <w:marTop w:val="175"/>
                          <w:marBottom w:val="0"/>
                          <w:divBdr>
                            <w:top w:val="none" w:sz="0" w:space="0" w:color="auto"/>
                            <w:left w:val="none" w:sz="0" w:space="0" w:color="auto"/>
                            <w:bottom w:val="none" w:sz="0" w:space="0" w:color="auto"/>
                            <w:right w:val="none" w:sz="0" w:space="0" w:color="auto"/>
                          </w:divBdr>
                        </w:div>
                        <w:div w:id="1189292827">
                          <w:marLeft w:val="250"/>
                          <w:marRight w:val="0"/>
                          <w:marTop w:val="175"/>
                          <w:marBottom w:val="0"/>
                          <w:divBdr>
                            <w:top w:val="none" w:sz="0" w:space="0" w:color="auto"/>
                            <w:left w:val="none" w:sz="0" w:space="0" w:color="auto"/>
                            <w:bottom w:val="none" w:sz="0" w:space="0" w:color="auto"/>
                            <w:right w:val="none" w:sz="0" w:space="0" w:color="auto"/>
                          </w:divBdr>
                        </w:div>
                        <w:div w:id="1225019746">
                          <w:marLeft w:val="250"/>
                          <w:marRight w:val="0"/>
                          <w:marTop w:val="175"/>
                          <w:marBottom w:val="0"/>
                          <w:divBdr>
                            <w:top w:val="none" w:sz="0" w:space="0" w:color="auto"/>
                            <w:left w:val="none" w:sz="0" w:space="0" w:color="auto"/>
                            <w:bottom w:val="none" w:sz="0" w:space="0" w:color="auto"/>
                            <w:right w:val="none" w:sz="0" w:space="0" w:color="auto"/>
                          </w:divBdr>
                        </w:div>
                        <w:div w:id="1275943977">
                          <w:marLeft w:val="250"/>
                          <w:marRight w:val="0"/>
                          <w:marTop w:val="175"/>
                          <w:marBottom w:val="0"/>
                          <w:divBdr>
                            <w:top w:val="none" w:sz="0" w:space="0" w:color="auto"/>
                            <w:left w:val="none" w:sz="0" w:space="0" w:color="auto"/>
                            <w:bottom w:val="none" w:sz="0" w:space="0" w:color="auto"/>
                            <w:right w:val="none" w:sz="0" w:space="0" w:color="auto"/>
                          </w:divBdr>
                        </w:div>
                        <w:div w:id="1291595634">
                          <w:marLeft w:val="250"/>
                          <w:marRight w:val="0"/>
                          <w:marTop w:val="175"/>
                          <w:marBottom w:val="0"/>
                          <w:divBdr>
                            <w:top w:val="none" w:sz="0" w:space="0" w:color="auto"/>
                            <w:left w:val="none" w:sz="0" w:space="0" w:color="auto"/>
                            <w:bottom w:val="none" w:sz="0" w:space="0" w:color="auto"/>
                            <w:right w:val="none" w:sz="0" w:space="0" w:color="auto"/>
                          </w:divBdr>
                        </w:div>
                        <w:div w:id="1742217521">
                          <w:marLeft w:val="250"/>
                          <w:marRight w:val="0"/>
                          <w:marTop w:val="175"/>
                          <w:marBottom w:val="0"/>
                          <w:divBdr>
                            <w:top w:val="none" w:sz="0" w:space="0" w:color="auto"/>
                            <w:left w:val="none" w:sz="0" w:space="0" w:color="auto"/>
                            <w:bottom w:val="none" w:sz="0" w:space="0" w:color="auto"/>
                            <w:right w:val="none" w:sz="0" w:space="0" w:color="auto"/>
                          </w:divBdr>
                        </w:div>
                        <w:div w:id="1984235108">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912398403">
              <w:marLeft w:val="501"/>
              <w:marRight w:val="0"/>
              <w:marTop w:val="0"/>
              <w:marBottom w:val="0"/>
              <w:divBdr>
                <w:top w:val="none" w:sz="0" w:space="0" w:color="auto"/>
                <w:left w:val="none" w:sz="0" w:space="0" w:color="auto"/>
                <w:bottom w:val="none" w:sz="0" w:space="0" w:color="auto"/>
                <w:right w:val="none" w:sz="0" w:space="0" w:color="auto"/>
              </w:divBdr>
              <w:divsChild>
                <w:div w:id="1650936011">
                  <w:marLeft w:val="0"/>
                  <w:marRight w:val="0"/>
                  <w:marTop w:val="0"/>
                  <w:marBottom w:val="0"/>
                  <w:divBdr>
                    <w:top w:val="none" w:sz="0" w:space="0" w:color="auto"/>
                    <w:left w:val="none" w:sz="0" w:space="0" w:color="auto"/>
                    <w:bottom w:val="none" w:sz="0" w:space="0" w:color="auto"/>
                    <w:right w:val="none" w:sz="0" w:space="0" w:color="auto"/>
                  </w:divBdr>
                  <w:divsChild>
                    <w:div w:id="2092921173">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643001377">
              <w:marLeft w:val="501"/>
              <w:marRight w:val="0"/>
              <w:marTop w:val="0"/>
              <w:marBottom w:val="0"/>
              <w:divBdr>
                <w:top w:val="none" w:sz="0" w:space="0" w:color="auto"/>
                <w:left w:val="none" w:sz="0" w:space="0" w:color="auto"/>
                <w:bottom w:val="none" w:sz="0" w:space="0" w:color="auto"/>
                <w:right w:val="none" w:sz="0" w:space="0" w:color="auto"/>
              </w:divBdr>
              <w:divsChild>
                <w:div w:id="1355301365">
                  <w:marLeft w:val="0"/>
                  <w:marRight w:val="0"/>
                  <w:marTop w:val="0"/>
                  <w:marBottom w:val="0"/>
                  <w:divBdr>
                    <w:top w:val="none" w:sz="0" w:space="0" w:color="auto"/>
                    <w:left w:val="none" w:sz="0" w:space="0" w:color="auto"/>
                    <w:bottom w:val="none" w:sz="0" w:space="0" w:color="auto"/>
                    <w:right w:val="none" w:sz="0" w:space="0" w:color="auto"/>
                  </w:divBdr>
                  <w:divsChild>
                    <w:div w:id="1060328466">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774016430">
              <w:marLeft w:val="501"/>
              <w:marRight w:val="0"/>
              <w:marTop w:val="0"/>
              <w:marBottom w:val="0"/>
              <w:divBdr>
                <w:top w:val="none" w:sz="0" w:space="0" w:color="auto"/>
                <w:left w:val="none" w:sz="0" w:space="0" w:color="auto"/>
                <w:bottom w:val="none" w:sz="0" w:space="0" w:color="auto"/>
                <w:right w:val="none" w:sz="0" w:space="0" w:color="auto"/>
              </w:divBdr>
              <w:divsChild>
                <w:div w:id="1061950345">
                  <w:marLeft w:val="0"/>
                  <w:marRight w:val="0"/>
                  <w:marTop w:val="0"/>
                  <w:marBottom w:val="0"/>
                  <w:divBdr>
                    <w:top w:val="none" w:sz="0" w:space="0" w:color="auto"/>
                    <w:left w:val="none" w:sz="0" w:space="0" w:color="auto"/>
                    <w:bottom w:val="none" w:sz="0" w:space="0" w:color="auto"/>
                    <w:right w:val="none" w:sz="0" w:space="0" w:color="auto"/>
                  </w:divBdr>
                  <w:divsChild>
                    <w:div w:id="157843283">
                      <w:marLeft w:val="250"/>
                      <w:marRight w:val="0"/>
                      <w:marTop w:val="175"/>
                      <w:marBottom w:val="0"/>
                      <w:divBdr>
                        <w:top w:val="none" w:sz="0" w:space="0" w:color="auto"/>
                        <w:left w:val="none" w:sz="0" w:space="0" w:color="auto"/>
                        <w:bottom w:val="none" w:sz="0" w:space="0" w:color="auto"/>
                        <w:right w:val="none" w:sz="0" w:space="0" w:color="auto"/>
                      </w:divBdr>
                      <w:divsChild>
                        <w:div w:id="1357123147">
                          <w:marLeft w:val="250"/>
                          <w:marRight w:val="0"/>
                          <w:marTop w:val="175"/>
                          <w:marBottom w:val="0"/>
                          <w:divBdr>
                            <w:top w:val="none" w:sz="0" w:space="0" w:color="auto"/>
                            <w:left w:val="none" w:sz="0" w:space="0" w:color="auto"/>
                            <w:bottom w:val="none" w:sz="0" w:space="0" w:color="auto"/>
                            <w:right w:val="none" w:sz="0" w:space="0" w:color="auto"/>
                          </w:divBdr>
                        </w:div>
                        <w:div w:id="1357535301">
                          <w:marLeft w:val="250"/>
                          <w:marRight w:val="0"/>
                          <w:marTop w:val="175"/>
                          <w:marBottom w:val="0"/>
                          <w:divBdr>
                            <w:top w:val="none" w:sz="0" w:space="0" w:color="auto"/>
                            <w:left w:val="none" w:sz="0" w:space="0" w:color="auto"/>
                            <w:bottom w:val="none" w:sz="0" w:space="0" w:color="auto"/>
                            <w:right w:val="none" w:sz="0" w:space="0" w:color="auto"/>
                          </w:divBdr>
                        </w:div>
                        <w:div w:id="1799840458">
                          <w:marLeft w:val="250"/>
                          <w:marRight w:val="0"/>
                          <w:marTop w:val="175"/>
                          <w:marBottom w:val="0"/>
                          <w:divBdr>
                            <w:top w:val="none" w:sz="0" w:space="0" w:color="auto"/>
                            <w:left w:val="none" w:sz="0" w:space="0" w:color="auto"/>
                            <w:bottom w:val="none" w:sz="0" w:space="0" w:color="auto"/>
                            <w:right w:val="none" w:sz="0" w:space="0" w:color="auto"/>
                          </w:divBdr>
                        </w:div>
                        <w:div w:id="1847401900">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830244750">
              <w:marLeft w:val="501"/>
              <w:marRight w:val="0"/>
              <w:marTop w:val="0"/>
              <w:marBottom w:val="0"/>
              <w:divBdr>
                <w:top w:val="none" w:sz="0" w:space="0" w:color="auto"/>
                <w:left w:val="none" w:sz="0" w:space="0" w:color="auto"/>
                <w:bottom w:val="none" w:sz="0" w:space="0" w:color="auto"/>
                <w:right w:val="none" w:sz="0" w:space="0" w:color="auto"/>
              </w:divBdr>
              <w:divsChild>
                <w:div w:id="362630272">
                  <w:marLeft w:val="0"/>
                  <w:marRight w:val="0"/>
                  <w:marTop w:val="0"/>
                  <w:marBottom w:val="0"/>
                  <w:divBdr>
                    <w:top w:val="none" w:sz="0" w:space="0" w:color="auto"/>
                    <w:left w:val="none" w:sz="0" w:space="0" w:color="auto"/>
                    <w:bottom w:val="none" w:sz="0" w:space="0" w:color="auto"/>
                    <w:right w:val="none" w:sz="0" w:space="0" w:color="auto"/>
                  </w:divBdr>
                  <w:divsChild>
                    <w:div w:id="1391882005">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857966392">
              <w:marLeft w:val="501"/>
              <w:marRight w:val="0"/>
              <w:marTop w:val="0"/>
              <w:marBottom w:val="0"/>
              <w:divBdr>
                <w:top w:val="none" w:sz="0" w:space="0" w:color="auto"/>
                <w:left w:val="none" w:sz="0" w:space="0" w:color="auto"/>
                <w:bottom w:val="none" w:sz="0" w:space="0" w:color="auto"/>
                <w:right w:val="none" w:sz="0" w:space="0" w:color="auto"/>
              </w:divBdr>
              <w:divsChild>
                <w:div w:id="614604898">
                  <w:marLeft w:val="0"/>
                  <w:marRight w:val="0"/>
                  <w:marTop w:val="0"/>
                  <w:marBottom w:val="0"/>
                  <w:divBdr>
                    <w:top w:val="none" w:sz="0" w:space="0" w:color="auto"/>
                    <w:left w:val="none" w:sz="0" w:space="0" w:color="auto"/>
                    <w:bottom w:val="none" w:sz="0" w:space="0" w:color="auto"/>
                    <w:right w:val="none" w:sz="0" w:space="0" w:color="auto"/>
                  </w:divBdr>
                  <w:divsChild>
                    <w:div w:id="2107456210">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893229191">
              <w:marLeft w:val="501"/>
              <w:marRight w:val="0"/>
              <w:marTop w:val="0"/>
              <w:marBottom w:val="0"/>
              <w:divBdr>
                <w:top w:val="none" w:sz="0" w:space="0" w:color="auto"/>
                <w:left w:val="none" w:sz="0" w:space="0" w:color="auto"/>
                <w:bottom w:val="none" w:sz="0" w:space="0" w:color="auto"/>
                <w:right w:val="none" w:sz="0" w:space="0" w:color="auto"/>
              </w:divBdr>
              <w:divsChild>
                <w:div w:id="1470441117">
                  <w:marLeft w:val="0"/>
                  <w:marRight w:val="0"/>
                  <w:marTop w:val="0"/>
                  <w:marBottom w:val="0"/>
                  <w:divBdr>
                    <w:top w:val="none" w:sz="0" w:space="0" w:color="auto"/>
                    <w:left w:val="none" w:sz="0" w:space="0" w:color="auto"/>
                    <w:bottom w:val="none" w:sz="0" w:space="0" w:color="auto"/>
                    <w:right w:val="none" w:sz="0" w:space="0" w:color="auto"/>
                  </w:divBdr>
                  <w:divsChild>
                    <w:div w:id="1219055283">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2046322837">
              <w:marLeft w:val="501"/>
              <w:marRight w:val="0"/>
              <w:marTop w:val="0"/>
              <w:marBottom w:val="0"/>
              <w:divBdr>
                <w:top w:val="none" w:sz="0" w:space="0" w:color="auto"/>
                <w:left w:val="none" w:sz="0" w:space="0" w:color="auto"/>
                <w:bottom w:val="none" w:sz="0" w:space="0" w:color="auto"/>
                <w:right w:val="none" w:sz="0" w:space="0" w:color="auto"/>
              </w:divBdr>
              <w:divsChild>
                <w:div w:id="1226144243">
                  <w:marLeft w:val="0"/>
                  <w:marRight w:val="0"/>
                  <w:marTop w:val="0"/>
                  <w:marBottom w:val="0"/>
                  <w:divBdr>
                    <w:top w:val="none" w:sz="0" w:space="0" w:color="auto"/>
                    <w:left w:val="none" w:sz="0" w:space="0" w:color="auto"/>
                    <w:bottom w:val="none" w:sz="0" w:space="0" w:color="auto"/>
                    <w:right w:val="none" w:sz="0" w:space="0" w:color="auto"/>
                  </w:divBdr>
                  <w:divsChild>
                    <w:div w:id="1738628545">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2060593271">
              <w:marLeft w:val="501"/>
              <w:marRight w:val="0"/>
              <w:marTop w:val="0"/>
              <w:marBottom w:val="0"/>
              <w:divBdr>
                <w:top w:val="none" w:sz="0" w:space="0" w:color="auto"/>
                <w:left w:val="none" w:sz="0" w:space="0" w:color="auto"/>
                <w:bottom w:val="none" w:sz="0" w:space="0" w:color="auto"/>
                <w:right w:val="none" w:sz="0" w:space="0" w:color="auto"/>
              </w:divBdr>
              <w:divsChild>
                <w:div w:id="1181554930">
                  <w:marLeft w:val="0"/>
                  <w:marRight w:val="0"/>
                  <w:marTop w:val="0"/>
                  <w:marBottom w:val="0"/>
                  <w:divBdr>
                    <w:top w:val="none" w:sz="0" w:space="0" w:color="auto"/>
                    <w:left w:val="none" w:sz="0" w:space="0" w:color="auto"/>
                    <w:bottom w:val="none" w:sz="0" w:space="0" w:color="auto"/>
                    <w:right w:val="none" w:sz="0" w:space="0" w:color="auto"/>
                  </w:divBdr>
                  <w:divsChild>
                    <w:div w:id="1289623722">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sChild>
    </w:div>
    <w:div w:id="1889955913">
      <w:bodyDiv w:val="1"/>
      <w:marLeft w:val="0"/>
      <w:marRight w:val="0"/>
      <w:marTop w:val="0"/>
      <w:marBottom w:val="0"/>
      <w:divBdr>
        <w:top w:val="none" w:sz="0" w:space="0" w:color="auto"/>
        <w:left w:val="none" w:sz="0" w:space="0" w:color="auto"/>
        <w:bottom w:val="none" w:sz="0" w:space="0" w:color="auto"/>
        <w:right w:val="none" w:sz="0" w:space="0" w:color="auto"/>
      </w:divBdr>
    </w:div>
    <w:div w:id="1927036116">
      <w:bodyDiv w:val="1"/>
      <w:marLeft w:val="0"/>
      <w:marRight w:val="0"/>
      <w:marTop w:val="0"/>
      <w:marBottom w:val="0"/>
      <w:divBdr>
        <w:top w:val="none" w:sz="0" w:space="0" w:color="auto"/>
        <w:left w:val="none" w:sz="0" w:space="0" w:color="auto"/>
        <w:bottom w:val="none" w:sz="0" w:space="0" w:color="auto"/>
        <w:right w:val="none" w:sz="0" w:space="0" w:color="auto"/>
      </w:divBdr>
    </w:div>
    <w:div w:id="1948729093">
      <w:bodyDiv w:val="1"/>
      <w:marLeft w:val="0"/>
      <w:marRight w:val="0"/>
      <w:marTop w:val="0"/>
      <w:marBottom w:val="0"/>
      <w:divBdr>
        <w:top w:val="none" w:sz="0" w:space="0" w:color="auto"/>
        <w:left w:val="none" w:sz="0" w:space="0" w:color="auto"/>
        <w:bottom w:val="none" w:sz="0" w:space="0" w:color="auto"/>
        <w:right w:val="none" w:sz="0" w:space="0" w:color="auto"/>
      </w:divBdr>
    </w:div>
    <w:div w:id="2013482398">
      <w:bodyDiv w:val="1"/>
      <w:marLeft w:val="0"/>
      <w:marRight w:val="0"/>
      <w:marTop w:val="0"/>
      <w:marBottom w:val="0"/>
      <w:divBdr>
        <w:top w:val="none" w:sz="0" w:space="0" w:color="auto"/>
        <w:left w:val="none" w:sz="0" w:space="0" w:color="auto"/>
        <w:bottom w:val="none" w:sz="0" w:space="0" w:color="auto"/>
        <w:right w:val="none" w:sz="0" w:space="0" w:color="auto"/>
      </w:divBdr>
      <w:divsChild>
        <w:div w:id="1057781861">
          <w:marLeft w:val="0"/>
          <w:marRight w:val="0"/>
          <w:marTop w:val="0"/>
          <w:marBottom w:val="0"/>
          <w:divBdr>
            <w:top w:val="none" w:sz="0" w:space="0" w:color="auto"/>
            <w:left w:val="none" w:sz="0" w:space="0" w:color="auto"/>
            <w:bottom w:val="none" w:sz="0" w:space="0" w:color="auto"/>
            <w:right w:val="none" w:sz="0" w:space="0" w:color="auto"/>
          </w:divBdr>
          <w:divsChild>
            <w:div w:id="699278026">
              <w:marLeft w:val="501"/>
              <w:marRight w:val="0"/>
              <w:marTop w:val="0"/>
              <w:marBottom w:val="0"/>
              <w:divBdr>
                <w:top w:val="none" w:sz="0" w:space="0" w:color="auto"/>
                <w:left w:val="none" w:sz="0" w:space="0" w:color="auto"/>
                <w:bottom w:val="none" w:sz="0" w:space="0" w:color="auto"/>
                <w:right w:val="none" w:sz="0" w:space="0" w:color="auto"/>
              </w:divBdr>
              <w:divsChild>
                <w:div w:id="1418939455">
                  <w:marLeft w:val="0"/>
                  <w:marRight w:val="0"/>
                  <w:marTop w:val="0"/>
                  <w:marBottom w:val="0"/>
                  <w:divBdr>
                    <w:top w:val="none" w:sz="0" w:space="0" w:color="auto"/>
                    <w:left w:val="none" w:sz="0" w:space="0" w:color="auto"/>
                    <w:bottom w:val="none" w:sz="0" w:space="0" w:color="auto"/>
                    <w:right w:val="none" w:sz="0" w:space="0" w:color="auto"/>
                  </w:divBdr>
                  <w:divsChild>
                    <w:div w:id="1984040062">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001396263">
              <w:marLeft w:val="0"/>
              <w:marRight w:val="0"/>
              <w:marTop w:val="0"/>
              <w:marBottom w:val="0"/>
              <w:divBdr>
                <w:top w:val="none" w:sz="0" w:space="0" w:color="auto"/>
                <w:left w:val="none" w:sz="0" w:space="0" w:color="auto"/>
                <w:bottom w:val="none" w:sz="0" w:space="0" w:color="auto"/>
                <w:right w:val="none" w:sz="0" w:space="0" w:color="auto"/>
              </w:divBdr>
              <w:divsChild>
                <w:div w:id="1537157188">
                  <w:marLeft w:val="0"/>
                  <w:marRight w:val="0"/>
                  <w:marTop w:val="0"/>
                  <w:marBottom w:val="0"/>
                  <w:divBdr>
                    <w:top w:val="none" w:sz="0" w:space="0" w:color="auto"/>
                    <w:left w:val="none" w:sz="0" w:space="0" w:color="auto"/>
                    <w:bottom w:val="none" w:sz="0" w:space="0" w:color="auto"/>
                    <w:right w:val="none" w:sz="0" w:space="0" w:color="auto"/>
                  </w:divBdr>
                  <w:divsChild>
                    <w:div w:id="433402582">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135099361">
              <w:marLeft w:val="0"/>
              <w:marRight w:val="0"/>
              <w:marTop w:val="0"/>
              <w:marBottom w:val="0"/>
              <w:divBdr>
                <w:top w:val="none" w:sz="0" w:space="0" w:color="auto"/>
                <w:left w:val="none" w:sz="0" w:space="0" w:color="auto"/>
                <w:bottom w:val="none" w:sz="0" w:space="0" w:color="auto"/>
                <w:right w:val="none" w:sz="0" w:space="0" w:color="auto"/>
              </w:divBdr>
              <w:divsChild>
                <w:div w:id="1110204978">
                  <w:marLeft w:val="0"/>
                  <w:marRight w:val="0"/>
                  <w:marTop w:val="0"/>
                  <w:marBottom w:val="0"/>
                  <w:divBdr>
                    <w:top w:val="none" w:sz="0" w:space="0" w:color="auto"/>
                    <w:left w:val="none" w:sz="0" w:space="0" w:color="auto"/>
                    <w:bottom w:val="none" w:sz="0" w:space="0" w:color="auto"/>
                    <w:right w:val="none" w:sz="0" w:space="0" w:color="auto"/>
                  </w:divBdr>
                  <w:divsChild>
                    <w:div w:id="11471948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309476324">
              <w:marLeft w:val="501"/>
              <w:marRight w:val="0"/>
              <w:marTop w:val="0"/>
              <w:marBottom w:val="0"/>
              <w:divBdr>
                <w:top w:val="none" w:sz="0" w:space="0" w:color="auto"/>
                <w:left w:val="none" w:sz="0" w:space="0" w:color="auto"/>
                <w:bottom w:val="none" w:sz="0" w:space="0" w:color="auto"/>
                <w:right w:val="none" w:sz="0" w:space="0" w:color="auto"/>
              </w:divBdr>
              <w:divsChild>
                <w:div w:id="1561821055">
                  <w:marLeft w:val="0"/>
                  <w:marRight w:val="0"/>
                  <w:marTop w:val="0"/>
                  <w:marBottom w:val="0"/>
                  <w:divBdr>
                    <w:top w:val="none" w:sz="0" w:space="0" w:color="auto"/>
                    <w:left w:val="none" w:sz="0" w:space="0" w:color="auto"/>
                    <w:bottom w:val="none" w:sz="0" w:space="0" w:color="auto"/>
                    <w:right w:val="none" w:sz="0" w:space="0" w:color="auto"/>
                  </w:divBdr>
                  <w:divsChild>
                    <w:div w:id="512958876">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767573238">
              <w:marLeft w:val="501"/>
              <w:marRight w:val="0"/>
              <w:marTop w:val="0"/>
              <w:marBottom w:val="0"/>
              <w:divBdr>
                <w:top w:val="none" w:sz="0" w:space="0" w:color="auto"/>
                <w:left w:val="none" w:sz="0" w:space="0" w:color="auto"/>
                <w:bottom w:val="none" w:sz="0" w:space="0" w:color="auto"/>
                <w:right w:val="none" w:sz="0" w:space="0" w:color="auto"/>
              </w:divBdr>
              <w:divsChild>
                <w:div w:id="1388728328">
                  <w:marLeft w:val="0"/>
                  <w:marRight w:val="0"/>
                  <w:marTop w:val="0"/>
                  <w:marBottom w:val="0"/>
                  <w:divBdr>
                    <w:top w:val="none" w:sz="0" w:space="0" w:color="auto"/>
                    <w:left w:val="none" w:sz="0" w:space="0" w:color="auto"/>
                    <w:bottom w:val="none" w:sz="0" w:space="0" w:color="auto"/>
                    <w:right w:val="none" w:sz="0" w:space="0" w:color="auto"/>
                  </w:divBdr>
                  <w:divsChild>
                    <w:div w:id="2112773158">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990867589">
              <w:marLeft w:val="501"/>
              <w:marRight w:val="0"/>
              <w:marTop w:val="0"/>
              <w:marBottom w:val="0"/>
              <w:divBdr>
                <w:top w:val="none" w:sz="0" w:space="0" w:color="auto"/>
                <w:left w:val="none" w:sz="0" w:space="0" w:color="auto"/>
                <w:bottom w:val="none" w:sz="0" w:space="0" w:color="auto"/>
                <w:right w:val="none" w:sz="0" w:space="0" w:color="auto"/>
              </w:divBdr>
              <w:divsChild>
                <w:div w:id="2043507042">
                  <w:marLeft w:val="0"/>
                  <w:marRight w:val="0"/>
                  <w:marTop w:val="0"/>
                  <w:marBottom w:val="0"/>
                  <w:divBdr>
                    <w:top w:val="none" w:sz="0" w:space="0" w:color="auto"/>
                    <w:left w:val="none" w:sz="0" w:space="0" w:color="auto"/>
                    <w:bottom w:val="none" w:sz="0" w:space="0" w:color="auto"/>
                    <w:right w:val="none" w:sz="0" w:space="0" w:color="auto"/>
                  </w:divBdr>
                  <w:divsChild>
                    <w:div w:id="1816477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2096854348">
              <w:marLeft w:val="0"/>
              <w:marRight w:val="0"/>
              <w:marTop w:val="0"/>
              <w:marBottom w:val="0"/>
              <w:divBdr>
                <w:top w:val="none" w:sz="0" w:space="0" w:color="auto"/>
                <w:left w:val="none" w:sz="0" w:space="0" w:color="auto"/>
                <w:bottom w:val="none" w:sz="0" w:space="0" w:color="auto"/>
                <w:right w:val="none" w:sz="0" w:space="0" w:color="auto"/>
              </w:divBdr>
              <w:divsChild>
                <w:div w:id="1265729411">
                  <w:marLeft w:val="0"/>
                  <w:marRight w:val="0"/>
                  <w:marTop w:val="0"/>
                  <w:marBottom w:val="0"/>
                  <w:divBdr>
                    <w:top w:val="none" w:sz="0" w:space="0" w:color="auto"/>
                    <w:left w:val="none" w:sz="0" w:space="0" w:color="auto"/>
                    <w:bottom w:val="none" w:sz="0" w:space="0" w:color="auto"/>
                    <w:right w:val="none" w:sz="0" w:space="0" w:color="auto"/>
                  </w:divBdr>
                  <w:divsChild>
                    <w:div w:id="1199124078">
                      <w:marLeft w:val="250"/>
                      <w:marRight w:val="0"/>
                      <w:marTop w:val="175"/>
                      <w:marBottom w:val="0"/>
                      <w:divBdr>
                        <w:top w:val="none" w:sz="0" w:space="0" w:color="auto"/>
                        <w:left w:val="none" w:sz="0" w:space="0" w:color="auto"/>
                        <w:bottom w:val="none" w:sz="0" w:space="0" w:color="auto"/>
                        <w:right w:val="none" w:sz="0" w:space="0" w:color="auto"/>
                      </w:divBdr>
                      <w:divsChild>
                        <w:div w:id="817113102">
                          <w:marLeft w:val="250"/>
                          <w:marRight w:val="0"/>
                          <w:marTop w:val="175"/>
                          <w:marBottom w:val="0"/>
                          <w:divBdr>
                            <w:top w:val="none" w:sz="0" w:space="0" w:color="auto"/>
                            <w:left w:val="none" w:sz="0" w:space="0" w:color="auto"/>
                            <w:bottom w:val="none" w:sz="0" w:space="0" w:color="auto"/>
                            <w:right w:val="none" w:sz="0" w:space="0" w:color="auto"/>
                          </w:divBdr>
                        </w:div>
                        <w:div w:id="114605213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16305524">
      <w:bodyDiv w:val="1"/>
      <w:marLeft w:val="0"/>
      <w:marRight w:val="0"/>
      <w:marTop w:val="0"/>
      <w:marBottom w:val="0"/>
      <w:divBdr>
        <w:top w:val="none" w:sz="0" w:space="0" w:color="auto"/>
        <w:left w:val="none" w:sz="0" w:space="0" w:color="auto"/>
        <w:bottom w:val="none" w:sz="0" w:space="0" w:color="auto"/>
        <w:right w:val="none" w:sz="0" w:space="0" w:color="auto"/>
      </w:divBdr>
    </w:div>
    <w:div w:id="2060470087">
      <w:bodyDiv w:val="1"/>
      <w:marLeft w:val="0"/>
      <w:marRight w:val="0"/>
      <w:marTop w:val="0"/>
      <w:marBottom w:val="0"/>
      <w:divBdr>
        <w:top w:val="none" w:sz="0" w:space="0" w:color="auto"/>
        <w:left w:val="none" w:sz="0" w:space="0" w:color="auto"/>
        <w:bottom w:val="none" w:sz="0" w:space="0" w:color="auto"/>
        <w:right w:val="none" w:sz="0" w:space="0" w:color="auto"/>
      </w:divBdr>
      <w:divsChild>
        <w:div w:id="1242526128">
          <w:marLeft w:val="0"/>
          <w:marRight w:val="0"/>
          <w:marTop w:val="0"/>
          <w:marBottom w:val="0"/>
          <w:divBdr>
            <w:top w:val="none" w:sz="0" w:space="0" w:color="auto"/>
            <w:left w:val="none" w:sz="0" w:space="0" w:color="auto"/>
            <w:bottom w:val="none" w:sz="0" w:space="0" w:color="auto"/>
            <w:right w:val="none" w:sz="0" w:space="0" w:color="auto"/>
          </w:divBdr>
          <w:divsChild>
            <w:div w:id="1589383888">
              <w:marLeft w:val="0"/>
              <w:marRight w:val="0"/>
              <w:marTop w:val="0"/>
              <w:marBottom w:val="0"/>
              <w:divBdr>
                <w:top w:val="none" w:sz="0" w:space="0" w:color="auto"/>
                <w:left w:val="none" w:sz="0" w:space="0" w:color="auto"/>
                <w:bottom w:val="none" w:sz="0" w:space="0" w:color="auto"/>
                <w:right w:val="none" w:sz="0" w:space="0" w:color="auto"/>
              </w:divBdr>
              <w:divsChild>
                <w:div w:id="637077423">
                  <w:marLeft w:val="250"/>
                  <w:marRight w:val="0"/>
                  <w:marTop w:val="175"/>
                  <w:marBottom w:val="0"/>
                  <w:divBdr>
                    <w:top w:val="none" w:sz="0" w:space="0" w:color="auto"/>
                    <w:left w:val="none" w:sz="0" w:space="0" w:color="auto"/>
                    <w:bottom w:val="none" w:sz="0" w:space="0" w:color="auto"/>
                    <w:right w:val="none" w:sz="0" w:space="0" w:color="auto"/>
                  </w:divBdr>
                  <w:divsChild>
                    <w:div w:id="655492598">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714155607">
          <w:marLeft w:val="501"/>
          <w:marRight w:val="0"/>
          <w:marTop w:val="0"/>
          <w:marBottom w:val="0"/>
          <w:divBdr>
            <w:top w:val="none" w:sz="0" w:space="0" w:color="auto"/>
            <w:left w:val="none" w:sz="0" w:space="0" w:color="auto"/>
            <w:bottom w:val="none" w:sz="0" w:space="0" w:color="auto"/>
            <w:right w:val="none" w:sz="0" w:space="0" w:color="auto"/>
          </w:divBdr>
          <w:divsChild>
            <w:div w:id="1688631345">
              <w:marLeft w:val="0"/>
              <w:marRight w:val="0"/>
              <w:marTop w:val="0"/>
              <w:marBottom w:val="0"/>
              <w:divBdr>
                <w:top w:val="none" w:sz="0" w:space="0" w:color="auto"/>
                <w:left w:val="none" w:sz="0" w:space="0" w:color="auto"/>
                <w:bottom w:val="none" w:sz="0" w:space="0" w:color="auto"/>
                <w:right w:val="none" w:sz="0" w:space="0" w:color="auto"/>
              </w:divBdr>
              <w:divsChild>
                <w:div w:id="497619882">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020931826">
          <w:marLeft w:val="0"/>
          <w:marRight w:val="0"/>
          <w:marTop w:val="0"/>
          <w:marBottom w:val="0"/>
          <w:divBdr>
            <w:top w:val="none" w:sz="0" w:space="0" w:color="auto"/>
            <w:left w:val="none" w:sz="0" w:space="0" w:color="auto"/>
            <w:bottom w:val="none" w:sz="0" w:space="0" w:color="auto"/>
            <w:right w:val="none" w:sz="0" w:space="0" w:color="auto"/>
          </w:divBdr>
          <w:divsChild>
            <w:div w:id="794713970">
              <w:marLeft w:val="0"/>
              <w:marRight w:val="0"/>
              <w:marTop w:val="0"/>
              <w:marBottom w:val="0"/>
              <w:divBdr>
                <w:top w:val="none" w:sz="0" w:space="0" w:color="auto"/>
                <w:left w:val="none" w:sz="0" w:space="0" w:color="auto"/>
                <w:bottom w:val="none" w:sz="0" w:space="0" w:color="auto"/>
                <w:right w:val="none" w:sz="0" w:space="0" w:color="auto"/>
              </w:divBdr>
              <w:divsChild>
                <w:div w:id="1907104998">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373695803">
          <w:marLeft w:val="501"/>
          <w:marRight w:val="0"/>
          <w:marTop w:val="0"/>
          <w:marBottom w:val="0"/>
          <w:divBdr>
            <w:top w:val="none" w:sz="0" w:space="0" w:color="auto"/>
            <w:left w:val="none" w:sz="0" w:space="0" w:color="auto"/>
            <w:bottom w:val="none" w:sz="0" w:space="0" w:color="auto"/>
            <w:right w:val="none" w:sz="0" w:space="0" w:color="auto"/>
          </w:divBdr>
          <w:divsChild>
            <w:div w:id="830947263">
              <w:marLeft w:val="0"/>
              <w:marRight w:val="0"/>
              <w:marTop w:val="0"/>
              <w:marBottom w:val="0"/>
              <w:divBdr>
                <w:top w:val="none" w:sz="0" w:space="0" w:color="auto"/>
                <w:left w:val="none" w:sz="0" w:space="0" w:color="auto"/>
                <w:bottom w:val="none" w:sz="0" w:space="0" w:color="auto"/>
                <w:right w:val="none" w:sz="0" w:space="0" w:color="auto"/>
              </w:divBdr>
              <w:divsChild>
                <w:div w:id="515770833">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337511379">
          <w:marLeft w:val="501"/>
          <w:marRight w:val="0"/>
          <w:marTop w:val="0"/>
          <w:marBottom w:val="0"/>
          <w:divBdr>
            <w:top w:val="none" w:sz="0" w:space="0" w:color="auto"/>
            <w:left w:val="none" w:sz="0" w:space="0" w:color="auto"/>
            <w:bottom w:val="none" w:sz="0" w:space="0" w:color="auto"/>
            <w:right w:val="none" w:sz="0" w:space="0" w:color="auto"/>
          </w:divBdr>
          <w:divsChild>
            <w:div w:id="1459445977">
              <w:marLeft w:val="0"/>
              <w:marRight w:val="0"/>
              <w:marTop w:val="0"/>
              <w:marBottom w:val="0"/>
              <w:divBdr>
                <w:top w:val="none" w:sz="0" w:space="0" w:color="auto"/>
                <w:left w:val="none" w:sz="0" w:space="0" w:color="auto"/>
                <w:bottom w:val="none" w:sz="0" w:space="0" w:color="auto"/>
                <w:right w:val="none" w:sz="0" w:space="0" w:color="auto"/>
              </w:divBdr>
              <w:divsChild>
                <w:div w:id="178141304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811677822">
          <w:marLeft w:val="0"/>
          <w:marRight w:val="0"/>
          <w:marTop w:val="0"/>
          <w:marBottom w:val="0"/>
          <w:divBdr>
            <w:top w:val="none" w:sz="0" w:space="0" w:color="auto"/>
            <w:left w:val="none" w:sz="0" w:space="0" w:color="auto"/>
            <w:bottom w:val="none" w:sz="0" w:space="0" w:color="auto"/>
            <w:right w:val="none" w:sz="0" w:space="0" w:color="auto"/>
          </w:divBdr>
          <w:divsChild>
            <w:div w:id="1744718684">
              <w:marLeft w:val="0"/>
              <w:marRight w:val="0"/>
              <w:marTop w:val="0"/>
              <w:marBottom w:val="0"/>
              <w:divBdr>
                <w:top w:val="none" w:sz="0" w:space="0" w:color="auto"/>
                <w:left w:val="none" w:sz="0" w:space="0" w:color="auto"/>
                <w:bottom w:val="none" w:sz="0" w:space="0" w:color="auto"/>
                <w:right w:val="none" w:sz="0" w:space="0" w:color="auto"/>
              </w:divBdr>
              <w:divsChild>
                <w:div w:id="132021816">
                  <w:marLeft w:val="250"/>
                  <w:marRight w:val="0"/>
                  <w:marTop w:val="175"/>
                  <w:marBottom w:val="0"/>
                  <w:divBdr>
                    <w:top w:val="none" w:sz="0" w:space="0" w:color="auto"/>
                    <w:left w:val="none" w:sz="0" w:space="0" w:color="auto"/>
                    <w:bottom w:val="none" w:sz="0" w:space="0" w:color="auto"/>
                    <w:right w:val="none" w:sz="0" w:space="0" w:color="auto"/>
                  </w:divBdr>
                  <w:divsChild>
                    <w:div w:id="873276092">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512179283">
          <w:marLeft w:val="501"/>
          <w:marRight w:val="0"/>
          <w:marTop w:val="0"/>
          <w:marBottom w:val="0"/>
          <w:divBdr>
            <w:top w:val="none" w:sz="0" w:space="0" w:color="auto"/>
            <w:left w:val="none" w:sz="0" w:space="0" w:color="auto"/>
            <w:bottom w:val="none" w:sz="0" w:space="0" w:color="auto"/>
            <w:right w:val="none" w:sz="0" w:space="0" w:color="auto"/>
          </w:divBdr>
          <w:divsChild>
            <w:div w:id="1145776136">
              <w:marLeft w:val="0"/>
              <w:marRight w:val="0"/>
              <w:marTop w:val="0"/>
              <w:marBottom w:val="0"/>
              <w:divBdr>
                <w:top w:val="none" w:sz="0" w:space="0" w:color="auto"/>
                <w:left w:val="none" w:sz="0" w:space="0" w:color="auto"/>
                <w:bottom w:val="none" w:sz="0" w:space="0" w:color="auto"/>
                <w:right w:val="none" w:sz="0" w:space="0" w:color="auto"/>
              </w:divBdr>
              <w:divsChild>
                <w:div w:id="1211071105">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924601387">
          <w:marLeft w:val="501"/>
          <w:marRight w:val="0"/>
          <w:marTop w:val="0"/>
          <w:marBottom w:val="0"/>
          <w:divBdr>
            <w:top w:val="none" w:sz="0" w:space="0" w:color="auto"/>
            <w:left w:val="none" w:sz="0" w:space="0" w:color="auto"/>
            <w:bottom w:val="none" w:sz="0" w:space="0" w:color="auto"/>
            <w:right w:val="none" w:sz="0" w:space="0" w:color="auto"/>
          </w:divBdr>
          <w:divsChild>
            <w:div w:id="1376153347">
              <w:marLeft w:val="0"/>
              <w:marRight w:val="0"/>
              <w:marTop w:val="0"/>
              <w:marBottom w:val="0"/>
              <w:divBdr>
                <w:top w:val="none" w:sz="0" w:space="0" w:color="auto"/>
                <w:left w:val="none" w:sz="0" w:space="0" w:color="auto"/>
                <w:bottom w:val="none" w:sz="0" w:space="0" w:color="auto"/>
                <w:right w:val="none" w:sz="0" w:space="0" w:color="auto"/>
              </w:divBdr>
              <w:divsChild>
                <w:div w:id="745810192">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2096390957">
      <w:bodyDiv w:val="1"/>
      <w:marLeft w:val="0"/>
      <w:marRight w:val="0"/>
      <w:marTop w:val="0"/>
      <w:marBottom w:val="0"/>
      <w:divBdr>
        <w:top w:val="none" w:sz="0" w:space="0" w:color="auto"/>
        <w:left w:val="none" w:sz="0" w:space="0" w:color="auto"/>
        <w:bottom w:val="none" w:sz="0" w:space="0" w:color="auto"/>
        <w:right w:val="none" w:sz="0" w:space="0" w:color="auto"/>
      </w:divBdr>
    </w:div>
    <w:div w:id="2125029363">
      <w:bodyDiv w:val="1"/>
      <w:marLeft w:val="0"/>
      <w:marRight w:val="0"/>
      <w:marTop w:val="0"/>
      <w:marBottom w:val="0"/>
      <w:divBdr>
        <w:top w:val="none" w:sz="0" w:space="0" w:color="auto"/>
        <w:left w:val="none" w:sz="0" w:space="0" w:color="auto"/>
        <w:bottom w:val="none" w:sz="0" w:space="0" w:color="auto"/>
        <w:right w:val="none" w:sz="0" w:space="0" w:color="auto"/>
      </w:divBdr>
      <w:divsChild>
        <w:div w:id="402339141">
          <w:marLeft w:val="0"/>
          <w:marRight w:val="0"/>
          <w:marTop w:val="0"/>
          <w:marBottom w:val="0"/>
          <w:divBdr>
            <w:top w:val="none" w:sz="0" w:space="0" w:color="auto"/>
            <w:left w:val="none" w:sz="0" w:space="0" w:color="auto"/>
            <w:bottom w:val="none" w:sz="0" w:space="0" w:color="auto"/>
            <w:right w:val="none" w:sz="0" w:space="0" w:color="auto"/>
          </w:divBdr>
          <w:divsChild>
            <w:div w:id="1038581726">
              <w:marLeft w:val="0"/>
              <w:marRight w:val="0"/>
              <w:marTop w:val="0"/>
              <w:marBottom w:val="0"/>
              <w:divBdr>
                <w:top w:val="none" w:sz="0" w:space="0" w:color="auto"/>
                <w:left w:val="none" w:sz="0" w:space="0" w:color="auto"/>
                <w:bottom w:val="none" w:sz="0" w:space="0" w:color="auto"/>
                <w:right w:val="none" w:sz="0" w:space="0" w:color="auto"/>
              </w:divBdr>
              <w:divsChild>
                <w:div w:id="252057232">
                  <w:marLeft w:val="0"/>
                  <w:marRight w:val="0"/>
                  <w:marTop w:val="240"/>
                  <w:marBottom w:val="240"/>
                  <w:divBdr>
                    <w:top w:val="none" w:sz="0" w:space="0" w:color="auto"/>
                    <w:left w:val="none" w:sz="0" w:space="0" w:color="auto"/>
                    <w:bottom w:val="none" w:sz="0" w:space="0" w:color="auto"/>
                    <w:right w:val="none" w:sz="0" w:space="0" w:color="auto"/>
                  </w:divBdr>
                </w:div>
                <w:div w:id="619800621">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125734633">
          <w:marLeft w:val="960"/>
          <w:marRight w:val="0"/>
          <w:marTop w:val="0"/>
          <w:marBottom w:val="0"/>
          <w:divBdr>
            <w:top w:val="none" w:sz="0" w:space="0" w:color="auto"/>
            <w:left w:val="none" w:sz="0" w:space="0" w:color="auto"/>
            <w:bottom w:val="none" w:sz="0" w:space="0" w:color="auto"/>
            <w:right w:val="none" w:sz="0" w:space="0" w:color="auto"/>
          </w:divBdr>
          <w:divsChild>
            <w:div w:id="1747802804">
              <w:marLeft w:val="0"/>
              <w:marRight w:val="0"/>
              <w:marTop w:val="0"/>
              <w:marBottom w:val="0"/>
              <w:divBdr>
                <w:top w:val="none" w:sz="0" w:space="0" w:color="auto"/>
                <w:left w:val="none" w:sz="0" w:space="0" w:color="auto"/>
                <w:bottom w:val="none" w:sz="0" w:space="0" w:color="auto"/>
                <w:right w:val="none" w:sz="0" w:space="0" w:color="auto"/>
              </w:divBdr>
              <w:divsChild>
                <w:div w:id="424957594">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212695312">
          <w:marLeft w:val="960"/>
          <w:marRight w:val="0"/>
          <w:marTop w:val="0"/>
          <w:marBottom w:val="0"/>
          <w:divBdr>
            <w:top w:val="none" w:sz="0" w:space="0" w:color="auto"/>
            <w:left w:val="none" w:sz="0" w:space="0" w:color="auto"/>
            <w:bottom w:val="none" w:sz="0" w:space="0" w:color="auto"/>
            <w:right w:val="none" w:sz="0" w:space="0" w:color="auto"/>
          </w:divBdr>
          <w:divsChild>
            <w:div w:id="1458140684">
              <w:marLeft w:val="0"/>
              <w:marRight w:val="0"/>
              <w:marTop w:val="0"/>
              <w:marBottom w:val="0"/>
              <w:divBdr>
                <w:top w:val="none" w:sz="0" w:space="0" w:color="auto"/>
                <w:left w:val="none" w:sz="0" w:space="0" w:color="auto"/>
                <w:bottom w:val="none" w:sz="0" w:space="0" w:color="auto"/>
                <w:right w:val="none" w:sz="0" w:space="0" w:color="auto"/>
              </w:divBdr>
              <w:divsChild>
                <w:div w:id="526019143">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2066484239">
          <w:marLeft w:val="960"/>
          <w:marRight w:val="0"/>
          <w:marTop w:val="0"/>
          <w:marBottom w:val="0"/>
          <w:divBdr>
            <w:top w:val="none" w:sz="0" w:space="0" w:color="auto"/>
            <w:left w:val="none" w:sz="0" w:space="0" w:color="auto"/>
            <w:bottom w:val="none" w:sz="0" w:space="0" w:color="auto"/>
            <w:right w:val="none" w:sz="0" w:space="0" w:color="auto"/>
          </w:divBdr>
          <w:divsChild>
            <w:div w:id="274211759">
              <w:marLeft w:val="0"/>
              <w:marRight w:val="0"/>
              <w:marTop w:val="0"/>
              <w:marBottom w:val="0"/>
              <w:divBdr>
                <w:top w:val="none" w:sz="0" w:space="0" w:color="auto"/>
                <w:left w:val="none" w:sz="0" w:space="0" w:color="auto"/>
                <w:bottom w:val="none" w:sz="0" w:space="0" w:color="auto"/>
                <w:right w:val="none" w:sz="0" w:space="0" w:color="auto"/>
              </w:divBdr>
              <w:divsChild>
                <w:div w:id="1608466657">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sChild>
    </w:div>
    <w:div w:id="21315132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jpeg"/><Relationship Id="rId26" Type="http://schemas.openxmlformats.org/officeDocument/2006/relationships/image" Target="media/image19.jpeg"/><Relationship Id="rId39" Type="http://schemas.openxmlformats.org/officeDocument/2006/relationships/image" Target="media/image30.jpeg"/><Relationship Id="rId3" Type="http://schemas.openxmlformats.org/officeDocument/2006/relationships/styles" Target="styles.xml"/><Relationship Id="rId21" Type="http://schemas.openxmlformats.org/officeDocument/2006/relationships/image" Target="media/image14.jpeg"/><Relationship Id="rId34" Type="http://schemas.openxmlformats.org/officeDocument/2006/relationships/image" Target="media/image27.jpeg"/><Relationship Id="rId42" Type="http://schemas.openxmlformats.org/officeDocument/2006/relationships/image" Target="media/image33.jpeg"/><Relationship Id="rId47" Type="http://schemas.openxmlformats.org/officeDocument/2006/relationships/image" Target="media/image38.jpeg"/><Relationship Id="rId50"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image" Target="media/image26.jpeg"/><Relationship Id="rId38" Type="http://schemas.openxmlformats.org/officeDocument/2006/relationships/hyperlink" Target="mailto:ceo@aston-alliance.com" TargetMode="External"/><Relationship Id="rId46" Type="http://schemas.openxmlformats.org/officeDocument/2006/relationships/image" Target="media/image37.jpeg"/><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image" Target="media/image22.jpeg"/><Relationship Id="rId41" Type="http://schemas.openxmlformats.org/officeDocument/2006/relationships/image" Target="media/image3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jpeg"/><Relationship Id="rId32" Type="http://schemas.openxmlformats.org/officeDocument/2006/relationships/image" Target="media/image25.jpeg"/><Relationship Id="rId37" Type="http://schemas.openxmlformats.org/officeDocument/2006/relationships/hyperlink" Target="http://www.eurasianeconomic.org" TargetMode="External"/><Relationship Id="rId40" Type="http://schemas.openxmlformats.org/officeDocument/2006/relationships/image" Target="media/image31.jpeg"/><Relationship Id="rId45" Type="http://schemas.openxmlformats.org/officeDocument/2006/relationships/image" Target="media/image36.jpeg"/><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image" Target="media/image21.jpeg"/><Relationship Id="rId36" Type="http://schemas.openxmlformats.org/officeDocument/2006/relationships/image" Target="media/image29.jpeg"/><Relationship Id="rId49" Type="http://schemas.openxmlformats.org/officeDocument/2006/relationships/footer" Target="footer1.xml"/><Relationship Id="rId10" Type="http://schemas.openxmlformats.org/officeDocument/2006/relationships/image" Target="media/image3.png"/><Relationship Id="rId19" Type="http://schemas.openxmlformats.org/officeDocument/2006/relationships/image" Target="media/image12.jpeg"/><Relationship Id="rId31" Type="http://schemas.openxmlformats.org/officeDocument/2006/relationships/image" Target="media/image24.jpeg"/><Relationship Id="rId44" Type="http://schemas.openxmlformats.org/officeDocument/2006/relationships/image" Target="media/image35.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jpeg"/><Relationship Id="rId30" Type="http://schemas.openxmlformats.org/officeDocument/2006/relationships/image" Target="media/image23.jpeg"/><Relationship Id="rId35" Type="http://schemas.openxmlformats.org/officeDocument/2006/relationships/image" Target="media/image28.jpeg"/><Relationship Id="rId43" Type="http://schemas.openxmlformats.org/officeDocument/2006/relationships/image" Target="media/image34.jpeg"/><Relationship Id="rId48" Type="http://schemas.openxmlformats.org/officeDocument/2006/relationships/header" Target="header1.xml"/><Relationship Id="rId8" Type="http://schemas.openxmlformats.org/officeDocument/2006/relationships/image" Target="media/image1.png"/><Relationship Id="rId51"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F7C290-EFFB-4973-956C-970F25B02F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35</Pages>
  <Words>7759</Words>
  <Characters>44228</Characters>
  <Application>Microsoft Office Word</Application>
  <DocSecurity>0</DocSecurity>
  <Lines>368</Lines>
  <Paragraphs>103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51884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Ultimate</dc:creator>
  <cp:lastModifiedBy>TPS</cp:lastModifiedBy>
  <cp:revision>2</cp:revision>
  <dcterms:created xsi:type="dcterms:W3CDTF">2019-02-26T15:02:00Z</dcterms:created>
  <dcterms:modified xsi:type="dcterms:W3CDTF">2019-02-26T15:02:00Z</dcterms:modified>
</cp:coreProperties>
</file>